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DE" w:rsidRPr="00110A0A" w:rsidRDefault="00CA10DE" w:rsidP="00CA10DE">
      <w:pPr>
        <w:jc w:val="center"/>
        <w:rPr>
          <w:b/>
        </w:rPr>
      </w:pPr>
      <w:r w:rsidRPr="00110A0A">
        <w:rPr>
          <w:b/>
        </w:rPr>
        <w:t>М</w:t>
      </w:r>
      <w:r>
        <w:rPr>
          <w:b/>
        </w:rPr>
        <w:t xml:space="preserve"> </w:t>
      </w:r>
      <w:r w:rsidRPr="00110A0A">
        <w:rPr>
          <w:b/>
        </w:rPr>
        <w:t>И</w:t>
      </w:r>
      <w:r>
        <w:rPr>
          <w:b/>
        </w:rPr>
        <w:t xml:space="preserve"> </w:t>
      </w:r>
      <w:r w:rsidRPr="00110A0A">
        <w:rPr>
          <w:b/>
        </w:rPr>
        <w:t>Н</w:t>
      </w:r>
      <w:r>
        <w:rPr>
          <w:b/>
        </w:rPr>
        <w:t xml:space="preserve"> </w:t>
      </w:r>
      <w:r w:rsidRPr="00110A0A">
        <w:rPr>
          <w:b/>
        </w:rPr>
        <w:t>И</w:t>
      </w:r>
      <w:r>
        <w:rPr>
          <w:b/>
        </w:rPr>
        <w:t xml:space="preserve"> </w:t>
      </w:r>
      <w:r w:rsidRPr="00110A0A">
        <w:rPr>
          <w:b/>
        </w:rPr>
        <w:t>С</w:t>
      </w:r>
      <w:r>
        <w:rPr>
          <w:b/>
        </w:rPr>
        <w:t xml:space="preserve"> </w:t>
      </w:r>
      <w:r w:rsidRPr="00110A0A">
        <w:rPr>
          <w:b/>
        </w:rPr>
        <w:t>Т</w:t>
      </w:r>
      <w:r>
        <w:rPr>
          <w:b/>
        </w:rPr>
        <w:t xml:space="preserve"> </w:t>
      </w:r>
      <w:r w:rsidRPr="00110A0A">
        <w:rPr>
          <w:b/>
        </w:rPr>
        <w:t>Е</w:t>
      </w:r>
      <w:r>
        <w:rPr>
          <w:b/>
        </w:rPr>
        <w:t xml:space="preserve"> </w:t>
      </w:r>
      <w:proofErr w:type="gramStart"/>
      <w:r w:rsidRPr="00110A0A">
        <w:rPr>
          <w:b/>
        </w:rPr>
        <w:t>Р</w:t>
      </w:r>
      <w:proofErr w:type="gramEnd"/>
      <w:r>
        <w:rPr>
          <w:b/>
        </w:rPr>
        <w:t xml:space="preserve"> </w:t>
      </w:r>
      <w:r w:rsidRPr="00110A0A">
        <w:rPr>
          <w:b/>
        </w:rPr>
        <w:t>С</w:t>
      </w:r>
      <w:r>
        <w:rPr>
          <w:b/>
        </w:rPr>
        <w:t xml:space="preserve"> </w:t>
      </w:r>
      <w:r w:rsidRPr="00110A0A">
        <w:rPr>
          <w:b/>
        </w:rPr>
        <w:t>Т</w:t>
      </w:r>
      <w:r>
        <w:rPr>
          <w:b/>
        </w:rPr>
        <w:t xml:space="preserve"> </w:t>
      </w:r>
      <w:r w:rsidRPr="00110A0A">
        <w:rPr>
          <w:b/>
        </w:rPr>
        <w:t>В</w:t>
      </w:r>
      <w:r>
        <w:rPr>
          <w:b/>
        </w:rPr>
        <w:t xml:space="preserve"> </w:t>
      </w:r>
      <w:r w:rsidRPr="00110A0A">
        <w:rPr>
          <w:b/>
        </w:rPr>
        <w:t>О</w:t>
      </w:r>
    </w:p>
    <w:p w:rsidR="00CA10DE" w:rsidRDefault="00CA10DE" w:rsidP="00CA10DE">
      <w:pPr>
        <w:jc w:val="center"/>
        <w:rPr>
          <w:b/>
        </w:rPr>
      </w:pPr>
      <w:r>
        <w:rPr>
          <w:b/>
        </w:rPr>
        <w:t>сельского хозяйства</w:t>
      </w:r>
      <w:r w:rsidRPr="00E32649">
        <w:rPr>
          <w:b/>
        </w:rPr>
        <w:t xml:space="preserve"> </w:t>
      </w:r>
      <w:r>
        <w:rPr>
          <w:b/>
        </w:rPr>
        <w:t>и торговли К</w:t>
      </w:r>
      <w:r w:rsidRPr="00110A0A">
        <w:rPr>
          <w:b/>
        </w:rPr>
        <w:t>расноярского края</w:t>
      </w:r>
    </w:p>
    <w:p w:rsidR="00CA10DE" w:rsidRDefault="00CA10DE" w:rsidP="00CA10DE">
      <w:pPr>
        <w:jc w:val="center"/>
        <w:rPr>
          <w:b/>
        </w:rPr>
      </w:pPr>
    </w:p>
    <w:p w:rsidR="00CA10DE" w:rsidRDefault="00CA10DE" w:rsidP="00CA10DE">
      <w:pPr>
        <w:jc w:val="center"/>
        <w:rPr>
          <w:b/>
        </w:rPr>
      </w:pPr>
    </w:p>
    <w:p w:rsidR="00CA10DE" w:rsidRDefault="00CA10DE" w:rsidP="00CA10DE">
      <w:pPr>
        <w:jc w:val="center"/>
        <w:rPr>
          <w:b/>
        </w:rPr>
      </w:pPr>
    </w:p>
    <w:p w:rsidR="00CA10DE" w:rsidRPr="007867DA" w:rsidRDefault="00CA10DE" w:rsidP="00CA10DE">
      <w:pPr>
        <w:jc w:val="center"/>
        <w:rPr>
          <w:b/>
          <w:sz w:val="32"/>
          <w:szCs w:val="32"/>
        </w:rPr>
      </w:pPr>
      <w:proofErr w:type="gramStart"/>
      <w:r w:rsidRPr="007867DA">
        <w:rPr>
          <w:b/>
          <w:sz w:val="32"/>
          <w:szCs w:val="32"/>
        </w:rPr>
        <w:t>П</w:t>
      </w:r>
      <w:proofErr w:type="gramEnd"/>
      <w:r w:rsidRPr="007867DA">
        <w:rPr>
          <w:b/>
          <w:sz w:val="32"/>
          <w:szCs w:val="32"/>
        </w:rPr>
        <w:t xml:space="preserve"> Р И К А З</w:t>
      </w:r>
    </w:p>
    <w:p w:rsidR="00CA10DE" w:rsidRPr="00FF1C7A" w:rsidRDefault="00CA10DE" w:rsidP="00CA10DE">
      <w:pPr>
        <w:jc w:val="center"/>
        <w:rPr>
          <w:sz w:val="32"/>
          <w:szCs w:val="32"/>
        </w:rPr>
      </w:pPr>
    </w:p>
    <w:p w:rsidR="00CA10DE" w:rsidRPr="00FF1C7A" w:rsidRDefault="00CA10DE" w:rsidP="00CA10DE">
      <w:pPr>
        <w:jc w:val="both"/>
        <w:rPr>
          <w:sz w:val="32"/>
          <w:szCs w:val="32"/>
        </w:rPr>
      </w:pPr>
      <w:r w:rsidRPr="00FF1C7A">
        <w:rPr>
          <w:sz w:val="32"/>
          <w:szCs w:val="32"/>
        </w:rPr>
        <w:t xml:space="preserve">______________                </w:t>
      </w:r>
      <w:r w:rsidR="00E11FE3">
        <w:rPr>
          <w:sz w:val="32"/>
          <w:szCs w:val="32"/>
        </w:rPr>
        <w:t xml:space="preserve">  </w:t>
      </w:r>
      <w:r w:rsidRPr="00FF1C7A">
        <w:rPr>
          <w:sz w:val="32"/>
          <w:szCs w:val="32"/>
        </w:rPr>
        <w:t xml:space="preserve">  </w:t>
      </w:r>
      <w:r w:rsidRPr="00971717">
        <w:t xml:space="preserve">г. Красноярск </w:t>
      </w:r>
      <w:r w:rsidRPr="00FF1C7A">
        <w:rPr>
          <w:sz w:val="32"/>
          <w:szCs w:val="32"/>
        </w:rPr>
        <w:t xml:space="preserve">                          №_______</w:t>
      </w:r>
    </w:p>
    <w:p w:rsidR="00CA10DE" w:rsidRPr="006F103A" w:rsidRDefault="00CA10DE" w:rsidP="00CA10DE">
      <w:pPr>
        <w:jc w:val="both"/>
        <w:rPr>
          <w:sz w:val="24"/>
          <w:szCs w:val="24"/>
        </w:rPr>
      </w:pPr>
    </w:p>
    <w:p w:rsidR="00CA10DE" w:rsidRPr="006F103A" w:rsidRDefault="00CA10DE" w:rsidP="00CA10DE">
      <w:pPr>
        <w:rPr>
          <w:sz w:val="24"/>
          <w:szCs w:val="24"/>
        </w:rPr>
      </w:pPr>
    </w:p>
    <w:p w:rsidR="00070E44" w:rsidRDefault="00070E44" w:rsidP="00720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37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20823" w:rsidRPr="00594378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3D449C" w:rsidRPr="005943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D19C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49C" w:rsidRPr="005943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риказ министерства сельского хозяйства и</w:t>
      </w:r>
      <w:r w:rsidR="007867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D19C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продовольственной политики</w:t>
      </w:r>
      <w:r w:rsidR="003D449C" w:rsidRPr="005943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49C" w:rsidRPr="00DF2060">
        <w:rPr>
          <w:rFonts w:ascii="Times New Roman" w:hAnsi="Times New Roman" w:cs="Times New Roman"/>
          <w:b w:val="0"/>
          <w:sz w:val="28"/>
          <w:szCs w:val="28"/>
        </w:rPr>
        <w:t>Красноярского края от 04.02.2013 № 79-о «</w:t>
      </w:r>
      <w:r w:rsidR="00DF2060" w:rsidRPr="00DF206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осуществления министерством сельского хозяйства и торговли Красноярского края государственного надзора в области племенного животноводства </w:t>
      </w:r>
      <w:r w:rsidR="00DF2060">
        <w:rPr>
          <w:rFonts w:ascii="Times New Roman" w:hAnsi="Times New Roman" w:cs="Times New Roman"/>
          <w:b w:val="0"/>
          <w:sz w:val="28"/>
          <w:szCs w:val="28"/>
        </w:rPr>
        <w:br/>
      </w:r>
      <w:r w:rsidR="00DF2060" w:rsidRPr="00DF2060">
        <w:rPr>
          <w:rFonts w:ascii="Times New Roman" w:hAnsi="Times New Roman" w:cs="Times New Roman"/>
          <w:b w:val="0"/>
          <w:sz w:val="28"/>
          <w:szCs w:val="28"/>
        </w:rPr>
        <w:t>в Красноярском крае</w:t>
      </w:r>
      <w:r w:rsidR="003D449C" w:rsidRPr="00DF20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2060" w:rsidRPr="006F103A" w:rsidRDefault="00DF2060" w:rsidP="0072082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2060" w:rsidRPr="006F103A" w:rsidRDefault="00DF2060" w:rsidP="0072082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0E44" w:rsidRPr="00227773" w:rsidRDefault="003D449C" w:rsidP="00172A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94378">
        <w:t xml:space="preserve">В соответствии с </w:t>
      </w:r>
      <w:r w:rsidR="00594378">
        <w:rPr>
          <w:rFonts w:eastAsiaTheme="minorHAnsi"/>
          <w:lang w:eastAsia="en-US"/>
        </w:rPr>
        <w:t xml:space="preserve">Федеральным </w:t>
      </w:r>
      <w:r w:rsidR="00594378" w:rsidRPr="00594378">
        <w:rPr>
          <w:rFonts w:eastAsiaTheme="minorHAnsi"/>
          <w:lang w:eastAsia="en-US"/>
        </w:rPr>
        <w:t xml:space="preserve">законом </w:t>
      </w:r>
      <w:r w:rsidR="00594378">
        <w:rPr>
          <w:rFonts w:eastAsiaTheme="minorHAnsi"/>
          <w:lang w:eastAsia="en-US"/>
        </w:rPr>
        <w:t>от 26.12.2008 № 294-ФЗ «О защите прав юридических лиц и инди</w:t>
      </w:r>
      <w:r w:rsidR="007867DA">
        <w:rPr>
          <w:rFonts w:eastAsiaTheme="minorHAnsi"/>
          <w:lang w:eastAsia="en-US"/>
        </w:rPr>
        <w:t>видуальных предпринимателей при </w:t>
      </w:r>
      <w:r w:rsidR="00594378">
        <w:rPr>
          <w:rFonts w:eastAsiaTheme="minorHAnsi"/>
          <w:lang w:eastAsia="en-US"/>
        </w:rPr>
        <w:t>осуществлении государственного контроля (надзора) и муниципального контроля»,</w:t>
      </w:r>
      <w:r w:rsidR="00594378" w:rsidRPr="00594378">
        <w:rPr>
          <w:rFonts w:eastAsiaTheme="minorHAnsi"/>
          <w:lang w:eastAsia="en-US"/>
        </w:rPr>
        <w:t xml:space="preserve"> </w:t>
      </w:r>
      <w:r w:rsidR="007D19CB">
        <w:rPr>
          <w:rFonts w:eastAsiaTheme="minorHAnsi"/>
          <w:lang w:eastAsia="en-US"/>
        </w:rPr>
        <w:t>п</w:t>
      </w:r>
      <w:r w:rsidRPr="00594378">
        <w:rPr>
          <w:rFonts w:eastAsiaTheme="minorHAnsi"/>
          <w:lang w:eastAsia="en-US"/>
        </w:rPr>
        <w:t>остановлением Правительства Красноярского края от</w:t>
      </w:r>
      <w:r w:rsidR="00594378">
        <w:rPr>
          <w:rFonts w:eastAsiaTheme="minorHAnsi"/>
          <w:lang w:eastAsia="en-US"/>
        </w:rPr>
        <w:t xml:space="preserve"> </w:t>
      </w:r>
      <w:r w:rsidRPr="00594378">
        <w:rPr>
          <w:rFonts w:eastAsiaTheme="minorHAnsi"/>
          <w:lang w:eastAsia="en-US"/>
        </w:rPr>
        <w:t>01.11.2019 № 605-п «Об утверждении Порядка разработки и утверждения административных регламентов осуществления регионального государственного контроля (надзора), типовых административных регламентов осуществления регионального государственного контроля (надзора), полномочиями по</w:t>
      </w:r>
      <w:r w:rsidR="00594378" w:rsidRPr="00594378">
        <w:rPr>
          <w:rFonts w:eastAsiaTheme="minorHAnsi"/>
          <w:lang w:eastAsia="en-US"/>
        </w:rPr>
        <w:t xml:space="preserve"> </w:t>
      </w:r>
      <w:r w:rsidRPr="00594378">
        <w:rPr>
          <w:rFonts w:eastAsiaTheme="minorHAnsi"/>
          <w:lang w:eastAsia="en-US"/>
        </w:rPr>
        <w:t>осуществлению которого наделены органы местного самоуправления</w:t>
      </w:r>
      <w:proofErr w:type="gramEnd"/>
      <w:r w:rsidRPr="00594378">
        <w:rPr>
          <w:rFonts w:eastAsiaTheme="minorHAnsi"/>
          <w:lang w:eastAsia="en-US"/>
        </w:rPr>
        <w:t xml:space="preserve"> </w:t>
      </w:r>
      <w:proofErr w:type="gramStart"/>
      <w:r w:rsidRPr="00594378">
        <w:rPr>
          <w:rFonts w:eastAsiaTheme="minorHAnsi"/>
          <w:lang w:eastAsia="en-US"/>
        </w:rPr>
        <w:t>муниципальных образований Красноярского края, административных регламентов осуществления федерального государственного контроля (надзора), полномочия по</w:t>
      </w:r>
      <w:r w:rsidR="00594378" w:rsidRPr="00594378">
        <w:rPr>
          <w:rFonts w:eastAsiaTheme="minorHAnsi"/>
          <w:lang w:eastAsia="en-US"/>
        </w:rPr>
        <w:t xml:space="preserve"> </w:t>
      </w:r>
      <w:r w:rsidRPr="00594378">
        <w:rPr>
          <w:rFonts w:eastAsiaTheme="minorHAnsi"/>
          <w:lang w:eastAsia="en-US"/>
        </w:rPr>
        <w:t xml:space="preserve">осуществлению которого переданы для осуществления исполнительным органам государственной власти Красноярского края, в соответствии с типовыми </w:t>
      </w:r>
      <w:r w:rsidRPr="00227773">
        <w:rPr>
          <w:rFonts w:eastAsiaTheme="minorHAnsi"/>
          <w:lang w:eastAsia="en-US"/>
        </w:rPr>
        <w:t>административными регламентами, утверждаемыми уполномоченными федеральными органами исполнительной власти»</w:t>
      </w:r>
      <w:r w:rsidR="00070E44" w:rsidRPr="00227773">
        <w:t xml:space="preserve">, </w:t>
      </w:r>
      <w:r w:rsidR="00227773" w:rsidRPr="00227773">
        <w:rPr>
          <w:rFonts w:eastAsiaTheme="minorHAnsi"/>
          <w:lang w:eastAsia="en-US"/>
        </w:rPr>
        <w:t>подпунктом 11 пункта 3.1, пунктом 3.79, подпунктом 2 пункта 4.3 Положения о министерстве сельского хозяйства и торговли Красноярского края</w:t>
      </w:r>
      <w:r w:rsidR="007D19CB">
        <w:rPr>
          <w:rFonts w:eastAsiaTheme="minorHAnsi"/>
          <w:lang w:eastAsia="en-US"/>
        </w:rPr>
        <w:t>, утвержденного п</w:t>
      </w:r>
      <w:r w:rsidR="00227773">
        <w:rPr>
          <w:rFonts w:eastAsiaTheme="minorHAnsi"/>
          <w:lang w:eastAsia="en-US"/>
        </w:rPr>
        <w:t>остановлением Правительства Красноярского края</w:t>
      </w:r>
      <w:proofErr w:type="gramEnd"/>
      <w:r w:rsidR="00227773">
        <w:rPr>
          <w:rFonts w:eastAsiaTheme="minorHAnsi"/>
          <w:lang w:eastAsia="en-US"/>
        </w:rPr>
        <w:t xml:space="preserve"> </w:t>
      </w:r>
      <w:r w:rsidR="00B4048A" w:rsidRPr="00227773">
        <w:t>от 27.08.2008 № 57-п,</w:t>
      </w:r>
      <w:r w:rsidR="007D19CB">
        <w:t xml:space="preserve"> ПРИКАЗ</w:t>
      </w:r>
      <w:r w:rsidR="005C6712">
        <w:t>ЫВАЮ</w:t>
      </w:r>
      <w:r w:rsidR="00070E44" w:rsidRPr="00227773">
        <w:t>:</w:t>
      </w:r>
    </w:p>
    <w:p w:rsidR="003D449C" w:rsidRDefault="00797AE5" w:rsidP="00DF206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227773">
        <w:rPr>
          <w:rFonts w:ascii="Times New Roman" w:hAnsi="Times New Roman" w:cs="Times New Roman"/>
          <w:b w:val="0"/>
          <w:sz w:val="28"/>
          <w:szCs w:val="28"/>
        </w:rPr>
        <w:t>1</w:t>
      </w:r>
      <w:r w:rsidR="00070E44" w:rsidRPr="0022777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20823" w:rsidRPr="00227773">
        <w:rPr>
          <w:rFonts w:ascii="Times New Roman" w:hAnsi="Times New Roman" w:cs="Times New Roman"/>
          <w:b w:val="0"/>
          <w:sz w:val="28"/>
          <w:szCs w:val="28"/>
        </w:rPr>
        <w:t>Внести в приказ мин</w:t>
      </w:r>
      <w:r w:rsidR="005F4C93" w:rsidRPr="00227773">
        <w:rPr>
          <w:rFonts w:ascii="Times New Roman" w:hAnsi="Times New Roman" w:cs="Times New Roman"/>
          <w:b w:val="0"/>
          <w:sz w:val="28"/>
          <w:szCs w:val="28"/>
        </w:rPr>
        <w:t xml:space="preserve">истерства сельского хозяйства </w:t>
      </w:r>
      <w:r w:rsidR="00F7404E">
        <w:rPr>
          <w:rFonts w:ascii="Times New Roman" w:hAnsi="Times New Roman" w:cs="Times New Roman"/>
          <w:b w:val="0"/>
          <w:sz w:val="28"/>
          <w:szCs w:val="28"/>
        </w:rPr>
        <w:br/>
      </w:r>
      <w:r w:rsidR="005F4C93" w:rsidRPr="0022777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7D19CB">
        <w:rPr>
          <w:rFonts w:ascii="Times New Roman" w:hAnsi="Times New Roman" w:cs="Times New Roman"/>
          <w:b w:val="0"/>
          <w:sz w:val="28"/>
          <w:szCs w:val="28"/>
        </w:rPr>
        <w:t>продовольственной политики</w:t>
      </w:r>
      <w:r w:rsidR="00720823" w:rsidRPr="00227773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</w:t>
      </w:r>
      <w:r w:rsidR="003D449C" w:rsidRPr="002277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04.02.2013 № 79-о </w:t>
      </w:r>
      <w:r w:rsidR="00DF2060" w:rsidRPr="00DF206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«Об утверждении Административного регламента осуществления министерством сельского хозяйства и торговли Красноярского края государственного надзора в области племенного животноводства </w:t>
      </w:r>
      <w:r w:rsidR="00DF206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DF2060" w:rsidRPr="00DF206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Красноярском крае»</w:t>
      </w:r>
      <w:r w:rsidR="002C7DD0" w:rsidRPr="0022777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723466" w:rsidRPr="002277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5F4C93" w:rsidRDefault="005F4C93" w:rsidP="00172AAB">
      <w:pPr>
        <w:autoSpaceDE w:val="0"/>
        <w:autoSpaceDN w:val="0"/>
        <w:adjustRightInd w:val="0"/>
        <w:ind w:firstLine="709"/>
        <w:jc w:val="both"/>
      </w:pPr>
      <w:r w:rsidRPr="00594378">
        <w:t xml:space="preserve">в Административном регламенте </w:t>
      </w:r>
      <w:r w:rsidR="00DF2060">
        <w:t>осуществления</w:t>
      </w:r>
      <w:r w:rsidRPr="00594378">
        <w:t xml:space="preserve"> министерством сельского хозяйства и торговли Красноярского края государственного надзора в области племенного животноводства в Красноярском крае (далее – Административный регламент):</w:t>
      </w:r>
    </w:p>
    <w:p w:rsidR="00EF4BB9" w:rsidRDefault="00491716" w:rsidP="0017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1.</w:t>
      </w:r>
      <w:r w:rsidR="00EF4BB9">
        <w:rPr>
          <w:rFonts w:ascii="Times New Roman" w:hAnsi="Times New Roman" w:cs="Times New Roman"/>
          <w:sz w:val="28"/>
          <w:szCs w:val="28"/>
        </w:rPr>
        <w:t>3 дополнить абзац</w:t>
      </w:r>
      <w:r w:rsidR="008E13A9">
        <w:rPr>
          <w:rFonts w:ascii="Times New Roman" w:hAnsi="Times New Roman" w:cs="Times New Roman"/>
          <w:sz w:val="28"/>
          <w:szCs w:val="28"/>
        </w:rPr>
        <w:t>ем</w:t>
      </w:r>
      <w:r w:rsidR="00EF4B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13A9" w:rsidRDefault="00491716" w:rsidP="008E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3A9" w:rsidRPr="008E13A9">
        <w:rPr>
          <w:rFonts w:ascii="Times New Roman" w:hAnsi="Times New Roman" w:cs="Times New Roman"/>
          <w:sz w:val="28"/>
          <w:szCs w:val="28"/>
        </w:rPr>
        <w:t xml:space="preserve">Государственный надзор за деятельностью юридических лиц </w:t>
      </w:r>
      <w:r w:rsidR="006B4C41">
        <w:rPr>
          <w:rFonts w:ascii="Times New Roman" w:hAnsi="Times New Roman" w:cs="Times New Roman"/>
          <w:sz w:val="28"/>
          <w:szCs w:val="28"/>
        </w:rPr>
        <w:br/>
      </w:r>
      <w:r w:rsidR="008E13A9" w:rsidRPr="008E13A9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осуществляется с применением риск-ориентированного подхода в соответствии с </w:t>
      </w:r>
      <w:hyperlink r:id="rId6" w:history="1">
        <w:r w:rsidR="008E13A9" w:rsidRPr="008E13A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E13A9" w:rsidRPr="008E13A9">
        <w:rPr>
          <w:rFonts w:ascii="Times New Roman" w:hAnsi="Times New Roman" w:cs="Times New Roman"/>
          <w:sz w:val="28"/>
          <w:szCs w:val="28"/>
        </w:rPr>
        <w:t xml:space="preserve"> </w:t>
      </w:r>
      <w:r w:rsidR="00174B3A" w:rsidRPr="00174B3A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надзора в области племенного животноводства </w:t>
      </w:r>
      <w:r w:rsidR="006B4C41">
        <w:rPr>
          <w:rFonts w:ascii="Times New Roman" w:hAnsi="Times New Roman" w:cs="Times New Roman"/>
          <w:sz w:val="28"/>
          <w:szCs w:val="28"/>
        </w:rPr>
        <w:br/>
      </w:r>
      <w:r w:rsidR="00174B3A" w:rsidRPr="00174B3A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174B3A">
        <w:rPr>
          <w:rFonts w:ascii="Times New Roman" w:hAnsi="Times New Roman" w:cs="Times New Roman"/>
          <w:sz w:val="28"/>
          <w:szCs w:val="28"/>
        </w:rPr>
        <w:t>,</w:t>
      </w:r>
      <w:r w:rsidR="00174B3A" w:rsidRPr="00174B3A">
        <w:rPr>
          <w:rFonts w:ascii="Times New Roman" w:hAnsi="Times New Roman" w:cs="Times New Roman"/>
          <w:sz w:val="28"/>
          <w:szCs w:val="28"/>
        </w:rPr>
        <w:t xml:space="preserve"> </w:t>
      </w:r>
      <w:r w:rsidR="008E13A9">
        <w:rPr>
          <w:rFonts w:ascii="Times New Roman" w:hAnsi="Times New Roman" w:cs="Times New Roman"/>
          <w:sz w:val="28"/>
          <w:szCs w:val="28"/>
        </w:rPr>
        <w:t>утвержденным п</w:t>
      </w:r>
      <w:r w:rsidR="008E13A9" w:rsidRPr="008E13A9"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</w:t>
      </w:r>
      <w:r w:rsidR="008E13A9">
        <w:rPr>
          <w:rFonts w:ascii="Times New Roman" w:hAnsi="Times New Roman" w:cs="Times New Roman"/>
          <w:sz w:val="28"/>
          <w:szCs w:val="28"/>
        </w:rPr>
        <w:t xml:space="preserve"> </w:t>
      </w:r>
      <w:r w:rsidR="008E13A9" w:rsidRPr="008E13A9">
        <w:rPr>
          <w:rFonts w:ascii="Times New Roman" w:hAnsi="Times New Roman" w:cs="Times New Roman"/>
          <w:sz w:val="28"/>
          <w:szCs w:val="28"/>
        </w:rPr>
        <w:t>от 18.05.2012 № 212-п.</w:t>
      </w:r>
      <w:r w:rsidR="008E13A9">
        <w:rPr>
          <w:rFonts w:ascii="Times New Roman" w:hAnsi="Times New Roman" w:cs="Times New Roman"/>
          <w:sz w:val="28"/>
          <w:szCs w:val="28"/>
        </w:rPr>
        <w:t>»;</w:t>
      </w:r>
    </w:p>
    <w:p w:rsidR="008E13A9" w:rsidRDefault="00EE4545" w:rsidP="008E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3.6.1 дополнить подпунктом «в» следующего содержания:</w:t>
      </w:r>
    </w:p>
    <w:p w:rsidR="00EE4545" w:rsidRPr="008E13A9" w:rsidRDefault="00EE4545" w:rsidP="006B4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</w:t>
      </w:r>
      <w:r w:rsidR="006B4C41" w:rsidRPr="006B4C41">
        <w:rPr>
          <w:rFonts w:ascii="Times New Roman" w:hAnsi="Times New Roman" w:cs="Times New Roman"/>
          <w:sz w:val="28"/>
          <w:szCs w:val="28"/>
        </w:rPr>
        <w:t xml:space="preserve">контроль за исполнением ранее выданных предписаний </w:t>
      </w:r>
      <w:r w:rsidR="006B4C41">
        <w:rPr>
          <w:rFonts w:ascii="Times New Roman" w:hAnsi="Times New Roman" w:cs="Times New Roman"/>
          <w:sz w:val="28"/>
          <w:szCs w:val="28"/>
        </w:rPr>
        <w:br/>
      </w:r>
      <w:r w:rsidR="006B4C41" w:rsidRPr="006B4C41">
        <w:rPr>
          <w:rFonts w:ascii="Times New Roman" w:hAnsi="Times New Roman" w:cs="Times New Roman"/>
          <w:sz w:val="28"/>
          <w:szCs w:val="28"/>
        </w:rPr>
        <w:t>об устранении выявленных нарушений</w:t>
      </w:r>
      <w:proofErr w:type="gramStart"/>
      <w:r w:rsidR="006B4C41" w:rsidRPr="006B4C4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13A9" w:rsidRDefault="008A1C2A" w:rsidP="0017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3.5.1 дополнить абзацем следующего содержания:</w:t>
      </w:r>
    </w:p>
    <w:p w:rsidR="008A1C2A" w:rsidRDefault="008A1C2A" w:rsidP="00BC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1C2A">
        <w:rPr>
          <w:rFonts w:ascii="Times New Roman" w:hAnsi="Times New Roman" w:cs="Times New Roman"/>
          <w:sz w:val="28"/>
          <w:szCs w:val="28"/>
        </w:rPr>
        <w:t xml:space="preserve">При проведении плановых проверок в отношении юридических лиц </w:t>
      </w:r>
      <w:r w:rsidR="00AB6FD9">
        <w:rPr>
          <w:rFonts w:ascii="Times New Roman" w:hAnsi="Times New Roman" w:cs="Times New Roman"/>
          <w:sz w:val="28"/>
          <w:szCs w:val="28"/>
        </w:rPr>
        <w:br/>
      </w:r>
      <w:r w:rsidRPr="008A1C2A">
        <w:rPr>
          <w:rFonts w:ascii="Times New Roman" w:hAnsi="Times New Roman" w:cs="Times New Roman"/>
          <w:sz w:val="28"/>
          <w:szCs w:val="28"/>
        </w:rPr>
        <w:t>и индивидуальных предпринимателей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2A">
        <w:rPr>
          <w:rFonts w:ascii="Times New Roman" w:hAnsi="Times New Roman" w:cs="Times New Roman"/>
          <w:sz w:val="28"/>
          <w:szCs w:val="28"/>
        </w:rPr>
        <w:t>Министерства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8A1C2A">
        <w:rPr>
          <w:rFonts w:ascii="Times New Roman" w:hAnsi="Times New Roman" w:cs="Times New Roman"/>
          <w:sz w:val="28"/>
          <w:szCs w:val="28"/>
        </w:rPr>
        <w:t xml:space="preserve"> проверочные листы (списки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D9">
        <w:rPr>
          <w:rFonts w:ascii="Times New Roman" w:hAnsi="Times New Roman" w:cs="Times New Roman"/>
          <w:sz w:val="28"/>
          <w:szCs w:val="28"/>
        </w:rPr>
        <w:t xml:space="preserve">по формам, предусмотренным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AB6FD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6F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F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DB" w:rsidRPr="00BC76DB">
        <w:rPr>
          <w:rFonts w:ascii="Times New Roman" w:hAnsi="Times New Roman" w:cs="Times New Roman"/>
          <w:sz w:val="28"/>
          <w:szCs w:val="28"/>
        </w:rPr>
        <w:t>Административно</w:t>
      </w:r>
      <w:r w:rsidR="00BC76DB">
        <w:rPr>
          <w:rFonts w:ascii="Times New Roman" w:hAnsi="Times New Roman" w:cs="Times New Roman"/>
          <w:sz w:val="28"/>
          <w:szCs w:val="28"/>
        </w:rPr>
        <w:t>му</w:t>
      </w:r>
      <w:r w:rsidR="00BC76DB" w:rsidRPr="00BC76D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C76DB">
        <w:rPr>
          <w:rFonts w:ascii="Times New Roman" w:hAnsi="Times New Roman" w:cs="Times New Roman"/>
          <w:sz w:val="28"/>
          <w:szCs w:val="28"/>
        </w:rPr>
        <w:t>у</w:t>
      </w:r>
      <w:r w:rsidRPr="008A1C2A">
        <w:rPr>
          <w:rFonts w:ascii="Times New Roman" w:hAnsi="Times New Roman" w:cs="Times New Roman"/>
          <w:sz w:val="28"/>
          <w:szCs w:val="28"/>
        </w:rPr>
        <w:t>.</w:t>
      </w:r>
      <w:r w:rsidR="00BC76DB">
        <w:rPr>
          <w:rFonts w:ascii="Times New Roman" w:hAnsi="Times New Roman" w:cs="Times New Roman"/>
          <w:sz w:val="28"/>
          <w:szCs w:val="28"/>
        </w:rPr>
        <w:t xml:space="preserve"> </w:t>
      </w:r>
      <w:r w:rsidR="00BC76DB" w:rsidRPr="00BC76DB">
        <w:rPr>
          <w:rFonts w:ascii="Times New Roman" w:hAnsi="Times New Roman" w:cs="Times New Roman"/>
          <w:sz w:val="28"/>
          <w:szCs w:val="28"/>
        </w:rPr>
        <w:t>Предмет плановых проверок в отношении юридических лиц и индивидуальных предпринимателей ограничивается перечнем вопросов, включенных в проверочные листы (списки контрольных вопросов)</w:t>
      </w:r>
      <w:proofErr w:type="gramStart"/>
      <w:r w:rsidR="00BC7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42CBA" w:rsidRDefault="00242CBA" w:rsidP="00BC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3.5.5 изложить в следующей редакции:</w:t>
      </w:r>
    </w:p>
    <w:p w:rsidR="00242CBA" w:rsidRDefault="00242CBA" w:rsidP="00242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2CBA">
        <w:rPr>
          <w:rFonts w:ascii="Times New Roman" w:hAnsi="Times New Roman" w:cs="Times New Roman"/>
          <w:sz w:val="28"/>
          <w:szCs w:val="28"/>
        </w:rPr>
        <w:t>правовые основания проведения проверки, подлежащие проверке обязательные требования, в том числе реквизиты проверочного листа (списка контрольных вопросов)</w:t>
      </w:r>
      <w:proofErr w:type="gramStart"/>
      <w:r w:rsidRPr="00242C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4189" w:rsidRDefault="00242CBA" w:rsidP="00BC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4189">
        <w:rPr>
          <w:rFonts w:ascii="Times New Roman" w:hAnsi="Times New Roman" w:cs="Times New Roman"/>
          <w:sz w:val="28"/>
          <w:szCs w:val="28"/>
        </w:rPr>
        <w:t>ункт 3.9.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42CBA" w:rsidRPr="00491716" w:rsidRDefault="00242CBA" w:rsidP="00BC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2CBA">
        <w:rPr>
          <w:rFonts w:ascii="Times New Roman" w:hAnsi="Times New Roman" w:cs="Times New Roman"/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</w:t>
      </w:r>
      <w:proofErr w:type="gramStart"/>
      <w:r w:rsidRPr="00242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723B2" w:rsidRPr="00594378" w:rsidRDefault="009A0618" w:rsidP="00172A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дополнить </w:t>
      </w:r>
      <w:r w:rsidR="00CB47AB" w:rsidRPr="00594378">
        <w:t xml:space="preserve">Административный регламент </w:t>
      </w:r>
      <w:r w:rsidR="005723B2" w:rsidRPr="00594378">
        <w:t>приложени</w:t>
      </w:r>
      <w:r w:rsidR="005723B2">
        <w:t>я</w:t>
      </w:r>
      <w:r>
        <w:t>ми</w:t>
      </w:r>
      <w:r w:rsidR="005723B2" w:rsidRPr="00594378">
        <w:t xml:space="preserve"> № </w:t>
      </w:r>
      <w:r>
        <w:t>3-10 согласно приложениям № 1-8</w:t>
      </w:r>
      <w:r w:rsidR="005723B2">
        <w:t>.</w:t>
      </w:r>
    </w:p>
    <w:p w:rsidR="00BA7E7C" w:rsidRPr="00594378" w:rsidRDefault="00BA7E7C" w:rsidP="00172AAB">
      <w:pPr>
        <w:autoSpaceDE w:val="0"/>
        <w:autoSpaceDN w:val="0"/>
        <w:adjustRightInd w:val="0"/>
        <w:ind w:firstLine="709"/>
        <w:jc w:val="both"/>
      </w:pPr>
      <w:r w:rsidRPr="00594378">
        <w:t>2</w:t>
      </w:r>
      <w:r w:rsidR="00B01115">
        <w:t>. Опубликовать п</w:t>
      </w:r>
      <w:r w:rsidRPr="00594378">
        <w:t>риказ в газете «Наш Красноярский край» и на «</w:t>
      </w:r>
      <w:proofErr w:type="gramStart"/>
      <w:r w:rsidRPr="00594378">
        <w:t>Официальном</w:t>
      </w:r>
      <w:proofErr w:type="gramEnd"/>
      <w:r w:rsidRPr="00594378">
        <w:t xml:space="preserve"> интернет-портале правовой информации Красноярского края» (www.zakon.krskstate.ru).</w:t>
      </w:r>
    </w:p>
    <w:p w:rsidR="00BA7E7C" w:rsidRPr="00594378" w:rsidRDefault="00BA7E7C" w:rsidP="00172AAB">
      <w:pPr>
        <w:autoSpaceDE w:val="0"/>
        <w:autoSpaceDN w:val="0"/>
        <w:adjustRightInd w:val="0"/>
        <w:ind w:firstLine="709"/>
        <w:jc w:val="both"/>
      </w:pPr>
      <w:r w:rsidRPr="00594378">
        <w:t>3. Приказ вступает в силу через 10 дней после его официального опубликования</w:t>
      </w:r>
      <w:r w:rsidR="007A5B4C">
        <w:t>, за исключением абзацев третьего, четвертого, седьмого – тринадцатого пункта 1</w:t>
      </w:r>
      <w:r w:rsidRPr="00594378">
        <w:t>.</w:t>
      </w:r>
    </w:p>
    <w:p w:rsidR="007A5B4C" w:rsidRPr="006F103A" w:rsidRDefault="007A5B4C" w:rsidP="007A5B4C">
      <w:pPr>
        <w:autoSpaceDE w:val="0"/>
        <w:autoSpaceDN w:val="0"/>
        <w:adjustRightInd w:val="0"/>
        <w:ind w:firstLine="709"/>
        <w:jc w:val="both"/>
      </w:pPr>
      <w:r>
        <w:t>Абзац</w:t>
      </w:r>
      <w:r w:rsidR="00EC5E59">
        <w:t>ы</w:t>
      </w:r>
      <w:r>
        <w:t xml:space="preserve"> третий, четвертый, седьмой – тринадцатый пункта 1 </w:t>
      </w:r>
      <w:r w:rsidRPr="006F103A">
        <w:t xml:space="preserve">вступают </w:t>
      </w:r>
      <w:r w:rsidR="006F103A">
        <w:br/>
      </w:r>
      <w:r w:rsidRPr="006F103A">
        <w:t>в силу с 1 января 2021 года.</w:t>
      </w:r>
    </w:p>
    <w:p w:rsidR="005723B2" w:rsidRDefault="005723B2" w:rsidP="007208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103A" w:rsidRPr="00594378" w:rsidRDefault="006F103A" w:rsidP="007208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8"/>
      </w:tblGrid>
      <w:tr w:rsidR="004A40DF" w:rsidRPr="00594378" w:rsidTr="005F4C93">
        <w:trPr>
          <w:trHeight w:val="1337"/>
        </w:trPr>
        <w:tc>
          <w:tcPr>
            <w:tcW w:w="4678" w:type="dxa"/>
            <w:vAlign w:val="center"/>
          </w:tcPr>
          <w:p w:rsidR="00E11FE3" w:rsidRDefault="00CA10DE" w:rsidP="002534B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43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Красноярского края </w:t>
            </w:r>
            <w:r w:rsidR="00E11F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0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37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сельского хозяйства </w:t>
            </w:r>
          </w:p>
          <w:p w:rsidR="004A40DF" w:rsidRPr="00594378" w:rsidRDefault="00CA10DE" w:rsidP="002534B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94378">
              <w:rPr>
                <w:rFonts w:ascii="Times New Roman" w:hAnsi="Times New Roman" w:cs="Times New Roman"/>
                <w:sz w:val="28"/>
                <w:szCs w:val="28"/>
              </w:rPr>
              <w:t>и торговли Красноярского края</w:t>
            </w:r>
          </w:p>
        </w:tc>
        <w:tc>
          <w:tcPr>
            <w:tcW w:w="4678" w:type="dxa"/>
            <w:vAlign w:val="bottom"/>
          </w:tcPr>
          <w:p w:rsidR="004A40DF" w:rsidRPr="00594378" w:rsidRDefault="005F4C93" w:rsidP="00CA10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37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CA10DE" w:rsidRPr="00594378">
              <w:rPr>
                <w:rFonts w:ascii="Times New Roman" w:hAnsi="Times New Roman" w:cs="Times New Roman"/>
                <w:sz w:val="28"/>
                <w:szCs w:val="28"/>
              </w:rPr>
              <w:t>Н. Шорохов</w:t>
            </w:r>
          </w:p>
        </w:tc>
      </w:tr>
    </w:tbl>
    <w:p w:rsidR="009A0618" w:rsidRDefault="009A0618" w:rsidP="005F4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A0618" w:rsidSect="006F103A">
          <w:headerReference w:type="default" r:id="rId7"/>
          <w:pgSz w:w="11906" w:h="16838"/>
          <w:pgMar w:top="993" w:right="851" w:bottom="568" w:left="1701" w:header="709" w:footer="709" w:gutter="0"/>
          <w:cols w:space="708"/>
          <w:titlePg/>
          <w:docGrid w:linePitch="381"/>
        </w:sectPr>
      </w:pPr>
    </w:p>
    <w:p w:rsidR="00E84967" w:rsidRPr="00AA3060" w:rsidRDefault="00E84967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1</w:t>
      </w:r>
    </w:p>
    <w:p w:rsidR="007B4D2D" w:rsidRDefault="00E84967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E84967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 w:rsidR="007B4D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4967" w:rsidRPr="00AA3060" w:rsidRDefault="00E84967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E84967" w:rsidRPr="00AA3060" w:rsidRDefault="00E84967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E84967" w:rsidRPr="00AA3060" w:rsidRDefault="00E84967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E84967" w:rsidRDefault="00E84967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84967" w:rsidRPr="0074795A" w:rsidRDefault="00E84967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E84967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9A0618" w:rsidRDefault="009A0618" w:rsidP="009A061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9A061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9A0618" w:rsidRPr="00696D18" w:rsidRDefault="009A0618" w:rsidP="009A061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 w:rsidR="007B4D2D"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9A0618" w:rsidRPr="00696D18" w:rsidRDefault="009A0618" w:rsidP="009A061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 w:rsid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7B4D2D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 w:rsid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 w:rsid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 w:rsid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A0618" w:rsidRPr="00696D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племенного завода</w:t>
      </w:r>
    </w:p>
    <w:p w:rsidR="009A0618" w:rsidRPr="00696D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</w:t>
      </w:r>
      <w:r>
        <w:rPr>
          <w:rFonts w:eastAsiaTheme="minorHAnsi"/>
          <w:lang w:eastAsia="en-US"/>
        </w:rPr>
        <w:t>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</w:t>
      </w:r>
      <w:r>
        <w:rPr>
          <w:rFonts w:eastAsiaTheme="minorHAnsi"/>
          <w:lang w:eastAsia="en-US"/>
        </w:rPr>
        <w:t xml:space="preserve"> </w:t>
      </w:r>
      <w:r w:rsidR="007B4D2D">
        <w:rPr>
          <w:rFonts w:eastAsiaTheme="minorHAnsi"/>
          <w:lang w:eastAsia="en-US"/>
        </w:rPr>
        <w:t>–</w:t>
      </w:r>
      <w:r w:rsidRPr="00C63DF7">
        <w:rPr>
          <w:rFonts w:eastAsiaTheme="minorHAnsi"/>
          <w:lang w:eastAsia="en-US"/>
        </w:rPr>
        <w:t xml:space="preserve"> при</w:t>
      </w:r>
      <w:r w:rsidR="007B4D2D">
        <w:rPr>
          <w:rFonts w:eastAsiaTheme="minorHAnsi"/>
          <w:lang w:eastAsia="en-US"/>
        </w:rPr>
        <w:t xml:space="preserve"> </w:t>
      </w:r>
      <w:r w:rsidRPr="00C63DF7">
        <w:rPr>
          <w:rFonts w:eastAsiaTheme="minorHAnsi"/>
          <w:lang w:eastAsia="en-US"/>
        </w:rPr>
        <w:t>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38324E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>о соблюдении или несоблюдении племенным заводом обязательных требований, составляющих предмет проверки в соответствии с приказом проведения плановой проверки.</w:t>
      </w:r>
    </w:p>
    <w:p w:rsidR="009A0618" w:rsidRPr="00696D18" w:rsidRDefault="009A0618" w:rsidP="009A0618">
      <w:pPr>
        <w:pStyle w:val="ConsPlusNormal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24"/>
        <w:gridCol w:w="3685"/>
        <w:gridCol w:w="993"/>
        <w:gridCol w:w="992"/>
      </w:tblGrid>
      <w:tr w:rsidR="009A0618" w:rsidRPr="00C63DF7" w:rsidTr="00CB47AB">
        <w:tc>
          <w:tcPr>
            <w:tcW w:w="624" w:type="dxa"/>
            <w:vAlign w:val="center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vAlign w:val="center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 к племенному заводу</w:t>
            </w:r>
          </w:p>
        </w:tc>
        <w:tc>
          <w:tcPr>
            <w:tcW w:w="3685" w:type="dxa"/>
            <w:vAlign w:val="center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993" w:type="dxa"/>
            <w:vAlign w:val="center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92" w:type="dxa"/>
            <w:vAlign w:val="center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высокопродуктивных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животных</w:t>
            </w:r>
          </w:p>
        </w:tc>
        <w:tc>
          <w:tcPr>
            <w:tcW w:w="3685" w:type="dxa"/>
          </w:tcPr>
          <w:p w:rsidR="009A0618" w:rsidRPr="00D13581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0618" w:rsidRPr="002671A7">
                <w:rPr>
                  <w:rFonts w:ascii="Times New Roman" w:hAnsi="Times New Roman" w:cs="Times New Roman"/>
                  <w:sz w:val="24"/>
                  <w:szCs w:val="24"/>
                </w:rPr>
                <w:t>ст. 31</w:t>
              </w:r>
            </w:hyperlink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от 3 августа 1995 года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№ 123-ФЗ «О племенном животноводстве»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123-ФЗ)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Pr="00C63DF7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9A0618" w:rsidRPr="00C63DF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Приказом Минсельхоза России от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17.11.2011 № 431 «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илу приказов Минсельхоза России»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животноводства)</w:t>
            </w:r>
            <w:proofErr w:type="gramEnd"/>
          </w:p>
        </w:tc>
        <w:tc>
          <w:tcPr>
            <w:tcW w:w="993" w:type="dxa"/>
            <w:tcBorders>
              <w:bottom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  <w:vMerge w:val="restart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чистопородного разведения племенных животных, все поголовье чистопородно не менее чем в четырех поколениях</w:t>
            </w:r>
          </w:p>
        </w:tc>
        <w:tc>
          <w:tcPr>
            <w:tcW w:w="3685" w:type="dxa"/>
            <w:vMerge w:val="restart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0618" w:rsidRPr="002671A7">
                <w:rPr>
                  <w:rFonts w:ascii="Times New Roman" w:hAnsi="Times New Roman" w:cs="Times New Roman"/>
                  <w:sz w:val="24"/>
                  <w:szCs w:val="24"/>
                </w:rPr>
                <w:t>ст. 31</w:t>
              </w:r>
            </w:hyperlink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 xml:space="preserve"> Феде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>ральн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0618" w:rsidRPr="00C63DF7">
                <w:rPr>
                  <w:rFonts w:ascii="Times New Roman" w:hAnsi="Times New Roman" w:cs="Times New Roman"/>
                  <w:sz w:val="24"/>
                  <w:szCs w:val="24"/>
                </w:rPr>
                <w:t>п. 7</w:t>
              </w:r>
            </w:hyperlink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</w:t>
            </w:r>
          </w:p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  <w:vMerge/>
          </w:tcPr>
          <w:p w:rsidR="009A0618" w:rsidRPr="00C63DF7" w:rsidRDefault="009A0618" w:rsidP="00CB47AB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9A0618" w:rsidRPr="00C63DF7" w:rsidRDefault="009A0618" w:rsidP="00CB47A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A0618" w:rsidRPr="00C63DF7" w:rsidRDefault="009A0618" w:rsidP="00CB47A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2671A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1A7">
              <w:rPr>
                <w:rFonts w:ascii="Times New Roman" w:hAnsi="Times New Roman" w:cs="Times New Roman"/>
                <w:sz w:val="24"/>
                <w:szCs w:val="24"/>
              </w:rPr>
              <w:t>Наличие в штате главного зоотехника-селекционера и учетчика по племенному делу</w:t>
            </w:r>
          </w:p>
        </w:tc>
        <w:tc>
          <w:tcPr>
            <w:tcW w:w="3685" w:type="dxa"/>
          </w:tcPr>
          <w:p w:rsidR="009A0618" w:rsidRPr="002671A7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0618" w:rsidRPr="002671A7">
                <w:rPr>
                  <w:rFonts w:ascii="Times New Roman" w:hAnsi="Times New Roman" w:cs="Times New Roman"/>
                  <w:sz w:val="24"/>
                  <w:szCs w:val="24"/>
                </w:rPr>
                <w:t>п. 9</w:t>
              </w:r>
            </w:hyperlink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2671A7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Pr="00D13581">
              <w:rPr>
                <w:rFonts w:eastAsiaTheme="minorHAnsi"/>
                <w:bCs/>
                <w:sz w:val="24"/>
                <w:szCs w:val="24"/>
                <w:lang w:eastAsia="en-US"/>
              </w:rPr>
              <w:t>ыращивание племенных животных для комплектования собственного стада и реализация производителей организациям по искусственному осеменению сельскохозяйственных животных и маточного поголовья, ремонтного молодняка племенным репродукторам и другим юридическим лицам и индивидуальным предпринимателям, осуществляющим сельскохозяйственное производство</w:t>
            </w:r>
          </w:p>
        </w:tc>
        <w:tc>
          <w:tcPr>
            <w:tcW w:w="3685" w:type="dxa"/>
          </w:tcPr>
          <w:p w:rsidR="009A0618" w:rsidRPr="002671A7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0618" w:rsidRPr="002671A7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совершенствованию племенных и продуктивных качеств сельскохозяйственных животных определенной породы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работы по созданию высокопродуктивных пород, типов, линий, семейств сельскохозяйственных животных. Поддержание наследственно устойчивых семейств и линий. </w:t>
            </w:r>
            <w:proofErr w:type="gramStart"/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Формирование заводского типа разводимых животных, обеспечивающих однородность и стабильность стада в последующих поколениях</w:t>
            </w:r>
            <w:proofErr w:type="gramEnd"/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Наличие селекционного плана работы со стадом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по проверке производителей по собственной продуктивности и качеству потомства, по испытанию различных пород, типов, линий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Проведение генетической экспертизы на достоверность происхождения животных,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генетических аномалий, сообщение результатов исследований в системы информационного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племенному</w:t>
            </w: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селекционно-племенной работой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756453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4" w:type="dxa"/>
          </w:tcPr>
          <w:p w:rsidR="009A0618" w:rsidRPr="00756453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756453">
              <w:rPr>
                <w:rFonts w:eastAsiaTheme="minorHAnsi"/>
                <w:bCs/>
                <w:sz w:val="24"/>
                <w:szCs w:val="24"/>
                <w:lang w:eastAsia="en-US"/>
              </w:rPr>
              <w:t>воевременное проведение мечения животных определенными для конкретной отрасли способами и с присвоением унифицированного идентификационного номера</w:t>
            </w:r>
          </w:p>
        </w:tc>
        <w:tc>
          <w:tcPr>
            <w:tcW w:w="3685" w:type="dxa"/>
          </w:tcPr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22 </w:t>
            </w:r>
            <w:r w:rsidRPr="002671A7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hyperlink r:id="rId21" w:history="1">
              <w:r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комплексной оценки (бонитировки) племенных животных и сообщение результатов оценки в системы информационного обеспечения по племенному животноводству</w:t>
            </w:r>
          </w:p>
        </w:tc>
        <w:tc>
          <w:tcPr>
            <w:tcW w:w="3685" w:type="dxa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ст. 25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учета стада в 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государственном племенном регистре и регистрация животных в государственной книге </w:t>
            </w:r>
            <w:proofErr w:type="gramStart"/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племенных</w:t>
            </w:r>
            <w:proofErr w:type="gramEnd"/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3685" w:type="dxa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ст. 18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Pr="00A23DD9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5" w:history="1">
              <w:r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и сохранности документов племенного учета (в том числе первичных) о происхождении, воспроизводстве и оценке племенных и продуктивных качеств животных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содержания и кормления племенных животных, обеспечивающих максимальную реализацию их генетического потенциала, обеспечение высокой зоотехнической и санитарной культуры ведения племенного животноводства и соблюдение зоотехнических требований при работе с племенным поголовьем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племенной продукции (материала)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C63DF7" w:rsidTr="00CB47AB">
        <w:tc>
          <w:tcPr>
            <w:tcW w:w="624" w:type="dxa"/>
          </w:tcPr>
          <w:p w:rsidR="009A0618" w:rsidRPr="00C63DF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</w:tcPr>
          <w:p w:rsidR="009A0618" w:rsidRPr="00C63DF7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933">
              <w:rPr>
                <w:rFonts w:eastAsiaTheme="minorHAnsi"/>
                <w:bCs/>
                <w:sz w:val="24"/>
                <w:szCs w:val="24"/>
                <w:lang w:eastAsia="en-US"/>
              </w:rPr>
              <w:t>Оценка деятельности племенного завода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0D2933">
              <w:rPr>
                <w:rFonts w:eastAsiaTheme="minorHAnsi"/>
                <w:bCs/>
                <w:sz w:val="24"/>
                <w:szCs w:val="24"/>
                <w:lang w:eastAsia="en-US"/>
              </w:rPr>
              <w:t>по состоянию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</w:t>
            </w:r>
          </w:p>
        </w:tc>
        <w:tc>
          <w:tcPr>
            <w:tcW w:w="3685" w:type="dxa"/>
          </w:tcPr>
          <w:p w:rsidR="009A0618" w:rsidRPr="00A23DD9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п. 11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животноводства, </w:t>
            </w:r>
            <w:hyperlink r:id="rId30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приложения </w:t>
              </w:r>
              <w:r w:rsidR="009A0618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9A0618" w:rsidRPr="00A23DD9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9A0618" w:rsidRPr="00A23DD9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в области племенного животноводства</w:t>
            </w:r>
          </w:p>
        </w:tc>
        <w:tc>
          <w:tcPr>
            <w:tcW w:w="993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C63DF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</w:t>
      </w:r>
      <w:r w:rsidRPr="00391BF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35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  <w:sectPr w:rsidR="007B4D2D" w:rsidSect="007B4D2D">
          <w:headerReference w:type="default" r:id="rId36"/>
          <w:headerReference w:type="first" r:id="rId37"/>
          <w:pgSz w:w="11906" w:h="16838"/>
          <w:pgMar w:top="1134" w:right="851" w:bottom="426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2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4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A0618" w:rsidRPr="0071700C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7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организации по искусственному осеменению </w:t>
      </w:r>
      <w:proofErr w:type="gramStart"/>
      <w:r w:rsidRPr="0071700C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71700C">
        <w:rPr>
          <w:rFonts w:ascii="Times New Roman" w:hAnsi="Times New Roman" w:cs="Times New Roman"/>
          <w:sz w:val="28"/>
          <w:szCs w:val="28"/>
        </w:rPr>
        <w:t xml:space="preserve"> </w:t>
      </w:r>
      <w:r w:rsidRPr="0071700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</w:t>
      </w:r>
    </w:p>
    <w:p w:rsidR="009A0618" w:rsidRPr="00696D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</w:t>
      </w:r>
      <w:r>
        <w:rPr>
          <w:rFonts w:eastAsiaTheme="minorHAnsi"/>
          <w:lang w:eastAsia="en-US"/>
        </w:rPr>
        <w:t xml:space="preserve"> </w:t>
      </w:r>
      <w:r w:rsidRPr="00C63DF7">
        <w:rPr>
          <w:rFonts w:eastAsiaTheme="minorHAnsi"/>
          <w:lang w:eastAsia="en-US"/>
        </w:rPr>
        <w:t>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391BFF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r w:rsidRPr="0071700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7170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искусственному осеменению </w:t>
      </w:r>
      <w:r w:rsidRPr="0071700C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71700C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1"/>
        <w:gridCol w:w="3685"/>
        <w:gridCol w:w="1056"/>
        <w:gridCol w:w="992"/>
      </w:tblGrid>
      <w:tr w:rsidR="009A0618" w:rsidRPr="009950B5" w:rsidTr="00CB47AB">
        <w:tc>
          <w:tcPr>
            <w:tcW w:w="624" w:type="dxa"/>
            <w:vAlign w:val="center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  <w:vAlign w:val="center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 к организациям по искусственному осеменению сельскохозяйственных животных</w:t>
            </w:r>
          </w:p>
        </w:tc>
        <w:tc>
          <w:tcPr>
            <w:tcW w:w="3685" w:type="dxa"/>
            <w:vAlign w:val="center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056" w:type="dxa"/>
            <w:vAlign w:val="center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92" w:type="dxa"/>
            <w:vAlign w:val="center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9A0618" w:rsidRPr="00B1385F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0B5">
              <w:rPr>
                <w:sz w:val="24"/>
                <w:szCs w:val="24"/>
              </w:rPr>
              <w:t>Содержание сельскохозяйственных животных - производителей различных пород с высоким генетическим потенциалом</w:t>
            </w:r>
            <w:r>
              <w:rPr>
                <w:sz w:val="24"/>
                <w:szCs w:val="24"/>
              </w:rPr>
              <w:t xml:space="preserve"> продуктивности</w:t>
            </w:r>
            <w:r w:rsidRPr="009950B5">
              <w:rPr>
                <w:sz w:val="24"/>
                <w:szCs w:val="24"/>
              </w:rPr>
              <w:t>, превосходящих по племенной ценности поголовье маток в зоне обслуживания и обеспечивающих генетически</w:t>
            </w:r>
            <w:r>
              <w:rPr>
                <w:sz w:val="24"/>
                <w:szCs w:val="24"/>
              </w:rPr>
              <w:t xml:space="preserve">й прогресс в разводимых породах, поддержка </w:t>
            </w:r>
            <w:r w:rsidRPr="00B1385F">
              <w:rPr>
                <w:sz w:val="24"/>
                <w:szCs w:val="24"/>
              </w:rPr>
              <w:t>их генеалогической структуры в соответствии с селекционными программами (планами)</w:t>
            </w:r>
          </w:p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ст. 33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августа 1995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123-ФЗ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О племенном животноводстве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123-ФЗ)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gramStart"/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25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Минсельхоза России от 17.11.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2011 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431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оборудования, приборов, сред для получения, обработки и хранения спермы, нормативной документации по 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26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Соответствие применяемых технологий и реализуемой племенной продукции (материала) требованиям нормативных правовых документов по 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Наличие лаборатории по биологическому и санитарному контролю качества продукции (спермы)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28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организации высшего зоотехнического или высшего ветеринарного образования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ст. 33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29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8865D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9A0618" w:rsidRPr="008865D7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5D7">
              <w:rPr>
                <w:rFonts w:ascii="Times New Roman" w:hAnsi="Times New Roman" w:cs="Times New Roman"/>
                <w:sz w:val="24"/>
                <w:szCs w:val="24"/>
              </w:rPr>
              <w:t>Проведение сервисного обслуживания сельскохозяйственных организаций всех форм собственности по организации искусственного осеменения и воспроизводству сельскохозяйственных животных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A0618" w:rsidRPr="008865D7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8865D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племенных животных и производство животноводческой продукции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обработка и хранение семени (спермы), обеспечение контроля 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семени (спермы) племенных производителей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Регистрация технологических процессов и идентификации племенной продукции (материала)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Ведение племенного учета происхождения, продуктивности, воспроизводительной способности, племенной ценности производителей в соответствии с требованиями норм и правил племенного животноводства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комплексной оценки (бонитировки) племенных производителей и сообщение результатов в системы информационного обеспечения по 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ст. 25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генетической экспертизы для подтверждения достоверности происхождения животных, выявления хромосомных аномалий, сообщение 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системы информационного обеспечения по 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учета стада в государственном племенном регистре и регистрация животных в государственной книге </w:t>
            </w:r>
            <w:proofErr w:type="gramStart"/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племенных</w:t>
            </w:r>
            <w:proofErr w:type="gramEnd"/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ст. 18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выставок, выводок и аукционов сельскохозяйственных животных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и сохранности документов зоотехнического и племенного учета (в том числе первичных) на племенных сельскохозяйственных животных - производителей и племенную продукцию (материал)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9950B5" w:rsidTr="00CB47AB">
        <w:tc>
          <w:tcPr>
            <w:tcW w:w="624" w:type="dxa"/>
          </w:tcPr>
          <w:p w:rsidR="009A0618" w:rsidRPr="009950B5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61" w:type="dxa"/>
          </w:tcPr>
          <w:p w:rsidR="009A0618" w:rsidRPr="002357AE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7A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работе с поголовьем, а также при получении, обработке, хранении, транспортировке и реализации семени (спермы) для искусственного осеменения сельскохозяйственных животных</w:t>
            </w:r>
          </w:p>
        </w:tc>
        <w:tc>
          <w:tcPr>
            <w:tcW w:w="3685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п. 30</w:t>
              </w:r>
            </w:hyperlink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1056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lastRenderedPageBreak/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61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3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9A0618" w:rsidRDefault="007B4D2D" w:rsidP="009A0618">
      <w:pPr>
        <w:pStyle w:val="ConsPlusNormal"/>
        <w:jc w:val="center"/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03A"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</w:t>
      </w:r>
      <w:r w:rsidR="009A0618"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61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по трансплантации эмбрионов сельскохозяйственных животных</w:t>
      </w:r>
    </w:p>
    <w:p w:rsidR="009A06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 по трансплантации эмбрионов сельскохозяйственных животных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828"/>
        <w:gridCol w:w="794"/>
        <w:gridCol w:w="907"/>
      </w:tblGrid>
      <w:tr w:rsidR="009A0618" w:rsidRPr="0071700C" w:rsidTr="00CB47AB">
        <w:tc>
          <w:tcPr>
            <w:tcW w:w="62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отражающих содержание обязательных требований к </w:t>
            </w:r>
            <w:r w:rsidRPr="008A469D">
              <w:rPr>
                <w:rFonts w:ascii="Times New Roman" w:hAnsi="Times New Roman" w:cs="Times New Roman"/>
                <w:sz w:val="24"/>
                <w:szCs w:val="24"/>
              </w:rPr>
              <w:t>организации по трансплантации эмбрионов сельскохозяйственных животных</w:t>
            </w:r>
          </w:p>
        </w:tc>
        <w:tc>
          <w:tcPr>
            <w:tcW w:w="3828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9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8A469D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469D">
              <w:rPr>
                <w:sz w:val="24"/>
                <w:szCs w:val="24"/>
              </w:rPr>
              <w:t xml:space="preserve">Осуществление деятельности по </w:t>
            </w:r>
            <w:r w:rsidRPr="008A469D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получению, обработке, контролю качества и хранению эмбрионов высокоценных племенных животных, трансплантации (пересадке) эмбрионов и (или) передаче эмбрионов племенных животных другим сельскохозяйственным товаропроизводителям по их заявкам или заказам организаций по племенному животноводству с регистрацией всех технологических процессов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gramStart"/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 области племенного животноводства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организации высшего зоотехнического или высшего ветеринарного образования</w:t>
            </w:r>
          </w:p>
        </w:tc>
        <w:tc>
          <w:tcPr>
            <w:tcW w:w="3828" w:type="dxa"/>
          </w:tcPr>
          <w:p w:rsidR="009A0618" w:rsidRPr="009950B5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A0618" w:rsidRPr="009950B5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от 3 августа 1995 года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№ 123-ФЗ «О племенном животноводстве»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123-ФЗ)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hyperlink r:id="rId64" w:history="1">
              <w:r w:rsidR="009A0618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618"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эмбрионов используются только проверенные по качеству потомства производители с категорией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улучшатель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9A0618" w:rsidRPr="00451AE6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1AE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Обеспеченность специальным оборудованием, приборами, средами и гормональными </w:t>
            </w:r>
            <w:r w:rsidRPr="00451AE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препаратами для получения, </w:t>
            </w:r>
            <w:proofErr w:type="spellStart"/>
            <w:r w:rsidRPr="00451AE6">
              <w:rPr>
                <w:rFonts w:eastAsiaTheme="minorHAnsi"/>
                <w:bCs/>
                <w:sz w:val="24"/>
                <w:szCs w:val="24"/>
                <w:lang w:eastAsia="en-US"/>
              </w:rPr>
              <w:t>криоконсервации</w:t>
            </w:r>
            <w:proofErr w:type="spellEnd"/>
            <w:r w:rsidRPr="00451AE6">
              <w:rPr>
                <w:rFonts w:eastAsiaTheme="minorHAnsi"/>
                <w:bCs/>
                <w:sz w:val="24"/>
                <w:szCs w:val="24"/>
                <w:lang w:eastAsia="en-US"/>
              </w:rPr>
              <w:t>, трансплантации и хранения эмбрионов, нормативной документацией по племенному животноводству, наличие лаборатории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Участие в разработке селекционных программ и заключение договоров с организациями по племенному животноводству (племенными заводами, племенными репродукторами, </w:t>
            </w:r>
            <w:proofErr w:type="spellStart"/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>генофондными</w:t>
            </w:r>
            <w:proofErr w:type="spellEnd"/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хозяйствами) по использованию высокоценного маточного поголовья (доноров) с целью ускоренного создания высокопродуктивных стад сельскохозяйственных животных, получения заказных производителей, сохранения генофонда редких, исчезающих видов и пород сельскохозяйственных животных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F52C6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роведение вымывания эмбрионов, их обработка, оценка качества с целью их трансплантации и (или) реализации или сохранения их в </w:t>
            </w:r>
            <w:proofErr w:type="spellStart"/>
            <w:r w:rsidRPr="00F52C6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генофондном</w:t>
            </w:r>
            <w:proofErr w:type="spellEnd"/>
            <w:r w:rsidRPr="00F52C6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банке эмбрионов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трансплантации эмбрионов племенных животных по заявкам юридических, физических лиц и индивидуальных предпринимателей, осуществляющих сельскохозяйственное производство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69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Ведение зоотехнического и племенного учета происхождения, племенной ценности производителей и маток (доноров), трансплантатов, результатов </w:t>
            </w:r>
            <w:r w:rsidRPr="00F52C6B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трансплантации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lastRenderedPageBreak/>
              <w:t xml:space="preserve">п. </w:t>
            </w:r>
            <w:hyperlink r:id="rId70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7" w:type="dxa"/>
          </w:tcPr>
          <w:p w:rsidR="009A0618" w:rsidRPr="00B660E1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0E1">
              <w:rPr>
                <w:rFonts w:eastAsiaTheme="minorHAnsi"/>
                <w:bCs/>
                <w:sz w:val="24"/>
                <w:szCs w:val="24"/>
                <w:lang w:eastAsia="en-US"/>
              </w:rPr>
              <w:t>Сообщение результатов своей деятельности в информационные системы по племенному животноводству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71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7" w:type="dxa"/>
          </w:tcPr>
          <w:p w:rsidR="009A0618" w:rsidRPr="00B660E1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0E1">
              <w:rPr>
                <w:rFonts w:eastAsiaTheme="minorHAnsi"/>
                <w:bCs/>
                <w:sz w:val="24"/>
                <w:szCs w:val="24"/>
                <w:lang w:eastAsia="en-US"/>
              </w:rPr>
              <w:t>Соблюдение установленного порядка использования племенной продукции (эмбрионов) пород сельскохозяйственных животных в соответствии с нормами и правилами по племенному животноводству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72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660E1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7" w:type="dxa"/>
          </w:tcPr>
          <w:p w:rsidR="009A0618" w:rsidRPr="00B660E1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0E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достоверности и сохранности документов зоотехнического и племенного учета о происхождении животных, оценке их племенной ценности, результатах трансплантации 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73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660E1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7" w:type="dxa"/>
          </w:tcPr>
          <w:p w:rsidR="009A0618" w:rsidRPr="00B660E1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0E1">
              <w:rPr>
                <w:rFonts w:eastAsiaTheme="minorHAnsi"/>
                <w:bCs/>
                <w:sz w:val="24"/>
                <w:szCs w:val="24"/>
                <w:lang w:eastAsia="en-US"/>
              </w:rPr>
              <w:t>Соблюдение действующих зоотехнических и ветеринарных требований по кормлению и содержанию сельскохозяйственных животных при наличии собственного стада животных-доноров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74" w:history="1">
              <w:r w:rsidRPr="00081B66">
                <w:rPr>
                  <w:sz w:val="24"/>
                  <w:szCs w:val="24"/>
                </w:rPr>
                <w:t>3</w:t>
              </w:r>
            </w:hyperlink>
            <w:r w:rsidRPr="00081B66">
              <w:rPr>
                <w:sz w:val="24"/>
                <w:szCs w:val="24"/>
              </w:rPr>
              <w:t>6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75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A06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6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D2D" w:rsidRDefault="007B4D2D" w:rsidP="009A061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4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6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6F103A" w:rsidRDefault="007B4D2D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</w:t>
      </w:r>
    </w:p>
    <w:p w:rsidR="009A0618" w:rsidRPr="00696D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племенного репродуктора</w:t>
      </w:r>
    </w:p>
    <w:p w:rsidR="009A0618" w:rsidRPr="00696D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племенным </w:t>
      </w:r>
      <w:r>
        <w:rPr>
          <w:rFonts w:ascii="Times New Roman" w:hAnsi="Times New Roman" w:cs="Times New Roman"/>
          <w:sz w:val="28"/>
          <w:szCs w:val="28"/>
        </w:rPr>
        <w:t>репродуктором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p w:rsidR="009A0618" w:rsidRPr="00391BFF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686"/>
        <w:gridCol w:w="850"/>
        <w:gridCol w:w="993"/>
      </w:tblGrid>
      <w:tr w:rsidR="009A0618" w:rsidRPr="00391BFF" w:rsidTr="00CB47AB">
        <w:tc>
          <w:tcPr>
            <w:tcW w:w="624" w:type="dxa"/>
            <w:vAlign w:val="center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 к племенн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86" w:type="dxa"/>
            <w:vAlign w:val="center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850" w:type="dxa"/>
            <w:vAlign w:val="center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93" w:type="dxa"/>
            <w:vAlign w:val="center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чистопородного разведения </w:t>
            </w:r>
            <w:proofErr w:type="gramStart"/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племенных</w:t>
            </w:r>
            <w:proofErr w:type="gramEnd"/>
            <w:r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Осуществляется воспроизводство и совершенствование типов и линий по единой с племенным заводом программе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gramStart"/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13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 области племенного животноводства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Наличие в штате зоотехника-селекционера и учетчика по племенному делу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BFF">
              <w:rPr>
                <w:sz w:val="24"/>
                <w:szCs w:val="24"/>
              </w:rPr>
              <w:t>Проведение работы по совершенствованию племенных и продуктивных качеств сельскохозяйственных животных разводимой породы</w:t>
            </w:r>
            <w:r>
              <w:rPr>
                <w:sz w:val="24"/>
                <w:szCs w:val="24"/>
              </w:rPr>
              <w:t>,</w:t>
            </w:r>
            <w:r w:rsidRPr="0004564D">
              <w:rPr>
                <w:sz w:val="24"/>
                <w:szCs w:val="24"/>
              </w:rPr>
              <w:t xml:space="preserve"> происходящих от животных, полученных в племенном заводе или приобретенных по импорту, а также ведение направленного выращивания поголовья собственной репродукции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</w:tcPr>
          <w:p w:rsidR="009A0618" w:rsidRPr="0004564D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564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Выращивание </w:t>
            </w:r>
            <w:proofErr w:type="gramStart"/>
            <w:r w:rsidRPr="0004564D">
              <w:rPr>
                <w:rFonts w:eastAsiaTheme="minorHAnsi"/>
                <w:bCs/>
                <w:sz w:val="24"/>
                <w:szCs w:val="24"/>
                <w:lang w:eastAsia="en-US"/>
              </w:rPr>
              <w:t>племенных</w:t>
            </w:r>
            <w:proofErr w:type="gramEnd"/>
            <w:r w:rsidRPr="0004564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животных для комплектования собственного стада и для реализации в товарные стада юридическим лицам и индивидуальным предпринимателям, осуществляющим производство сельскохозяйственной продукции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Наличие селекционного плана работы со стадом. Проведение селекционно-племенной работы по совершенствованию имеющегося поголовья с использованием научно обоснованных методов селекции и воспроизводства стада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мечения животных с присвоением унифицированного идентификационного номера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ст. 22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18" w:rsidRPr="002671A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от 3 августа 1995 года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№ 123-ФЗ «О племенном животноводстве»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C63DF7">
              <w:rPr>
                <w:rFonts w:ascii="Times New Roman" w:hAnsi="Times New Roman" w:cs="Times New Roman"/>
                <w:sz w:val="24"/>
                <w:szCs w:val="24"/>
              </w:rPr>
              <w:t xml:space="preserve"> 123-ФЗ)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618">
              <w:t xml:space="preserve"> </w:t>
            </w:r>
            <w:hyperlink r:id="rId83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селекционно-племенной работой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оценки (бонитировки) племенных животных и сообщение результатов в системы информационного обеспечения по племенному животноводству</w:t>
            </w:r>
          </w:p>
        </w:tc>
        <w:tc>
          <w:tcPr>
            <w:tcW w:w="3686" w:type="dxa"/>
          </w:tcPr>
          <w:p w:rsidR="009A0618" w:rsidRPr="00A7450A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A0618" w:rsidRPr="00A7450A">
                <w:rPr>
                  <w:rFonts w:ascii="Times New Roman" w:hAnsi="Times New Roman" w:cs="Times New Roman"/>
                  <w:sz w:val="24"/>
                  <w:szCs w:val="24"/>
                </w:rPr>
                <w:t>ст. 25</w:t>
              </w:r>
            </w:hyperlink>
            <w:r w:rsidR="009A0618" w:rsidRPr="00A7450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9A0618" w:rsidRPr="00A745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618" w:rsidRPr="00A7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123-ФЗ, </w:t>
            </w:r>
            <w:hyperlink r:id="rId86" w:history="1">
              <w:r w:rsidR="009A0618" w:rsidRPr="00A7450A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A7450A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  <w:r w:rsidR="009A0618" w:rsidRPr="00A745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E20FC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учета стада в государственном племенном регистре и регистрация животных в государственной книге </w:t>
            </w:r>
            <w:proofErr w:type="gramStart"/>
            <w:r w:rsidRPr="00E20FCC">
              <w:rPr>
                <w:rFonts w:ascii="Times New Roman" w:hAnsi="Times New Roman" w:cs="Times New Roman"/>
                <w:sz w:val="24"/>
                <w:szCs w:val="24"/>
              </w:rPr>
              <w:t>племенных</w:t>
            </w:r>
            <w:proofErr w:type="gramEnd"/>
            <w:r w:rsidRPr="00E20F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3686" w:type="dxa"/>
          </w:tcPr>
          <w:p w:rsidR="009A0618" w:rsidRPr="00E20FC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A0618" w:rsidRPr="00E20FCC">
                <w:rPr>
                  <w:rFonts w:ascii="Times New Roman" w:hAnsi="Times New Roman" w:cs="Times New Roman"/>
                  <w:sz w:val="24"/>
                  <w:szCs w:val="24"/>
                </w:rPr>
                <w:t>ст. 18</w:t>
              </w:r>
            </w:hyperlink>
            <w:r w:rsidR="009A0618" w:rsidRPr="00E20FC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A0618" w:rsidRPr="00E20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123-ФЗ, </w:t>
            </w:r>
            <w:hyperlink r:id="rId88" w:history="1">
              <w:r w:rsidR="009A0618" w:rsidRPr="00E20FCC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E20FC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тноводства</w:t>
            </w:r>
            <w:r w:rsidR="009A0618" w:rsidRPr="00E20F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по оценке сельскохозяйственных животных - производителей по собственной продуктивности и качеству потомства, испытанию различных типов, линий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Проведение генетической экспертизы на достоверность происхождения животных, а также с целью выявления генетических аномалий, сообщение результатов в системы информационного обеспечения по племенному животноводству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1CD3">
              <w:rPr>
                <w:sz w:val="24"/>
                <w:szCs w:val="24"/>
              </w:rPr>
              <w:t>Участие в федеральных селекционных программах, информационных системах, программах генетического мониторинга и</w:t>
            </w:r>
            <w:r>
              <w:rPr>
                <w:sz w:val="24"/>
                <w:szCs w:val="24"/>
              </w:rPr>
              <w:t xml:space="preserve"> экспертизы племенной продукции</w:t>
            </w:r>
            <w:r w:rsidRPr="00391B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BFF"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391BFF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7" w:type="dxa"/>
          </w:tcPr>
          <w:p w:rsidR="009A0618" w:rsidRPr="00A052A1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52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Создание условий содержания и кормления племенных животных, обеспечивающих максимальную реализацию их </w:t>
            </w:r>
            <w:r w:rsidRPr="00A052A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поголовьем и реализации племенной п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родукции (материала)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15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391BFF" w:rsidTr="00CB47AB">
        <w:tc>
          <w:tcPr>
            <w:tcW w:w="624" w:type="dxa"/>
          </w:tcPr>
          <w:p w:rsidR="009A0618" w:rsidRPr="00DE5EBB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7" w:type="dxa"/>
          </w:tcPr>
          <w:p w:rsidR="009A0618" w:rsidRPr="002357AE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357AE">
              <w:rPr>
                <w:rFonts w:eastAsiaTheme="minorHAnsi"/>
                <w:bCs/>
                <w:sz w:val="24"/>
                <w:szCs w:val="24"/>
                <w:lang w:eastAsia="en-US"/>
              </w:rPr>
              <w:t>Оценка деятельности племенного репродуктора проводится, прежде всего, по уровню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</w:t>
            </w:r>
          </w:p>
        </w:tc>
        <w:tc>
          <w:tcPr>
            <w:tcW w:w="3686" w:type="dxa"/>
          </w:tcPr>
          <w:p w:rsidR="009A0618" w:rsidRPr="00391BFF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п. 16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животноводства, </w:t>
            </w:r>
            <w:hyperlink r:id="rId95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приложения </w:t>
              </w:r>
              <w:r w:rsidR="009A0618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9A0618" w:rsidRPr="00391BFF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9A0618" w:rsidRPr="00391BFF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в области племенного животноводства</w:t>
            </w:r>
          </w:p>
        </w:tc>
        <w:tc>
          <w:tcPr>
            <w:tcW w:w="850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618" w:rsidRPr="00391BFF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100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5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7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9A0618" w:rsidRDefault="007B4D2D" w:rsidP="009A0618">
      <w:pPr>
        <w:pStyle w:val="ConsPlusNormal"/>
        <w:jc w:val="center"/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03A"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</w:t>
      </w:r>
      <w:r w:rsidR="009A0618"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618" w:rsidRPr="0004646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информационно-селекционного центра</w:t>
      </w:r>
    </w:p>
    <w:p w:rsidR="009A06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региональным информационно-селекционным</w:t>
      </w:r>
      <w:r w:rsidRPr="0004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828"/>
        <w:gridCol w:w="794"/>
        <w:gridCol w:w="907"/>
      </w:tblGrid>
      <w:tr w:rsidR="009A0618" w:rsidRPr="0071700C" w:rsidTr="00CB47AB">
        <w:tc>
          <w:tcPr>
            <w:tcW w:w="62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 к региональному информационно-селекционному центру</w:t>
            </w:r>
          </w:p>
        </w:tc>
        <w:tc>
          <w:tcPr>
            <w:tcW w:w="3828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9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научно-методическому, технологическому, сервисному и информационному обеспечению селекционно-племенной работы в животноводстве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gramStart"/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40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 области племенного животноводства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D62148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62148">
              <w:rPr>
                <w:rFonts w:eastAsiaTheme="minorHAnsi"/>
                <w:bCs/>
                <w:sz w:val="24"/>
                <w:szCs w:val="24"/>
                <w:lang w:eastAsia="en-US"/>
              </w:rPr>
              <w:t>Наличие лаборатории селекционного контроля качества животноводческой продукции, лаборатории генетической экспертизы, центр информационного обеспечения и другие подразделения по учету, контролю и оценке уровня продуктивности и качества продукции, племенной ценности животных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A85E1E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700C">
              <w:rPr>
                <w:sz w:val="24"/>
                <w:szCs w:val="24"/>
              </w:rPr>
              <w:t>Наличие в штате специалистов, имеющих высшее зоотехническое образование</w:t>
            </w:r>
            <w:r>
              <w:rPr>
                <w:sz w:val="24"/>
                <w:szCs w:val="24"/>
              </w:rPr>
              <w:t xml:space="preserve">, </w:t>
            </w:r>
            <w:r w:rsidRPr="00A85E1E">
              <w:rPr>
                <w:sz w:val="24"/>
                <w:szCs w:val="24"/>
              </w:rPr>
              <w:t xml:space="preserve">обеспечение </w:t>
            </w:r>
            <w:r w:rsidRPr="00A85E1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специальным оборудованием, приборами, </w:t>
            </w:r>
            <w:r w:rsidRPr="00A85E1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нормами и правилами по племенному животноводству и методиками испытаний (исследований), зарегистрированными (утвержденными) в установленном порядке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42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племенной ценности животных, уровня продуктивности, качества племенной продукции (материала) по действующим правилам и методикам по заявкам юридических лиц, индивидуальных предпринимателей и физических лиц, осуществляющих разведение сельскохозяйственных племенных животных и производство животноводческой продукции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действующих норм, стандартов, правил и методик при испытании (исследовании) племенной продукции (материала)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Оказание услуг по мечению и идентификации племенных животных по заявкам юридических лиц, индивидуальных предпринимателей и физических лиц, осуществляющих разведение племенных животных</w:t>
            </w:r>
          </w:p>
        </w:tc>
        <w:tc>
          <w:tcPr>
            <w:tcW w:w="3828" w:type="dxa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ст. 22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августа 1995 года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№ 123-ФЗ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О племенном животноводстве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123-ФЗ)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Обеспечение свода и анализа результатов бонитировки, использование их в селекционных программах (планах).</w:t>
            </w:r>
          </w:p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результатов испытаний (исследований) племенной продукции (материала) владельцам животных и в системы информационного обеспечения по племенному 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животноводству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ст. 25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63326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326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генетической экспертизы подтверждения происхождения племенных животных и наличия генетических аномалий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системного анализа селекционно-генетических процессов в породах сельскохозяйственных животных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животных, племенных стад по всем видам сельскохозяйственных животных, разводимых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одтверждение племенных свидетельств, в том числе импортных, на племенных животных, племенную продукцию (материал) </w:t>
            </w:r>
            <w:proofErr w:type="gramEnd"/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ст. 22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научно-методического руководства и координации селекционно-племенной работы по соответствующим видам и породам сельскохозяйственных животных, шелководству, пчеловодству, рыбоводству в организациях, осуществляющих деятельность в области племенного животноводства</w:t>
            </w:r>
            <w:proofErr w:type="gramEnd"/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Участие в селекционных программах, информационных системах, программах генетического мониторинга и экспертизы племенной продукции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документов зоотехнического и племенного учета, результатов испытаний (исследований) в соответствии с нормами и правилами племенного </w:t>
            </w: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Использование (утилизация) продукции животноводства, подвергнутой испытаниям (исследованиям) в установленном порядке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>п. 43</w:t>
              </w:r>
            </w:hyperlink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119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6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6F103A" w:rsidRDefault="007B4D2D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03A"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</w:t>
      </w:r>
      <w:r w:rsidR="009A0618" w:rsidRPr="00AF6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A0618" w:rsidRPr="007225AD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68D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по учету, контролю, оценке уровня продуктивности и качества продукции, племенной ценности животных</w:t>
      </w:r>
    </w:p>
    <w:p w:rsidR="009A0618" w:rsidRPr="00696D18" w:rsidRDefault="009A0618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391BFF" w:rsidRDefault="009A0618" w:rsidP="009A061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организацией</w:t>
      </w:r>
      <w:r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учету,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контролю, оценке уровня продуктивности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качества продукции, племенной ценности животных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324E">
        <w:rPr>
          <w:rFonts w:ascii="Times New Roman" w:hAnsi="Times New Roman" w:cs="Times New Roman"/>
          <w:sz w:val="28"/>
          <w:szCs w:val="28"/>
        </w:rPr>
        <w:t>обязательных требований, составляющих предмет проверки в соответствии с приказом проведения плановой проверки.</w:t>
      </w:r>
    </w:p>
    <w:p w:rsidR="009A0618" w:rsidRPr="006B2460" w:rsidRDefault="009A0618" w:rsidP="009A0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828"/>
        <w:gridCol w:w="794"/>
        <w:gridCol w:w="907"/>
      </w:tblGrid>
      <w:tr w:rsidR="009A0618" w:rsidRPr="006B2460" w:rsidTr="00CB47AB">
        <w:tc>
          <w:tcPr>
            <w:tcW w:w="624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 к организации по учету, контролю, оценке уровня продуктивности и качества продукции, племенной ценности животных</w:t>
            </w:r>
          </w:p>
        </w:tc>
        <w:tc>
          <w:tcPr>
            <w:tcW w:w="3828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94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07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Обеспеченность штатом специалистов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gramStart"/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38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илу приказов Минсельхоза России»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специальным оборудованием, приборами, нормами и правилами по племенному животноводству и утвержденными и зарегистрированными в установленном порядке методиками испытаний (исследований)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38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9A0618" w:rsidRPr="00F30787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787">
              <w:rPr>
                <w:sz w:val="24"/>
                <w:szCs w:val="24"/>
              </w:rPr>
              <w:t xml:space="preserve">Проведение испытаний (исследований) уровня </w:t>
            </w:r>
            <w:r w:rsidRPr="00F30787">
              <w:rPr>
                <w:sz w:val="24"/>
                <w:szCs w:val="24"/>
              </w:rPr>
              <w:lastRenderedPageBreak/>
              <w:t xml:space="preserve">продуктивности (работоспособности), качества продукции сельскохозяйственных животных, в соответствии с действующими правилами и методиками по заявкам (договорам) </w:t>
            </w:r>
            <w:r w:rsidRPr="00F30787">
              <w:rPr>
                <w:rFonts w:eastAsiaTheme="minorHAnsi"/>
                <w:bCs/>
                <w:sz w:val="24"/>
                <w:szCs w:val="24"/>
                <w:lang w:eastAsia="en-US"/>
              </w:rPr>
              <w:t>с юридическими и физическими лицами, осуществляющими сельскохозяйственное производство и разведение племенных животных</w:t>
            </w:r>
          </w:p>
        </w:tc>
        <w:tc>
          <w:tcPr>
            <w:tcW w:w="3828" w:type="dxa"/>
          </w:tcPr>
          <w:p w:rsidR="009A0618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ст. 35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  <w:t>3 августа 1995 года №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>О племенном животноводст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ве» (далее – Федеральный закон 123-ФЗ),</w:t>
            </w:r>
          </w:p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 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  <w:vAlign w:val="center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7" w:type="dxa"/>
          </w:tcPr>
          <w:p w:rsidR="009A0618" w:rsidRPr="00F30787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787">
              <w:rPr>
                <w:rFonts w:eastAsiaTheme="minorHAnsi"/>
                <w:bCs/>
                <w:sz w:val="24"/>
                <w:szCs w:val="24"/>
                <w:lang w:eastAsia="en-US"/>
              </w:rPr>
              <w:t>Соблюдение требований действующих норм, стандартов, правил и методик в области племенного животноводства при испытании продукции животноводства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2460">
              <w:rPr>
                <w:sz w:val="24"/>
                <w:szCs w:val="24"/>
              </w:rPr>
              <w:t xml:space="preserve">Проведение генетического контроля достоверности происхождения животных </w:t>
            </w:r>
            <w:r>
              <w:rPr>
                <w:sz w:val="24"/>
                <w:szCs w:val="24"/>
              </w:rPr>
              <w:t xml:space="preserve">и наличия генетических аномалий (для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лабораторий иммуногенетической экспертизы и лабораторий молекулярно-генетической экспертизы)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F30787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9A0618" w:rsidRPr="00F30787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0787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испытаний породных продуктивных качеств, а также типов, исходных линий, кроссов сельскохозяйственных животных в оптимальных условиях их содержания, кормления и ухода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Регистрация проводимых испытаний (исследований), ведение зоотехнического и племенного учета в соответствии с требованиями норм и правил по племенному животноводству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(выдача) результатов испытаний (исследований) владельцам животных и в системы информационного обеспечения 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племенному животноводству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 зоотехнического и племенного учета и результатов испытаний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6B2460" w:rsidTr="00CB47AB">
        <w:tc>
          <w:tcPr>
            <w:tcW w:w="624" w:type="dxa"/>
          </w:tcPr>
          <w:p w:rsidR="009A0618" w:rsidRPr="006B2460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460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использования (утилизации) продукции животноводства, подвергнутой испытаниям (исследованиям)</w:t>
            </w:r>
          </w:p>
        </w:tc>
        <w:tc>
          <w:tcPr>
            <w:tcW w:w="3828" w:type="dxa"/>
          </w:tcPr>
          <w:p w:rsidR="009A0618" w:rsidRPr="006B2460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A0618" w:rsidRPr="006B2460">
                <w:rPr>
                  <w:rFonts w:ascii="Times New Roman" w:hAnsi="Times New Roman" w:cs="Times New Roman"/>
                  <w:sz w:val="24"/>
                  <w:szCs w:val="24"/>
                </w:rPr>
                <w:t>п. 39</w:t>
              </w:r>
            </w:hyperlink>
            <w:r w:rsidR="009A0618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6B2460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131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rPr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rPr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rPr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7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9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9A0618" w:rsidRDefault="007B4D2D" w:rsidP="009A0618">
      <w:pPr>
        <w:pStyle w:val="ConsPlusNormal"/>
        <w:jc w:val="center"/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03A"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</w:t>
      </w:r>
      <w:proofErr w:type="spellStart"/>
      <w:r w:rsidR="009A0618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генофондного</w:t>
      </w:r>
      <w:proofErr w:type="spellEnd"/>
      <w:r w:rsidR="009A0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хозяйства</w:t>
      </w:r>
    </w:p>
    <w:p w:rsidR="009A06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генофондным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хозяйством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828"/>
        <w:gridCol w:w="794"/>
        <w:gridCol w:w="907"/>
      </w:tblGrid>
      <w:tr w:rsidR="009A0618" w:rsidRPr="0071700C" w:rsidTr="00CB47AB">
        <w:tc>
          <w:tcPr>
            <w:tcW w:w="62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отражающих содержание обязательных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генофондному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</w:t>
            </w:r>
          </w:p>
        </w:tc>
        <w:tc>
          <w:tcPr>
            <w:tcW w:w="3828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9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8A469D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Осуществление</w:t>
            </w:r>
            <w:r w:rsidRPr="006E615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разведение и сохранение сельскохозяйственных животных малочисленных, исчезающих видов и пород, несущих определенные признаки и свойства, сформированные в результате длительного эволюционного развития, представляющие собой источник генетического материала для создания (выведения) новых пород и типов сельскохозяйственных животных и поддержания </w:t>
            </w:r>
            <w:proofErr w:type="spellStart"/>
            <w:r w:rsidRPr="006E6153">
              <w:rPr>
                <w:rFonts w:eastAsiaTheme="minorHAnsi"/>
                <w:bCs/>
                <w:sz w:val="24"/>
                <w:szCs w:val="24"/>
                <w:lang w:eastAsia="en-US"/>
              </w:rPr>
              <w:t>биоразнообразия</w:t>
            </w:r>
            <w:proofErr w:type="spellEnd"/>
            <w:r w:rsidRPr="006E615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животного мир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proofErr w:type="gramEnd"/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gramStart"/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 области племенного животноводства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чистопородного разведения</w:t>
            </w:r>
          </w:p>
        </w:tc>
        <w:tc>
          <w:tcPr>
            <w:tcW w:w="3828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определенной породы животных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9A0618" w:rsidRPr="00451AE6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штате зоотехника-селекционера и учетчиков по племенному делу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>рганизация селекционно-племенной работы по сохранению и воспроизводству имеющегося поголовья животных определенного вида и породы с целью консервации генетического статуса стада (</w:t>
            </w:r>
            <w:proofErr w:type="spellStart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>микропопуляции</w:t>
            </w:r>
            <w:proofErr w:type="spellEnd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) и </w:t>
            </w:r>
            <w:proofErr w:type="spellStart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>избежания</w:t>
            </w:r>
            <w:proofErr w:type="spellEnd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появления аномалий, наличие </w:t>
            </w:r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селекционного плана работы со стадо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бмен племенной продукцией (материалом) с другими </w:t>
            </w:r>
            <w:proofErr w:type="spellStart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>генофондными</w:t>
            </w:r>
            <w:proofErr w:type="spellEnd"/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хозяйствами по разведению одной и той же породы в соответствии с селекционными программами, утвержденными в установленном порядке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племенной продукции (материала)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136" w:history="1">
              <w:r>
                <w:rPr>
                  <w:sz w:val="24"/>
                  <w:szCs w:val="24"/>
                </w:rPr>
                <w:t>21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052D1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7" w:type="dxa"/>
          </w:tcPr>
          <w:p w:rsidR="009A0618" w:rsidRPr="00052D1C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D1C">
              <w:rPr>
                <w:rFonts w:eastAsiaTheme="minorHAnsi"/>
                <w:bCs/>
                <w:sz w:val="24"/>
                <w:szCs w:val="24"/>
                <w:lang w:eastAsia="en-US"/>
              </w:rPr>
              <w:t>Своевременное проведение мечения животных определенными для конкретной отрасли животноводства способами и с присвоением унифицированного идентификационного номера</w:t>
            </w:r>
          </w:p>
        </w:tc>
        <w:tc>
          <w:tcPr>
            <w:tcW w:w="3828" w:type="dxa"/>
          </w:tcPr>
          <w:p w:rsidR="009A0618" w:rsidRDefault="009A0618" w:rsidP="00CB47AB">
            <w:r w:rsidRPr="00052D1C">
              <w:rPr>
                <w:sz w:val="24"/>
                <w:szCs w:val="24"/>
              </w:rPr>
              <w:t>ст.22 Федерального закона</w:t>
            </w:r>
            <w:r w:rsidRPr="00052D1C">
              <w:rPr>
                <w:sz w:val="24"/>
                <w:szCs w:val="24"/>
              </w:rPr>
              <w:br/>
              <w:t xml:space="preserve">от 3 августа 1995 года № 123-ФЗ «О племенном животноводстве» (далее - Федеральный закон </w:t>
            </w:r>
            <w:r w:rsidRPr="00052D1C">
              <w:rPr>
                <w:sz w:val="24"/>
                <w:szCs w:val="24"/>
              </w:rPr>
              <w:br/>
              <w:t xml:space="preserve">№ 123-ФЗ), п. </w:t>
            </w:r>
            <w:hyperlink r:id="rId137" w:history="1">
              <w:r w:rsidRPr="00052D1C">
                <w:rPr>
                  <w:sz w:val="24"/>
                  <w:szCs w:val="24"/>
                </w:rPr>
                <w:t>21</w:t>
              </w:r>
            </w:hyperlink>
            <w:r w:rsidRPr="00052D1C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5590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7" w:type="dxa"/>
          </w:tcPr>
          <w:p w:rsidR="009A0618" w:rsidRPr="00B55908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Pr="00B55908">
              <w:rPr>
                <w:rFonts w:eastAsiaTheme="minorHAnsi"/>
                <w:bCs/>
                <w:sz w:val="24"/>
                <w:szCs w:val="24"/>
                <w:lang w:eastAsia="en-US"/>
              </w:rPr>
              <w:t>едение племенного учета происхождения, воспроизводства, продуктивности, определения племенной ценности животных в соответствии с нормами и правилами племенного животноводства и с учетом специфики конкретной отрасли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138" w:history="1">
              <w:r>
                <w:rPr>
                  <w:sz w:val="24"/>
                  <w:szCs w:val="24"/>
                </w:rPr>
                <w:t>21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5590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7" w:type="dxa"/>
          </w:tcPr>
          <w:p w:rsidR="009A0618" w:rsidRPr="00B55908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беспечение проведения генетической экспертизы всего взрослого поголовья с целью создания генетического паспорта породы, подтверждения и поддержания ее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специфических качеств и свойств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21</w:t>
            </w:r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2A4706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7" w:type="dxa"/>
          </w:tcPr>
          <w:p w:rsidR="009A0618" w:rsidRPr="002A4706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70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Ежегодное проведение комплексной оценки (бонитировки) племенных животных и сообщение результатов в системы </w:t>
            </w:r>
            <w:r w:rsidRPr="002A470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информационного обеспечения по племенному животноводству</w:t>
            </w:r>
          </w:p>
        </w:tc>
        <w:tc>
          <w:tcPr>
            <w:tcW w:w="3828" w:type="dxa"/>
          </w:tcPr>
          <w:p w:rsidR="009A0618" w:rsidRDefault="009A0618" w:rsidP="00CB47AB">
            <w:r w:rsidRPr="002A4706">
              <w:rPr>
                <w:sz w:val="24"/>
                <w:szCs w:val="24"/>
              </w:rPr>
              <w:lastRenderedPageBreak/>
              <w:t>ст. 25</w:t>
            </w:r>
            <w:r>
              <w:rPr>
                <w:sz w:val="24"/>
                <w:szCs w:val="24"/>
              </w:rPr>
              <w:t xml:space="preserve"> Федерального закона 123-ФЗ</w:t>
            </w:r>
            <w:r w:rsidRPr="002A4706">
              <w:rPr>
                <w:sz w:val="24"/>
                <w:szCs w:val="24"/>
              </w:rPr>
              <w:t>, п. 21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660E1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7" w:type="dxa"/>
          </w:tcPr>
          <w:p w:rsidR="009A0618" w:rsidRPr="0070555C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беспечение ежегодного учета стада в государственном племенном регистре и регистрации животных в государственной книге </w:t>
            </w:r>
            <w:proofErr w:type="gramStart"/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>племенных</w:t>
            </w:r>
            <w:proofErr w:type="gramEnd"/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животных</w:t>
            </w:r>
          </w:p>
        </w:tc>
        <w:tc>
          <w:tcPr>
            <w:tcW w:w="3828" w:type="dxa"/>
          </w:tcPr>
          <w:p w:rsidR="009A0618" w:rsidRDefault="00F77500" w:rsidP="00CB47AB">
            <w:hyperlink r:id="rId139" w:history="1">
              <w:r w:rsidR="009A0618" w:rsidRPr="00A23DD9">
                <w:rPr>
                  <w:sz w:val="24"/>
                  <w:szCs w:val="24"/>
                </w:rPr>
                <w:t>ст. 18</w:t>
              </w:r>
            </w:hyperlink>
            <w:r w:rsidR="009A0618" w:rsidRPr="00A23DD9">
              <w:rPr>
                <w:sz w:val="24"/>
                <w:szCs w:val="24"/>
              </w:rPr>
              <w:t xml:space="preserve"> Федерального закона </w:t>
            </w:r>
            <w:r w:rsidR="009A0618">
              <w:rPr>
                <w:sz w:val="24"/>
                <w:szCs w:val="24"/>
              </w:rPr>
              <w:br/>
              <w:t>№</w:t>
            </w:r>
            <w:r w:rsidR="009A0618" w:rsidRPr="00A23DD9">
              <w:rPr>
                <w:sz w:val="24"/>
                <w:szCs w:val="24"/>
              </w:rPr>
              <w:t xml:space="preserve"> 123-ФЗ</w:t>
            </w:r>
            <w:r w:rsidR="009A0618">
              <w:rPr>
                <w:sz w:val="24"/>
                <w:szCs w:val="24"/>
              </w:rPr>
              <w:t xml:space="preserve">, </w:t>
            </w:r>
            <w:r w:rsidR="009A0618" w:rsidRPr="00081B66">
              <w:rPr>
                <w:sz w:val="24"/>
                <w:szCs w:val="24"/>
              </w:rPr>
              <w:t xml:space="preserve">п. </w:t>
            </w:r>
            <w:hyperlink r:id="rId140" w:history="1">
              <w:r w:rsidR="009A0618">
                <w:rPr>
                  <w:sz w:val="24"/>
                  <w:szCs w:val="24"/>
                </w:rPr>
                <w:t>21</w:t>
              </w:r>
            </w:hyperlink>
            <w:r w:rsidR="009A0618"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660E1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7" w:type="dxa"/>
          </w:tcPr>
          <w:p w:rsidR="009A0618" w:rsidRPr="0070555C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>частие в федеральных селекционных программах, информационных системах, программах генетического мониторинга и экспертизы племенной продукции</w:t>
            </w:r>
          </w:p>
        </w:tc>
        <w:tc>
          <w:tcPr>
            <w:tcW w:w="3828" w:type="dxa"/>
          </w:tcPr>
          <w:p w:rsidR="009A0618" w:rsidRPr="00081B66" w:rsidRDefault="009A0618" w:rsidP="00CB47AB">
            <w:pPr>
              <w:rPr>
                <w:sz w:val="24"/>
                <w:szCs w:val="24"/>
              </w:rPr>
            </w:pPr>
            <w:r w:rsidRPr="00081B66">
              <w:rPr>
                <w:sz w:val="24"/>
                <w:szCs w:val="24"/>
              </w:rPr>
              <w:t xml:space="preserve">п. </w:t>
            </w:r>
            <w:hyperlink r:id="rId141" w:history="1">
              <w:r>
                <w:rPr>
                  <w:sz w:val="24"/>
                  <w:szCs w:val="24"/>
                </w:rPr>
                <w:t>21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660E1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7" w:type="dxa"/>
          </w:tcPr>
          <w:p w:rsidR="009A0618" w:rsidRPr="0070555C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>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животных, результатов генетической экспертизы</w:t>
            </w:r>
          </w:p>
        </w:tc>
        <w:tc>
          <w:tcPr>
            <w:tcW w:w="3828" w:type="dxa"/>
          </w:tcPr>
          <w:p w:rsidR="009A0618" w:rsidRPr="00081B66" w:rsidRDefault="009A0618" w:rsidP="00CB47AB">
            <w:pPr>
              <w:rPr>
                <w:sz w:val="24"/>
                <w:szCs w:val="24"/>
              </w:rPr>
            </w:pPr>
            <w:r w:rsidRPr="00081B66">
              <w:rPr>
                <w:sz w:val="24"/>
                <w:szCs w:val="24"/>
              </w:rPr>
              <w:t xml:space="preserve">п. </w:t>
            </w:r>
            <w:hyperlink r:id="rId142" w:history="1">
              <w:r>
                <w:rPr>
                  <w:sz w:val="24"/>
                  <w:szCs w:val="24"/>
                </w:rPr>
                <w:t>21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7" w:type="dxa"/>
          </w:tcPr>
          <w:p w:rsidR="009A0618" w:rsidRPr="0070555C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Создание условий содержания и кормления, обеспечивающих сохранность и воспроизводство </w:t>
            </w:r>
            <w:proofErr w:type="spellStart"/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>генофондного</w:t>
            </w:r>
            <w:proofErr w:type="spellEnd"/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стада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70555C">
              <w:rPr>
                <w:rFonts w:eastAsiaTheme="minorHAnsi"/>
                <w:bCs/>
                <w:sz w:val="24"/>
                <w:szCs w:val="24"/>
                <w:lang w:eastAsia="en-US"/>
              </w:rPr>
              <w:t>беспечение ветеринарного благополучия и соблюдение зоотехнических и ветеринарных требований при работе с поголовьем и реализации племенной продукции (материала)</w:t>
            </w:r>
          </w:p>
        </w:tc>
        <w:tc>
          <w:tcPr>
            <w:tcW w:w="3828" w:type="dxa"/>
          </w:tcPr>
          <w:p w:rsidR="009A0618" w:rsidRPr="00081B66" w:rsidRDefault="009A0618" w:rsidP="00CB47AB">
            <w:pPr>
              <w:rPr>
                <w:sz w:val="24"/>
                <w:szCs w:val="24"/>
              </w:rPr>
            </w:pPr>
            <w:r w:rsidRPr="00081B66">
              <w:rPr>
                <w:sz w:val="24"/>
                <w:szCs w:val="24"/>
              </w:rPr>
              <w:t xml:space="preserve">п. </w:t>
            </w:r>
            <w:hyperlink r:id="rId143" w:history="1">
              <w:r>
                <w:rPr>
                  <w:sz w:val="24"/>
                  <w:szCs w:val="24"/>
                </w:rPr>
                <w:t>21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144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p w:rsidR="009A0618" w:rsidRPr="00013D0E" w:rsidRDefault="009A0618" w:rsidP="009A06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lastRenderedPageBreak/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696D18" w:rsidRDefault="009A0618" w:rsidP="00CB47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6D18">
              <w:rPr>
                <w:rFonts w:ascii="Times New Roman" w:hAnsi="Times New Roman" w:cs="Times New Roman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4D2D" w:rsidRDefault="007B4D2D" w:rsidP="009A0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B4D2D" w:rsidSect="00CB47AB">
          <w:pgSz w:w="11906" w:h="16838"/>
          <w:pgMar w:top="1134" w:right="851" w:bottom="709" w:left="1701" w:header="709" w:footer="709" w:gutter="0"/>
          <w:cols w:space="708"/>
          <w:titlePg/>
          <w:docGrid w:linePitch="381"/>
        </w:sectPr>
      </w:pP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 8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 xml:space="preserve">к приказу министерства сельского </w:t>
      </w: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хозяйства и торговли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4D2D" w:rsidRPr="00AA3060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10"/>
          <w:szCs w:val="10"/>
        </w:rPr>
      </w:pPr>
    </w:p>
    <w:p w:rsidR="007B4D2D" w:rsidRPr="00AA3060" w:rsidRDefault="007B4D2D" w:rsidP="007B4D2D">
      <w:pPr>
        <w:pStyle w:val="ConsPlusNormal"/>
        <w:ind w:firstLine="4678"/>
        <w:rPr>
          <w:rFonts w:ascii="Times New Roman" w:hAnsi="Times New Roman" w:cs="Times New Roman"/>
          <w:sz w:val="27"/>
          <w:szCs w:val="27"/>
        </w:rPr>
      </w:pPr>
      <w:r w:rsidRPr="00AA3060">
        <w:rPr>
          <w:rFonts w:ascii="Times New Roman" w:hAnsi="Times New Roman" w:cs="Times New Roman"/>
          <w:sz w:val="27"/>
          <w:szCs w:val="27"/>
        </w:rPr>
        <w:t>от ____________ № ________</w:t>
      </w:r>
    </w:p>
    <w:p w:rsidR="007B4D2D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Pr="0074795A" w:rsidRDefault="007B4D2D" w:rsidP="007B4D2D">
      <w:pPr>
        <w:autoSpaceDE w:val="0"/>
        <w:autoSpaceDN w:val="0"/>
        <w:adjustRightInd w:val="0"/>
        <w:ind w:firstLine="4678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7"/>
          <w:szCs w:val="27"/>
        </w:rPr>
      </w:pPr>
      <w:r w:rsidRPr="0074795A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10</w:t>
      </w:r>
    </w:p>
    <w:p w:rsidR="007B4D2D" w:rsidRPr="007B4D2D" w:rsidRDefault="007B4D2D" w:rsidP="007B4D2D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к А</w:t>
      </w:r>
      <w:r w:rsidRPr="007B4D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B4D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4D2D">
        <w:rPr>
          <w:rFonts w:ascii="Times New Roman" w:hAnsi="Times New Roman" w:cs="Times New Roman"/>
          <w:sz w:val="28"/>
          <w:szCs w:val="28"/>
        </w:rPr>
        <w:t xml:space="preserve">расноярского края государственного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B4D2D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2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gramStart"/>
      <w:r w:rsidRPr="007B4D2D">
        <w:rPr>
          <w:rFonts w:ascii="Times New Roman" w:hAnsi="Times New Roman" w:cs="Times New Roman"/>
          <w:sz w:val="28"/>
          <w:szCs w:val="28"/>
        </w:rPr>
        <w:t>племенного</w:t>
      </w:r>
      <w:proofErr w:type="gramEnd"/>
      <w:r w:rsidRPr="007B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2D" w:rsidRDefault="007B4D2D" w:rsidP="007B4D2D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животноводства в К</w:t>
      </w:r>
      <w:r w:rsidRPr="007B4D2D">
        <w:rPr>
          <w:rFonts w:ascii="Times New Roman" w:hAnsi="Times New Roman" w:cs="Times New Roman"/>
          <w:sz w:val="28"/>
          <w:szCs w:val="28"/>
        </w:rPr>
        <w:t>расноярском крае</w:t>
      </w:r>
    </w:p>
    <w:p w:rsidR="007B4D2D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9A06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p w:rsidR="007B4D2D" w:rsidRPr="00696D18" w:rsidRDefault="007B4D2D" w:rsidP="007B4D2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D2D" w:rsidRDefault="007B4D2D" w:rsidP="007B4D2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ПРОВЕРОЧНЫЙ 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(список контрольных вопросов), </w:t>
      </w:r>
    </w:p>
    <w:p w:rsidR="009A0618" w:rsidRDefault="007B4D2D" w:rsidP="009A0618">
      <w:pPr>
        <w:pStyle w:val="ConsPlusNormal"/>
        <w:jc w:val="center"/>
      </w:pPr>
      <w:proofErr w:type="gramStart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используемый</w:t>
      </w:r>
      <w:proofErr w:type="gramEnd"/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государственного надзора в области племенного животноводства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Красноярско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103A" w:rsidRPr="00696D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</w:t>
      </w:r>
      <w:r w:rsidR="009A0618" w:rsidRPr="00722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618">
        <w:rPr>
          <w:rFonts w:ascii="Times New Roman" w:eastAsiaTheme="minorHAnsi" w:hAnsi="Times New Roman" w:cs="Times New Roman"/>
          <w:sz w:val="28"/>
          <w:szCs w:val="28"/>
          <w:lang w:eastAsia="en-US"/>
        </w:rPr>
        <w:t>ипподром</w:t>
      </w:r>
      <w:r w:rsidR="006F103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</w:p>
    <w:p w:rsidR="009A0618" w:rsidRDefault="009A0618" w:rsidP="009A061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1. Настоящий проверочный лист (список контрольных) вопросов используется при проведении плановых проверок при осуществлении государственного надзора в области племенного животноводства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отношении юридических лиц и индивидуальных предпринимателей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по вопросам ведения племенного животноводства.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C63DF7">
        <w:rPr>
          <w:rFonts w:eastAsiaTheme="minorHAnsi"/>
          <w:lang w:eastAsia="en-US"/>
        </w:rPr>
        <w:t>вопросы</w:t>
      </w:r>
      <w:proofErr w:type="gramEnd"/>
      <w:r w:rsidRPr="00C63DF7">
        <w:rPr>
          <w:rFonts w:eastAsiaTheme="minorHAnsi"/>
          <w:lang w:eastAsia="en-US"/>
        </w:rPr>
        <w:t xml:space="preserve"> о соблюдении которых включены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в настоящий проверочный лист (список контрольных вопросов).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3. Государственный надзор в области племенного животноводства осуществляется министерством сельского хозяйства и торговли Красноярского края.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4. Наименование юридического лица, фамилия, имя, отчество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(последнее - при наличии) индивидуального предпринимателя, в отношении которого проводится плановая проверка: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6. Реквизиты правового акта министерства сельского хозяйства</w:t>
      </w:r>
      <w:r>
        <w:rPr>
          <w:rFonts w:eastAsiaTheme="minorHAnsi"/>
          <w:lang w:eastAsia="en-US"/>
        </w:rPr>
        <w:br/>
      </w:r>
      <w:r w:rsidRPr="00C63DF7">
        <w:rPr>
          <w:rFonts w:eastAsiaTheme="minorHAnsi"/>
          <w:lang w:eastAsia="en-US"/>
        </w:rPr>
        <w:t>и торговли Красноярского края о проведении плановой проверки: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Pr="00C63DF7" w:rsidRDefault="009A0618" w:rsidP="009A061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lastRenderedPageBreak/>
        <w:t>7. Учетный номер плановой проверки и дата его присвоения в едином реестре проверок:</w:t>
      </w:r>
    </w:p>
    <w:p w:rsidR="009A0618" w:rsidRPr="00C63DF7" w:rsidRDefault="009A0618" w:rsidP="009A06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3DF7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9A0618" w:rsidRDefault="009A0618" w:rsidP="009A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DF7">
        <w:rPr>
          <w:rFonts w:ascii="Times New Roman" w:hAnsi="Times New Roman" w:cs="Times New Roman"/>
          <w:sz w:val="28"/>
          <w:szCs w:val="28"/>
        </w:rPr>
        <w:t>8. Перечень вопросов, отражающих</w:t>
      </w:r>
      <w:r w:rsidRPr="0038324E">
        <w:rPr>
          <w:rFonts w:ascii="Times New Roman" w:hAnsi="Times New Roman" w:cs="Times New Roman"/>
          <w:sz w:val="28"/>
          <w:szCs w:val="28"/>
        </w:rPr>
        <w:t xml:space="preserve"> содержание обязательных требований, и ответы на вопросы, которые однозначно свидетельствуют</w:t>
      </w:r>
      <w:r>
        <w:rPr>
          <w:rFonts w:ascii="Times New Roman" w:hAnsi="Times New Roman" w:cs="Times New Roman"/>
          <w:sz w:val="28"/>
          <w:szCs w:val="28"/>
        </w:rPr>
        <w:br/>
      </w:r>
      <w:r w:rsidRPr="0038324E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ипподромом</w:t>
      </w:r>
      <w:r w:rsidRPr="0038324E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 в соответствии с приказом проведения плановой проверки.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7"/>
        <w:gridCol w:w="3828"/>
        <w:gridCol w:w="794"/>
        <w:gridCol w:w="907"/>
      </w:tblGrid>
      <w:tr w:rsidR="009A0618" w:rsidRPr="0071700C" w:rsidTr="00CB47AB">
        <w:tc>
          <w:tcPr>
            <w:tcW w:w="62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отражающих содержание обязательных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генофондным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хозяйствам</w:t>
            </w:r>
          </w:p>
        </w:tc>
        <w:tc>
          <w:tcPr>
            <w:tcW w:w="3828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94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Ответ да/нет</w:t>
            </w:r>
          </w:p>
        </w:tc>
        <w:tc>
          <w:tcPr>
            <w:tcW w:w="907" w:type="dxa"/>
            <w:vAlign w:val="center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9A0618" w:rsidRPr="008A469D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Осуществление испытания племенных лошадей верховых, рысистых и тяжеловозных пород с целью выявления лучших представителей породы по работоспособности, как совокупности генотипических и фенотипических признаков (далее - испытания), и учет генотипических и фенотипических признаков племенных лошадей для использования указанных признаков в селекции</w:t>
            </w:r>
          </w:p>
        </w:tc>
        <w:tc>
          <w:tcPr>
            <w:tcW w:w="3828" w:type="dxa"/>
          </w:tcPr>
          <w:p w:rsidR="009A0618" w:rsidRPr="0071700C" w:rsidRDefault="00F77500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gramStart"/>
              <w:r w:rsidR="009A0618" w:rsidRPr="0071700C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</w:hyperlink>
            <w:r w:rsidR="009A06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асти племенного животноводства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ласти племенного животноводства»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нсельхоза России от 17.11.2011 № 431 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 области племенного животноводства 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Виды организаций, осуществляющих деятельность в области племенного животноводства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>, и о признании утратившими силу приказов Минсельхоза России</w:t>
            </w:r>
            <w:r w:rsidR="009A0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0618" w:rsidRPr="0071700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в области племенного животноводства)</w:t>
            </w:r>
            <w:proofErr w:type="gramEnd"/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9A0618" w:rsidRPr="009950B5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испытаний племенных лошадей по договорам (заявкам) с юридическими и физическими лицами, осуществляющими разведение племенных лошадей и являющимися их владельцами</w:t>
            </w:r>
          </w:p>
        </w:tc>
        <w:tc>
          <w:tcPr>
            <w:tcW w:w="3828" w:type="dxa"/>
          </w:tcPr>
          <w:p w:rsidR="009A0618" w:rsidRPr="009950B5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71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</w:tcPr>
          <w:p w:rsidR="009A0618" w:rsidRPr="00FA19C6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испытанных на ипподроме племенных лошадей верховых и (или) рысистых пород не менее 50 голов за отчетный год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</w:tcPr>
          <w:p w:rsidR="009A0618" w:rsidRPr="00451AE6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Регистрация результатов проводимых испытаний, ведение зоотехнического и племенного учета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71</w:t>
            </w:r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Сообщение (выдача) результатов испытаний собственникам лошадей и в государственную информационную систему племенного животноводства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сохранности документов зоотехнического и племенного учета и результатов испытаний</w:t>
            </w:r>
          </w:p>
        </w:tc>
        <w:tc>
          <w:tcPr>
            <w:tcW w:w="3828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Pr="009950B5">
              <w:rPr>
                <w:rFonts w:ascii="Times New Roman" w:hAnsi="Times New Roman" w:cs="Times New Roman"/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бонитировки племенных лошадей, принадлежащих ипподрому</w:t>
            </w:r>
          </w:p>
        </w:tc>
        <w:tc>
          <w:tcPr>
            <w:tcW w:w="3828" w:type="dxa"/>
          </w:tcPr>
          <w:p w:rsidR="009A0618" w:rsidRDefault="00F77500" w:rsidP="00CB47AB">
            <w:hyperlink r:id="rId149" w:history="1">
              <w:r w:rsidR="009A0618" w:rsidRPr="004835F0">
                <w:rPr>
                  <w:sz w:val="24"/>
                  <w:szCs w:val="24"/>
                </w:rPr>
                <w:t xml:space="preserve">ст. </w:t>
              </w:r>
            </w:hyperlink>
            <w:r w:rsidR="009A0618" w:rsidRPr="004835F0">
              <w:rPr>
                <w:sz w:val="24"/>
                <w:szCs w:val="24"/>
              </w:rPr>
              <w:t>25 Федерального</w:t>
            </w:r>
            <w:r w:rsidR="009A0618" w:rsidRPr="00C63DF7">
              <w:rPr>
                <w:sz w:val="24"/>
                <w:szCs w:val="24"/>
              </w:rPr>
              <w:t xml:space="preserve"> закона</w:t>
            </w:r>
            <w:r w:rsidR="009A0618">
              <w:rPr>
                <w:sz w:val="24"/>
                <w:szCs w:val="24"/>
              </w:rPr>
              <w:br/>
            </w:r>
            <w:r w:rsidR="009A0618" w:rsidRPr="00C63DF7">
              <w:rPr>
                <w:sz w:val="24"/>
                <w:szCs w:val="24"/>
              </w:rPr>
              <w:t xml:space="preserve">от 3 августа 1995 года </w:t>
            </w:r>
            <w:r w:rsidR="009A0618">
              <w:rPr>
                <w:sz w:val="24"/>
                <w:szCs w:val="24"/>
              </w:rPr>
              <w:t>№ 123-ФЗ «О племенном животноводстве»</w:t>
            </w:r>
            <w:r w:rsidR="009A0618" w:rsidRPr="00C63DF7">
              <w:rPr>
                <w:sz w:val="24"/>
                <w:szCs w:val="24"/>
              </w:rPr>
              <w:t xml:space="preserve"> (далее - Федеральный закон </w:t>
            </w:r>
            <w:r w:rsidR="009A0618">
              <w:rPr>
                <w:sz w:val="24"/>
                <w:szCs w:val="24"/>
              </w:rPr>
              <w:br/>
              <w:t>№</w:t>
            </w:r>
            <w:r w:rsidR="009A0618" w:rsidRPr="00C63DF7">
              <w:rPr>
                <w:sz w:val="24"/>
                <w:szCs w:val="24"/>
              </w:rPr>
              <w:t xml:space="preserve"> 123-ФЗ)</w:t>
            </w:r>
            <w:r w:rsidR="009A0618">
              <w:rPr>
                <w:sz w:val="24"/>
                <w:szCs w:val="24"/>
              </w:rPr>
              <w:t xml:space="preserve">, </w:t>
            </w:r>
            <w:r w:rsidR="009A0618" w:rsidRPr="00081B66">
              <w:rPr>
                <w:sz w:val="24"/>
                <w:szCs w:val="24"/>
              </w:rPr>
              <w:t xml:space="preserve"> п. </w:t>
            </w:r>
            <w:hyperlink r:id="rId150" w:history="1">
              <w:r w:rsidR="009A0618">
                <w:rPr>
                  <w:sz w:val="24"/>
                  <w:szCs w:val="24"/>
                </w:rPr>
                <w:t>71</w:t>
              </w:r>
            </w:hyperlink>
            <w:r w:rsidR="009A0618"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71700C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7" w:type="dxa"/>
          </w:tcPr>
          <w:p w:rsidR="009A0618" w:rsidRPr="00F52C6B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календарного плана испытаний лошадей ипподромом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151" w:history="1">
              <w:r>
                <w:rPr>
                  <w:sz w:val="24"/>
                  <w:szCs w:val="24"/>
                </w:rPr>
                <w:t>71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5590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7" w:type="dxa"/>
          </w:tcPr>
          <w:p w:rsidR="009A0618" w:rsidRPr="00B55908" w:rsidRDefault="009A0618" w:rsidP="00CB4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специально оборудованных дорожек и (или) трасс для проведения испытаний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hyperlink r:id="rId152" w:history="1">
              <w:r>
                <w:rPr>
                  <w:sz w:val="24"/>
                  <w:szCs w:val="24"/>
                </w:rPr>
                <w:t>71</w:t>
              </w:r>
            </w:hyperlink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18" w:rsidRPr="0071700C" w:rsidTr="00CB47AB">
        <w:tc>
          <w:tcPr>
            <w:tcW w:w="624" w:type="dxa"/>
          </w:tcPr>
          <w:p w:rsidR="009A0618" w:rsidRPr="00B5590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7" w:type="dxa"/>
          </w:tcPr>
          <w:p w:rsidR="009A0618" w:rsidRPr="00B55908" w:rsidRDefault="009A0618" w:rsidP="00CB4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ветеринарного благополучия</w:t>
            </w:r>
          </w:p>
        </w:tc>
        <w:tc>
          <w:tcPr>
            <w:tcW w:w="3828" w:type="dxa"/>
          </w:tcPr>
          <w:p w:rsidR="009A0618" w:rsidRDefault="009A0618" w:rsidP="00CB47AB">
            <w:r w:rsidRPr="00081B66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71</w:t>
            </w:r>
            <w:r w:rsidRPr="00081B66">
              <w:rPr>
                <w:sz w:val="24"/>
                <w:szCs w:val="24"/>
              </w:rPr>
              <w:t xml:space="preserve"> Правил в области племенного животноводства</w:t>
            </w:r>
          </w:p>
        </w:tc>
        <w:tc>
          <w:tcPr>
            <w:tcW w:w="794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A0618" w:rsidRPr="0071700C" w:rsidRDefault="009A0618" w:rsidP="00CB4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18" w:rsidRPr="00013D0E" w:rsidRDefault="009A0618" w:rsidP="009A06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Ответы на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013D0E">
        <w:rPr>
          <w:rFonts w:ascii="Times New Roman" w:hAnsi="Times New Roman" w:cs="Times New Roman"/>
          <w:sz w:val="28"/>
          <w:szCs w:val="28"/>
        </w:rPr>
        <w:t xml:space="preserve"> однозначно свидетельствуют </w:t>
      </w:r>
      <w:proofErr w:type="gramStart"/>
      <w:r w:rsidRPr="00013D0E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Pr="00013D0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</w:p>
    <w:p w:rsidR="009A0618" w:rsidRPr="00391BFF" w:rsidRDefault="009A0618" w:rsidP="009A0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D18">
        <w:rPr>
          <w:rFonts w:ascii="Times New Roman" w:hAnsi="Times New Roman" w:cs="Times New Roman"/>
        </w:rPr>
        <w:t>(</w:t>
      </w:r>
      <w:proofErr w:type="gramStart"/>
      <w:r w:rsidRPr="00696D18">
        <w:rPr>
          <w:rFonts w:ascii="Times New Roman" w:hAnsi="Times New Roman" w:cs="Times New Roman"/>
        </w:rPr>
        <w:t>соблюдении</w:t>
      </w:r>
      <w:proofErr w:type="gramEnd"/>
      <w:r w:rsidRPr="00696D18">
        <w:rPr>
          <w:rFonts w:ascii="Times New Roman" w:hAnsi="Times New Roman" w:cs="Times New Roman"/>
        </w:rPr>
        <w:t>/несоблюдении)</w:t>
      </w:r>
      <w:r>
        <w:rPr>
          <w:rFonts w:ascii="Times New Roman" w:hAnsi="Times New Roman" w:cs="Times New Roman"/>
        </w:rPr>
        <w:t xml:space="preserve"> </w:t>
      </w:r>
      <w:r w:rsidRPr="00391BFF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установленных: Федеральным </w:t>
      </w:r>
      <w:hyperlink r:id="rId153" w:history="1">
        <w:r w:rsidRPr="00391B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1BFF">
        <w:rPr>
          <w:rFonts w:ascii="Times New Roman" w:hAnsi="Times New Roman" w:cs="Times New Roman"/>
          <w:sz w:val="28"/>
          <w:szCs w:val="28"/>
        </w:rPr>
        <w:t xml:space="preserve"> № 123-ФЗ; Правилами в области племенного животноводства.</w:t>
      </w:r>
    </w:p>
    <w:p w:rsidR="009A0618" w:rsidRPr="00013D0E" w:rsidRDefault="009A0618" w:rsidP="009A0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D0E">
        <w:rPr>
          <w:rFonts w:ascii="Times New Roman" w:hAnsi="Times New Roman" w:cs="Times New Roman"/>
          <w:sz w:val="28"/>
          <w:szCs w:val="28"/>
        </w:rPr>
        <w:t>Должностные лица министерства сельского хозяйства и торговли Красноярского края и (или) эксперты, проводившие плановую проверку: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______________________________________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(Ф.И.О. и должность)</w:t>
            </w:r>
          </w:p>
        </w:tc>
      </w:tr>
      <w:tr w:rsidR="009A0618" w:rsidRPr="00696D18" w:rsidTr="00CB47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С результатами проверки ознакомле</w:t>
            </w:r>
            <w:proofErr w:type="gramStart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а), копию проверочного листа получил(а):</w:t>
            </w:r>
          </w:p>
        </w:tc>
      </w:tr>
      <w:tr w:rsidR="009A0618" w:rsidRPr="00EC5E59" w:rsidTr="00CB47A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18" w:rsidRPr="00EC5E59" w:rsidRDefault="009A0618" w:rsidP="00CB47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618" w:rsidRPr="00EC5E59" w:rsidTr="00CB47AB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618" w:rsidRPr="00EC5E59" w:rsidRDefault="009A0618" w:rsidP="00CB47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5E59">
              <w:rPr>
                <w:rFonts w:ascii="Times New Roman" w:hAnsi="Times New Roman" w:cs="Times New Roman"/>
                <w:sz w:val="18"/>
                <w:szCs w:val="18"/>
              </w:rPr>
              <w:t>(указываются фамилия, имя, отчество (последнее - при наличии) проверяемого индивидуального предпринимателя, его уполномоченного представителя; руководителя юридического лица, иного должностного лица, уполномоченного представителя; документы, подтверждающие полномочия)</w:t>
            </w:r>
            <w:proofErr w:type="gramEnd"/>
          </w:p>
        </w:tc>
      </w:tr>
      <w:tr w:rsidR="009A0618" w:rsidRPr="00696D18" w:rsidTr="00CB47A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 __________</w:t>
            </w: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A0618" w:rsidRPr="00013D0E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0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618" w:rsidRPr="00696D18" w:rsidRDefault="009A0618" w:rsidP="00CB4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D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C4145" w:rsidRPr="00EC5E59" w:rsidRDefault="003C4145" w:rsidP="00EC5E59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sectPr w:rsidR="003C4145" w:rsidRPr="00EC5E59" w:rsidSect="00CB47AB"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86" w:rsidRDefault="00957E86" w:rsidP="004E69BA">
      <w:r>
        <w:separator/>
      </w:r>
    </w:p>
  </w:endnote>
  <w:endnote w:type="continuationSeparator" w:id="0">
    <w:p w:rsidR="00957E86" w:rsidRDefault="00957E86" w:rsidP="004E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86" w:rsidRDefault="00957E86" w:rsidP="004E69BA">
      <w:r>
        <w:separator/>
      </w:r>
    </w:p>
  </w:footnote>
  <w:footnote w:type="continuationSeparator" w:id="0">
    <w:p w:rsidR="00957E86" w:rsidRDefault="00957E86" w:rsidP="004E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9695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7AB" w:rsidRDefault="00F77500">
        <w:pPr>
          <w:pStyle w:val="aa"/>
          <w:jc w:val="center"/>
        </w:pPr>
        <w:r w:rsidRPr="00E11FE3">
          <w:rPr>
            <w:sz w:val="24"/>
            <w:szCs w:val="24"/>
          </w:rPr>
          <w:fldChar w:fldCharType="begin"/>
        </w:r>
        <w:r w:rsidR="00CB47AB" w:rsidRPr="00E11FE3">
          <w:rPr>
            <w:sz w:val="24"/>
            <w:szCs w:val="24"/>
          </w:rPr>
          <w:instrText xml:space="preserve"> PAGE   \* MERGEFORMAT </w:instrText>
        </w:r>
        <w:r w:rsidRPr="00E11FE3">
          <w:rPr>
            <w:sz w:val="24"/>
            <w:szCs w:val="24"/>
          </w:rPr>
          <w:fldChar w:fldCharType="separate"/>
        </w:r>
        <w:r w:rsidR="00EC5E59">
          <w:rPr>
            <w:noProof/>
            <w:sz w:val="24"/>
            <w:szCs w:val="24"/>
          </w:rPr>
          <w:t>2</w:t>
        </w:r>
        <w:r w:rsidRPr="00E11FE3">
          <w:rPr>
            <w:sz w:val="24"/>
            <w:szCs w:val="24"/>
          </w:rPr>
          <w:fldChar w:fldCharType="end"/>
        </w:r>
      </w:p>
    </w:sdtContent>
  </w:sdt>
  <w:p w:rsidR="00CB47AB" w:rsidRDefault="00CB47A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209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7AB" w:rsidRPr="00506AB6" w:rsidRDefault="00F77500">
        <w:pPr>
          <w:pStyle w:val="aa"/>
          <w:jc w:val="center"/>
          <w:rPr>
            <w:sz w:val="24"/>
            <w:szCs w:val="24"/>
          </w:rPr>
        </w:pPr>
        <w:r w:rsidRPr="00506AB6">
          <w:rPr>
            <w:sz w:val="24"/>
            <w:szCs w:val="24"/>
          </w:rPr>
          <w:fldChar w:fldCharType="begin"/>
        </w:r>
        <w:r w:rsidR="00CB47AB" w:rsidRPr="00506AB6">
          <w:rPr>
            <w:sz w:val="24"/>
            <w:szCs w:val="24"/>
          </w:rPr>
          <w:instrText xml:space="preserve"> PAGE   \* MERGEFORMAT </w:instrText>
        </w:r>
        <w:r w:rsidRPr="00506AB6">
          <w:rPr>
            <w:sz w:val="24"/>
            <w:szCs w:val="24"/>
          </w:rPr>
          <w:fldChar w:fldCharType="separate"/>
        </w:r>
        <w:r w:rsidR="00EC5E59">
          <w:rPr>
            <w:noProof/>
            <w:sz w:val="24"/>
            <w:szCs w:val="24"/>
          </w:rPr>
          <w:t>41</w:t>
        </w:r>
        <w:r w:rsidRPr="00506AB6">
          <w:rPr>
            <w:sz w:val="24"/>
            <w:szCs w:val="24"/>
          </w:rPr>
          <w:fldChar w:fldCharType="end"/>
        </w:r>
      </w:p>
    </w:sdtContent>
  </w:sdt>
  <w:p w:rsidR="00CB47AB" w:rsidRDefault="00CB47A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AB" w:rsidRDefault="00CB47AB">
    <w:pPr>
      <w:pStyle w:val="aa"/>
      <w:jc w:val="center"/>
    </w:pPr>
  </w:p>
  <w:p w:rsidR="00CB47AB" w:rsidRDefault="00CB47A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E44"/>
    <w:rsid w:val="000035A3"/>
    <w:rsid w:val="000106E0"/>
    <w:rsid w:val="000159C9"/>
    <w:rsid w:val="000205A8"/>
    <w:rsid w:val="00036AA5"/>
    <w:rsid w:val="00046F15"/>
    <w:rsid w:val="00070E44"/>
    <w:rsid w:val="00071F3E"/>
    <w:rsid w:val="00072A6F"/>
    <w:rsid w:val="000776A4"/>
    <w:rsid w:val="00080FCA"/>
    <w:rsid w:val="000877DA"/>
    <w:rsid w:val="00090163"/>
    <w:rsid w:val="000913FE"/>
    <w:rsid w:val="00093D23"/>
    <w:rsid w:val="000A1B05"/>
    <w:rsid w:val="000B0143"/>
    <w:rsid w:val="000B2AF9"/>
    <w:rsid w:val="000B403C"/>
    <w:rsid w:val="000C1BA4"/>
    <w:rsid w:val="000C26AC"/>
    <w:rsid w:val="000E0DD4"/>
    <w:rsid w:val="000F19C8"/>
    <w:rsid w:val="000F3B68"/>
    <w:rsid w:val="00101B0A"/>
    <w:rsid w:val="0010264D"/>
    <w:rsid w:val="00114DDD"/>
    <w:rsid w:val="0012072A"/>
    <w:rsid w:val="00120FB8"/>
    <w:rsid w:val="0013176E"/>
    <w:rsid w:val="00136C4F"/>
    <w:rsid w:val="00143414"/>
    <w:rsid w:val="00145D12"/>
    <w:rsid w:val="0015478C"/>
    <w:rsid w:val="00172AAB"/>
    <w:rsid w:val="00174B3A"/>
    <w:rsid w:val="001843FC"/>
    <w:rsid w:val="001A4876"/>
    <w:rsid w:val="001B0FFC"/>
    <w:rsid w:val="001B7564"/>
    <w:rsid w:val="001E4749"/>
    <w:rsid w:val="001E56E3"/>
    <w:rsid w:val="001E7E1E"/>
    <w:rsid w:val="001F000E"/>
    <w:rsid w:val="00216383"/>
    <w:rsid w:val="00227773"/>
    <w:rsid w:val="00230637"/>
    <w:rsid w:val="00234A7F"/>
    <w:rsid w:val="00235644"/>
    <w:rsid w:val="0023661C"/>
    <w:rsid w:val="00242CBA"/>
    <w:rsid w:val="002465D8"/>
    <w:rsid w:val="00250D4E"/>
    <w:rsid w:val="002534BD"/>
    <w:rsid w:val="002744F9"/>
    <w:rsid w:val="00290B1A"/>
    <w:rsid w:val="00295857"/>
    <w:rsid w:val="0029697F"/>
    <w:rsid w:val="002B63A6"/>
    <w:rsid w:val="002B665F"/>
    <w:rsid w:val="002B7482"/>
    <w:rsid w:val="002B7C97"/>
    <w:rsid w:val="002C58C4"/>
    <w:rsid w:val="002C639C"/>
    <w:rsid w:val="002C7DD0"/>
    <w:rsid w:val="002D3B1D"/>
    <w:rsid w:val="002D5AF7"/>
    <w:rsid w:val="002E5107"/>
    <w:rsid w:val="002E7106"/>
    <w:rsid w:val="002F41C4"/>
    <w:rsid w:val="003025CB"/>
    <w:rsid w:val="00304F27"/>
    <w:rsid w:val="00306112"/>
    <w:rsid w:val="00311DC6"/>
    <w:rsid w:val="00316D7E"/>
    <w:rsid w:val="00316FCA"/>
    <w:rsid w:val="003175A7"/>
    <w:rsid w:val="0032143E"/>
    <w:rsid w:val="00323A8E"/>
    <w:rsid w:val="00324154"/>
    <w:rsid w:val="0034034F"/>
    <w:rsid w:val="003424A7"/>
    <w:rsid w:val="00353F50"/>
    <w:rsid w:val="0036503D"/>
    <w:rsid w:val="003733F4"/>
    <w:rsid w:val="00373F9F"/>
    <w:rsid w:val="00392258"/>
    <w:rsid w:val="00394B0F"/>
    <w:rsid w:val="003A3EEB"/>
    <w:rsid w:val="003A69F9"/>
    <w:rsid w:val="003B5567"/>
    <w:rsid w:val="003C4145"/>
    <w:rsid w:val="003D179B"/>
    <w:rsid w:val="003D449C"/>
    <w:rsid w:val="003F154A"/>
    <w:rsid w:val="003F1C51"/>
    <w:rsid w:val="00406312"/>
    <w:rsid w:val="004216AE"/>
    <w:rsid w:val="0043077A"/>
    <w:rsid w:val="00431D78"/>
    <w:rsid w:val="00432024"/>
    <w:rsid w:val="00450FDB"/>
    <w:rsid w:val="00452958"/>
    <w:rsid w:val="00453843"/>
    <w:rsid w:val="00457B07"/>
    <w:rsid w:val="004802F4"/>
    <w:rsid w:val="0048113D"/>
    <w:rsid w:val="00481F82"/>
    <w:rsid w:val="00482C5A"/>
    <w:rsid w:val="00491716"/>
    <w:rsid w:val="004A40DF"/>
    <w:rsid w:val="004B787C"/>
    <w:rsid w:val="004B7D94"/>
    <w:rsid w:val="004D0A57"/>
    <w:rsid w:val="004D1154"/>
    <w:rsid w:val="004D53C5"/>
    <w:rsid w:val="004E69BA"/>
    <w:rsid w:val="004F5CCA"/>
    <w:rsid w:val="004F69A6"/>
    <w:rsid w:val="00503D91"/>
    <w:rsid w:val="00506AB6"/>
    <w:rsid w:val="00507602"/>
    <w:rsid w:val="00525EA3"/>
    <w:rsid w:val="00531532"/>
    <w:rsid w:val="00531718"/>
    <w:rsid w:val="005362A5"/>
    <w:rsid w:val="00540871"/>
    <w:rsid w:val="00554EA0"/>
    <w:rsid w:val="005723B2"/>
    <w:rsid w:val="00580FFD"/>
    <w:rsid w:val="0058770A"/>
    <w:rsid w:val="00592328"/>
    <w:rsid w:val="00594378"/>
    <w:rsid w:val="00595515"/>
    <w:rsid w:val="005A6A56"/>
    <w:rsid w:val="005A6D8A"/>
    <w:rsid w:val="005B0A69"/>
    <w:rsid w:val="005B4660"/>
    <w:rsid w:val="005B7BB4"/>
    <w:rsid w:val="005C0525"/>
    <w:rsid w:val="005C5FEF"/>
    <w:rsid w:val="005C6712"/>
    <w:rsid w:val="005D3271"/>
    <w:rsid w:val="005D32DC"/>
    <w:rsid w:val="005E646C"/>
    <w:rsid w:val="005F31B6"/>
    <w:rsid w:val="005F4C93"/>
    <w:rsid w:val="005F7170"/>
    <w:rsid w:val="006002A1"/>
    <w:rsid w:val="006012B8"/>
    <w:rsid w:val="00602F09"/>
    <w:rsid w:val="00606151"/>
    <w:rsid w:val="006136AD"/>
    <w:rsid w:val="0062382A"/>
    <w:rsid w:val="0063216D"/>
    <w:rsid w:val="0064276B"/>
    <w:rsid w:val="006465E5"/>
    <w:rsid w:val="0064713E"/>
    <w:rsid w:val="006529A1"/>
    <w:rsid w:val="00655E91"/>
    <w:rsid w:val="00670410"/>
    <w:rsid w:val="00684727"/>
    <w:rsid w:val="00693660"/>
    <w:rsid w:val="0069373A"/>
    <w:rsid w:val="006A48B5"/>
    <w:rsid w:val="006A696B"/>
    <w:rsid w:val="006B4C41"/>
    <w:rsid w:val="006C1138"/>
    <w:rsid w:val="006D4E4F"/>
    <w:rsid w:val="006D789E"/>
    <w:rsid w:val="006E6D56"/>
    <w:rsid w:val="006F103A"/>
    <w:rsid w:val="006F3F35"/>
    <w:rsid w:val="006F4C38"/>
    <w:rsid w:val="006F6089"/>
    <w:rsid w:val="00706B55"/>
    <w:rsid w:val="007123A4"/>
    <w:rsid w:val="00714801"/>
    <w:rsid w:val="007167BF"/>
    <w:rsid w:val="00720823"/>
    <w:rsid w:val="00723466"/>
    <w:rsid w:val="00731993"/>
    <w:rsid w:val="007333D1"/>
    <w:rsid w:val="007335D0"/>
    <w:rsid w:val="00733CC6"/>
    <w:rsid w:val="00737D79"/>
    <w:rsid w:val="00741793"/>
    <w:rsid w:val="00742796"/>
    <w:rsid w:val="007516F7"/>
    <w:rsid w:val="00754468"/>
    <w:rsid w:val="007603B0"/>
    <w:rsid w:val="007760BE"/>
    <w:rsid w:val="007762D4"/>
    <w:rsid w:val="007823E0"/>
    <w:rsid w:val="007867DA"/>
    <w:rsid w:val="00786CA6"/>
    <w:rsid w:val="00786EA0"/>
    <w:rsid w:val="00787615"/>
    <w:rsid w:val="00797AE5"/>
    <w:rsid w:val="007A05D8"/>
    <w:rsid w:val="007A5B4C"/>
    <w:rsid w:val="007A5EB6"/>
    <w:rsid w:val="007B19B2"/>
    <w:rsid w:val="007B4D2D"/>
    <w:rsid w:val="007B7615"/>
    <w:rsid w:val="007B768F"/>
    <w:rsid w:val="007C31AC"/>
    <w:rsid w:val="007C65EC"/>
    <w:rsid w:val="007D19CB"/>
    <w:rsid w:val="007D324F"/>
    <w:rsid w:val="0080223B"/>
    <w:rsid w:val="008117C2"/>
    <w:rsid w:val="0081551A"/>
    <w:rsid w:val="00827D55"/>
    <w:rsid w:val="008303AD"/>
    <w:rsid w:val="0083727B"/>
    <w:rsid w:val="008460D0"/>
    <w:rsid w:val="008464F2"/>
    <w:rsid w:val="0085587F"/>
    <w:rsid w:val="0087109B"/>
    <w:rsid w:val="00883B6F"/>
    <w:rsid w:val="008863B8"/>
    <w:rsid w:val="008A1619"/>
    <w:rsid w:val="008A1C2A"/>
    <w:rsid w:val="008B2950"/>
    <w:rsid w:val="008B358E"/>
    <w:rsid w:val="008B73B2"/>
    <w:rsid w:val="008C0DCB"/>
    <w:rsid w:val="008C718C"/>
    <w:rsid w:val="008C72D6"/>
    <w:rsid w:val="008D771D"/>
    <w:rsid w:val="008E0C25"/>
    <w:rsid w:val="008E13A9"/>
    <w:rsid w:val="008F6319"/>
    <w:rsid w:val="009116F9"/>
    <w:rsid w:val="00925B7D"/>
    <w:rsid w:val="009371B7"/>
    <w:rsid w:val="0094446A"/>
    <w:rsid w:val="00951F06"/>
    <w:rsid w:val="00954518"/>
    <w:rsid w:val="00957E86"/>
    <w:rsid w:val="00971717"/>
    <w:rsid w:val="00981831"/>
    <w:rsid w:val="00981B3F"/>
    <w:rsid w:val="009900FA"/>
    <w:rsid w:val="00991034"/>
    <w:rsid w:val="009A0618"/>
    <w:rsid w:val="009A35DB"/>
    <w:rsid w:val="009B1891"/>
    <w:rsid w:val="009D290D"/>
    <w:rsid w:val="009E0170"/>
    <w:rsid w:val="009E468A"/>
    <w:rsid w:val="009F0F9D"/>
    <w:rsid w:val="00A11CF3"/>
    <w:rsid w:val="00A14CFD"/>
    <w:rsid w:val="00A2296C"/>
    <w:rsid w:val="00A317B5"/>
    <w:rsid w:val="00A35685"/>
    <w:rsid w:val="00A361C9"/>
    <w:rsid w:val="00A374DE"/>
    <w:rsid w:val="00A5425D"/>
    <w:rsid w:val="00A54E4F"/>
    <w:rsid w:val="00A5695B"/>
    <w:rsid w:val="00A62EAA"/>
    <w:rsid w:val="00A66F12"/>
    <w:rsid w:val="00A6768F"/>
    <w:rsid w:val="00A713B8"/>
    <w:rsid w:val="00A721F1"/>
    <w:rsid w:val="00A76F8B"/>
    <w:rsid w:val="00A81FB6"/>
    <w:rsid w:val="00A84AD4"/>
    <w:rsid w:val="00A966F1"/>
    <w:rsid w:val="00AB0DFF"/>
    <w:rsid w:val="00AB3257"/>
    <w:rsid w:val="00AB6FD9"/>
    <w:rsid w:val="00AC0376"/>
    <w:rsid w:val="00AD3A5F"/>
    <w:rsid w:val="00AE0386"/>
    <w:rsid w:val="00AE0C0B"/>
    <w:rsid w:val="00AF58A9"/>
    <w:rsid w:val="00B01115"/>
    <w:rsid w:val="00B0552D"/>
    <w:rsid w:val="00B270FA"/>
    <w:rsid w:val="00B307C3"/>
    <w:rsid w:val="00B321C1"/>
    <w:rsid w:val="00B359DC"/>
    <w:rsid w:val="00B4020D"/>
    <w:rsid w:val="00B4048A"/>
    <w:rsid w:val="00B44D3B"/>
    <w:rsid w:val="00B45756"/>
    <w:rsid w:val="00B50CAB"/>
    <w:rsid w:val="00B567E2"/>
    <w:rsid w:val="00B66A6A"/>
    <w:rsid w:val="00B75B1B"/>
    <w:rsid w:val="00B868F5"/>
    <w:rsid w:val="00B87C7F"/>
    <w:rsid w:val="00B9256A"/>
    <w:rsid w:val="00B94CA0"/>
    <w:rsid w:val="00BA2E31"/>
    <w:rsid w:val="00BA7E7C"/>
    <w:rsid w:val="00BB537F"/>
    <w:rsid w:val="00BB768E"/>
    <w:rsid w:val="00BC3348"/>
    <w:rsid w:val="00BC3799"/>
    <w:rsid w:val="00BC76DB"/>
    <w:rsid w:val="00BD16E8"/>
    <w:rsid w:val="00BE067E"/>
    <w:rsid w:val="00BF7918"/>
    <w:rsid w:val="00C006D2"/>
    <w:rsid w:val="00C03A0D"/>
    <w:rsid w:val="00C11B6F"/>
    <w:rsid w:val="00C14189"/>
    <w:rsid w:val="00C17F9B"/>
    <w:rsid w:val="00C329E4"/>
    <w:rsid w:val="00C35789"/>
    <w:rsid w:val="00C3798D"/>
    <w:rsid w:val="00C601FF"/>
    <w:rsid w:val="00C64231"/>
    <w:rsid w:val="00C67E0D"/>
    <w:rsid w:val="00C749A1"/>
    <w:rsid w:val="00C75681"/>
    <w:rsid w:val="00C77B91"/>
    <w:rsid w:val="00C8565C"/>
    <w:rsid w:val="00C930E6"/>
    <w:rsid w:val="00CA10DE"/>
    <w:rsid w:val="00CB47AB"/>
    <w:rsid w:val="00CC56FA"/>
    <w:rsid w:val="00CD76F7"/>
    <w:rsid w:val="00CE5BBA"/>
    <w:rsid w:val="00CE5EFE"/>
    <w:rsid w:val="00CF4B4E"/>
    <w:rsid w:val="00CF7D74"/>
    <w:rsid w:val="00D01234"/>
    <w:rsid w:val="00D32E91"/>
    <w:rsid w:val="00D43F0F"/>
    <w:rsid w:val="00D60272"/>
    <w:rsid w:val="00D60555"/>
    <w:rsid w:val="00D70CD9"/>
    <w:rsid w:val="00D70F57"/>
    <w:rsid w:val="00D76357"/>
    <w:rsid w:val="00D914D5"/>
    <w:rsid w:val="00D94E6B"/>
    <w:rsid w:val="00D96CA5"/>
    <w:rsid w:val="00DA0328"/>
    <w:rsid w:val="00DA76A8"/>
    <w:rsid w:val="00DC67B3"/>
    <w:rsid w:val="00DD1432"/>
    <w:rsid w:val="00DD25ED"/>
    <w:rsid w:val="00DD445A"/>
    <w:rsid w:val="00DF2060"/>
    <w:rsid w:val="00DF2992"/>
    <w:rsid w:val="00E00218"/>
    <w:rsid w:val="00E00947"/>
    <w:rsid w:val="00E0644E"/>
    <w:rsid w:val="00E11FE3"/>
    <w:rsid w:val="00E304F8"/>
    <w:rsid w:val="00E3532D"/>
    <w:rsid w:val="00E460E3"/>
    <w:rsid w:val="00E71D48"/>
    <w:rsid w:val="00E75AD6"/>
    <w:rsid w:val="00E84967"/>
    <w:rsid w:val="00E952EC"/>
    <w:rsid w:val="00EC5E59"/>
    <w:rsid w:val="00EE1004"/>
    <w:rsid w:val="00EE17F1"/>
    <w:rsid w:val="00EE4545"/>
    <w:rsid w:val="00EE65BC"/>
    <w:rsid w:val="00EE7EB8"/>
    <w:rsid w:val="00EF4BB9"/>
    <w:rsid w:val="00EF5E90"/>
    <w:rsid w:val="00F00850"/>
    <w:rsid w:val="00F03E13"/>
    <w:rsid w:val="00F303E3"/>
    <w:rsid w:val="00F43B37"/>
    <w:rsid w:val="00F63F84"/>
    <w:rsid w:val="00F65929"/>
    <w:rsid w:val="00F7404E"/>
    <w:rsid w:val="00F77500"/>
    <w:rsid w:val="00F9666A"/>
    <w:rsid w:val="00F978E0"/>
    <w:rsid w:val="00FC2233"/>
    <w:rsid w:val="00FD343D"/>
    <w:rsid w:val="00FD3D9B"/>
    <w:rsid w:val="00FD6664"/>
    <w:rsid w:val="00FD7898"/>
    <w:rsid w:val="00FD7AA5"/>
    <w:rsid w:val="00FE15DE"/>
    <w:rsid w:val="00FF1169"/>
    <w:rsid w:val="00FF1C7A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9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094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D324F"/>
    <w:pPr>
      <w:jc w:val="center"/>
    </w:pPr>
    <w:rPr>
      <w:i/>
      <w:sz w:val="32"/>
    </w:rPr>
  </w:style>
  <w:style w:type="character" w:customStyle="1" w:styleId="a6">
    <w:name w:val="Название Знак"/>
    <w:basedOn w:val="a0"/>
    <w:link w:val="a5"/>
    <w:rsid w:val="007D324F"/>
    <w:rPr>
      <w:rFonts w:ascii="Times New Roman" w:eastAsia="Times New Roman" w:hAnsi="Times New Roman" w:cs="Times New Roman"/>
      <w:i/>
      <w:sz w:val="32"/>
      <w:szCs w:val="28"/>
      <w:lang w:eastAsia="ru-RU"/>
    </w:rPr>
  </w:style>
  <w:style w:type="table" w:styleId="a7">
    <w:name w:val="Table Grid"/>
    <w:basedOn w:val="a1"/>
    <w:uiPriority w:val="59"/>
    <w:rsid w:val="004A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80F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D445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E69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E69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69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0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9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094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D324F"/>
    <w:pPr>
      <w:jc w:val="center"/>
    </w:pPr>
    <w:rPr>
      <w:i/>
      <w:sz w:val="32"/>
    </w:rPr>
  </w:style>
  <w:style w:type="character" w:customStyle="1" w:styleId="a6">
    <w:name w:val="Название Знак"/>
    <w:basedOn w:val="a0"/>
    <w:link w:val="a5"/>
    <w:rsid w:val="007D324F"/>
    <w:rPr>
      <w:rFonts w:ascii="Times New Roman" w:eastAsia="Times New Roman" w:hAnsi="Times New Roman" w:cs="Times New Roman"/>
      <w:i/>
      <w:sz w:val="32"/>
      <w:szCs w:val="28"/>
      <w:lang w:eastAsia="ru-RU"/>
    </w:rPr>
  </w:style>
  <w:style w:type="table" w:styleId="a7">
    <w:name w:val="Table Grid"/>
    <w:basedOn w:val="a1"/>
    <w:uiPriority w:val="59"/>
    <w:rsid w:val="004A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0F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D445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E69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E69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69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117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21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42" Type="http://schemas.openxmlformats.org/officeDocument/2006/relationships/hyperlink" Target="consultantplus://offline/ref=F0B3F4014141A1F7E85FB2B8132D4E7D11D46CB190365554F5C6904D97162A9793D39F9A09EB4FCFF69F7F94F1579847161D35F130D0AF78K1e5H" TargetMode="External"/><Relationship Id="rId47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3" Type="http://schemas.openxmlformats.org/officeDocument/2006/relationships/hyperlink" Target="consultantplus://offline/ref=F0B3F4014141A1F7E85FB2B8132D4E7D11D66BBD95325554F5C6904D97162A9793D39F9A09EB4FC8F09F7F94F1579847161D35F130D0AF78K1e5H" TargetMode="External"/><Relationship Id="rId68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84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89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112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33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38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107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1" Type="http://schemas.openxmlformats.org/officeDocument/2006/relationships/hyperlink" Target="consultantplus://offline/ref=F0B3F4014141A1F7E85FB2B8132D4E7D11D46CB190365554F5C6904D97162A9793D39F9A09EB4ECCFB9F7F94F1579847161D35F130D0AF78K1e5H" TargetMode="External"/><Relationship Id="rId32" Type="http://schemas.openxmlformats.org/officeDocument/2006/relationships/hyperlink" Target="consultantplus://offline/ref=F0B3F4014141A1F7E85FB2B8132D4E7D11D46CB190365554F5C6904D97162A9793D39F9A09EB48CDF69F7F94F1579847161D35F130D0AF78K1e5H" TargetMode="External"/><Relationship Id="rId37" Type="http://schemas.openxmlformats.org/officeDocument/2006/relationships/header" Target="header3.xml"/><Relationship Id="rId53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58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74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79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102" Type="http://schemas.openxmlformats.org/officeDocument/2006/relationships/hyperlink" Target="consultantplus://offline/ref=F0B3F4014141A1F7E85FB2B8132D4E7D11D46CB190365554F5C6904D97162A9793D39F9A09EB4FCAF39F7F94F1579847161D35F130D0AF78K1e5H" TargetMode="External"/><Relationship Id="rId123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28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44" Type="http://schemas.openxmlformats.org/officeDocument/2006/relationships/hyperlink" Target="consultantplus://offline/ref=F0B3F4014141A1F7E85FB2B8132D4E7D11D66BBD95325554F5C6904D97162A9781D3C7960BED50CFF78A29C5B7K0e2H" TargetMode="External"/><Relationship Id="rId149" Type="http://schemas.openxmlformats.org/officeDocument/2006/relationships/hyperlink" Target="consultantplus://offline/ref=F0B3F4014141A1F7E85FB2B8132D4E7D11D66BBD95325554F5C6904D97162A9793D39F9A09EB4FC8F09F7F94F1579847161D35F130D0AF78K1e5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95" Type="http://schemas.openxmlformats.org/officeDocument/2006/relationships/hyperlink" Target="consultantplus://offline/ref=F0B3F4014141A1F7E85FB2B8132D4E7D11D46CB190365554F5C6904D97162A9793D39F9A09EB4CCBF49F7F94F1579847161D35F130D0AF78K1e5H" TargetMode="External"/><Relationship Id="rId22" Type="http://schemas.openxmlformats.org/officeDocument/2006/relationships/hyperlink" Target="consultantplus://offline/ref=F0B3F4014141A1F7E85FB2B8132D4E7D11D66BBD95325554F5C6904D97162A9793D39F9A09EB4FCCFA9F7F94F1579847161D35F130D0AF78K1e5H" TargetMode="External"/><Relationship Id="rId27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43" Type="http://schemas.openxmlformats.org/officeDocument/2006/relationships/hyperlink" Target="consultantplus://offline/ref=F0B3F4014141A1F7E85FB2B8132D4E7D11D66BBD95325554F5C6904D97162A9793D39F9A09EB4FC8F09F7F94F1579847161D35F130D0AF78K1e5H" TargetMode="External"/><Relationship Id="rId48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4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69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13" Type="http://schemas.openxmlformats.org/officeDocument/2006/relationships/hyperlink" Target="consultantplus://offline/ref=F0B3F4014141A1F7E85FB2B8132D4E7D11D66BBD95325554F5C6904D97162A9793D39F9A09EB4FCDF29F7F94F1579847161D35F130D0AF78K1e5H" TargetMode="External"/><Relationship Id="rId118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34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39" Type="http://schemas.openxmlformats.org/officeDocument/2006/relationships/hyperlink" Target="consultantplus://offline/ref=F0B3F4014141A1F7E85FB2B8132D4E7D11D66BBD95325554F5C6904D97162A9793D39F9A09EB4EC6F79F7F94F1579847161D35F130D0AF78K1e5H" TargetMode="External"/><Relationship Id="rId80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85" Type="http://schemas.openxmlformats.org/officeDocument/2006/relationships/hyperlink" Target="consultantplus://offline/ref=F0B3F4014141A1F7E85FB2B8132D4E7D11D66BBD95325554F5C6904D97162A9793D39F9A09EB4FCCFA9F7F94F1579847161D35F130D0AF78K1e5H" TargetMode="External"/><Relationship Id="rId150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F0B3F4014141A1F7E85FB2B8132D4E7D11D46CB190365554F5C6904D97162A9793D39F9A09EB4ECBF39F7F94F1579847161D35F130D0AF78K1e5H" TargetMode="External"/><Relationship Id="rId17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25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33" Type="http://schemas.openxmlformats.org/officeDocument/2006/relationships/hyperlink" Target="consultantplus://offline/ref=F0B3F4014141A1F7E85FB2B8132D4E7D11D46CB190365554F5C6904D97162A9793D39F990CE01A9EB6C126C7B31C95400E0135F6K2eEH" TargetMode="External"/><Relationship Id="rId38" Type="http://schemas.openxmlformats.org/officeDocument/2006/relationships/hyperlink" Target="consultantplus://offline/ref=F0B3F4014141A1F7E85FB2B8132D4E7D11D66BBD95325554F5C6904D97162A9793D39F9A09EB4FC8F09F7F94F1579847161D35F130D0AF78K1e5H" TargetMode="External"/><Relationship Id="rId46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59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7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03" Type="http://schemas.openxmlformats.org/officeDocument/2006/relationships/hyperlink" Target="consultantplus://offline/ref=F0B3F4014141A1F7E85FB2B8132D4E7D11D46CB190365554F5C6904D97162A9793D39F9A09EB4FCAF39F7F94F1579847161D35F130D0AF78K1e5H" TargetMode="External"/><Relationship Id="rId108" Type="http://schemas.openxmlformats.org/officeDocument/2006/relationships/hyperlink" Target="consultantplus://offline/ref=F0B3F4014141A1F7E85FB2B8132D4E7D11D66BBD95325554F5C6904D97162A9793D39F9A09EB4FCCFA9F7F94F1579847161D35F130D0AF78K1e5H" TargetMode="External"/><Relationship Id="rId116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24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29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37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20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41" Type="http://schemas.openxmlformats.org/officeDocument/2006/relationships/hyperlink" Target="consultantplus://offline/ref=F0B3F4014141A1F7E85FB2B8132D4E7D11D46CB190365554F5C6904D97162A9793D39F9A09EB4FCFF19F7F94F1579847161D35F130D0AF78K1e5H" TargetMode="External"/><Relationship Id="rId54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2" Type="http://schemas.openxmlformats.org/officeDocument/2006/relationships/hyperlink" Target="consultantplus://offline/ref=F0B3F4014141A1F7E85FB2B8132D4E7D11D46CB190365554F5C6904D97162A9793D39F9A09EB4FCBFB9F7F94F1579847161D35F130D0AF78K1e5H" TargetMode="External"/><Relationship Id="rId70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75" Type="http://schemas.openxmlformats.org/officeDocument/2006/relationships/hyperlink" Target="consultantplus://offline/ref=F0B3F4014141A1F7E85FB2B8132D4E7D11D66BBD95325554F5C6904D97162A9781D3C7960BED50CFF78A29C5B7K0e2H" TargetMode="External"/><Relationship Id="rId83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88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91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96" Type="http://schemas.openxmlformats.org/officeDocument/2006/relationships/hyperlink" Target="consultantplus://offline/ref=F0B3F4014141A1F7E85FB2B8132D4E7D11D46CB190365554F5C6904D97162A9793D39F9A09EB4BC9F09F7F94F1579847161D35F130D0AF78K1e5H" TargetMode="External"/><Relationship Id="rId111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32" Type="http://schemas.openxmlformats.org/officeDocument/2006/relationships/hyperlink" Target="consultantplus://offline/ref=F0B3F4014141A1F7E85FB2B8132D4E7D11D46CB190365554F5C6904D97162A9793D39F9A09EB4FCBFB9F7F94F1579847161D35F130D0AF78K1e5H" TargetMode="External"/><Relationship Id="rId140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45" Type="http://schemas.openxmlformats.org/officeDocument/2006/relationships/hyperlink" Target="consultantplus://offline/ref=F0B3F4014141A1F7E85FB2B8132D4E7D11D46CB190365554F5C6904D97162A9793D39F9A09EB4FCBFB9F7F94F1579847161D35F130D0AF78K1e5H" TargetMode="External"/><Relationship Id="rId153" Type="http://schemas.openxmlformats.org/officeDocument/2006/relationships/hyperlink" Target="consultantplus://offline/ref=F0B3F4014141A1F7E85FB2B8132D4E7D11D66BBD95325554F5C6904D97162A9781D3C7960BED50CFF78A29C5B7K0e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011E7F7FAF531C1F41AC73D07B0538B5AAABF7921179E2F1FBE37B44A59C7406812357528B5706A93AB2631F4115FFF39D3DC1D5B6E67FE44AB9E2CY0I" TargetMode="External"/><Relationship Id="rId15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23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28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36" Type="http://schemas.openxmlformats.org/officeDocument/2006/relationships/header" Target="header2.xml"/><Relationship Id="rId49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57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106" Type="http://schemas.openxmlformats.org/officeDocument/2006/relationships/hyperlink" Target="consultantplus://offline/ref=F0B3F4014141A1F7E85FB2B8132D4E7D11D66BBD95325554F5C6904D97162A9793D39F9A09EB4FCDF29F7F94F1579847161D35F130D0AF78K1e5H" TargetMode="External"/><Relationship Id="rId114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19" Type="http://schemas.openxmlformats.org/officeDocument/2006/relationships/hyperlink" Target="consultantplus://offline/ref=F0B3F4014141A1F7E85FB2B8132D4E7D11D66BBD95325554F5C6904D97162A9781D3C7960BED50CFF78A29C5B7K0e2H" TargetMode="External"/><Relationship Id="rId127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0" Type="http://schemas.openxmlformats.org/officeDocument/2006/relationships/hyperlink" Target="consultantplus://offline/ref=F0B3F4014141A1F7E85FB2B8132D4E7D11D66BBD95325554F5C6904D97162A9793D39F9A09EB4FC9FA9F7F94F1579847161D35F130D0AF78K1e5H" TargetMode="External"/><Relationship Id="rId31" Type="http://schemas.openxmlformats.org/officeDocument/2006/relationships/hyperlink" Target="consultantplus://offline/ref=F0B3F4014141A1F7E85FB2B8132D4E7D11D46CB190365554F5C6904D97162A9793D39F9A09EB4BC9F09F7F94F1579847161D35F130D0AF78K1e5H" TargetMode="External"/><Relationship Id="rId44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52" Type="http://schemas.openxmlformats.org/officeDocument/2006/relationships/hyperlink" Target="consultantplus://offline/ref=F0B3F4014141A1F7E85FB2B8132D4E7D11D66BBD95325554F5C6904D97162A9793D39F9A09EB4FCCFA9F7F94F1579847161D35F130D0AF78K1e5H" TargetMode="External"/><Relationship Id="rId60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5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73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78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81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86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94" Type="http://schemas.openxmlformats.org/officeDocument/2006/relationships/hyperlink" Target="consultantplus://offline/ref=F0B3F4014141A1F7E85FB2B8132D4E7D11D46CB190365554F5C6904D97162A9793D39F9A09EB4EC8F59F7F94F1579847161D35F130D0AF78K1e5H" TargetMode="External"/><Relationship Id="rId99" Type="http://schemas.openxmlformats.org/officeDocument/2006/relationships/hyperlink" Target="consultantplus://offline/ref=F0B3F4014141A1F7E85FB2B8132D4E7D11D46CB190365554F5C6904D97162A9793D39F9A09EB49CCF79F7F94F1579847161D35F130D0AF78K1e5H" TargetMode="External"/><Relationship Id="rId101" Type="http://schemas.openxmlformats.org/officeDocument/2006/relationships/hyperlink" Target="consultantplus://offline/ref=F0B3F4014141A1F7E85FB2B8132D4E7D11D46CB190365554F5C6904D97162A9793D39F9A09EB4FCBFB9F7F94F1579847161D35F130D0AF78K1e5H" TargetMode="External"/><Relationship Id="rId122" Type="http://schemas.openxmlformats.org/officeDocument/2006/relationships/hyperlink" Target="consultantplus://offline/ref=F0B3F4014141A1F7E85FB2B8132D4E7D11D66BBD95325554F5C6904D97162A9793D39F9A09EB4FC7F29F7F94F1579847161D35F130D0AF78K1e5H" TargetMode="External"/><Relationship Id="rId130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35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43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48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51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56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B3F4014141A1F7E85FB2B8132D4E7D11D46CB190365554F5C6904D97162A9793D39F9A09EB4ECCFB9F7F94F1579847161D35F130D0AF78K1e5H" TargetMode="External"/><Relationship Id="rId13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18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39" Type="http://schemas.openxmlformats.org/officeDocument/2006/relationships/hyperlink" Target="consultantplus://offline/ref=F0B3F4014141A1F7E85FB2B8132D4E7D11D46CB190365554F5C6904D97162A9793D39F9A09EB4FCFF39F7F94F1579847161D35F130D0AF78K1e5H" TargetMode="External"/><Relationship Id="rId109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34" Type="http://schemas.openxmlformats.org/officeDocument/2006/relationships/hyperlink" Target="consultantplus://offline/ref=F0B3F4014141A1F7E85FB2B8132D4E7D11D46CB190365554F5C6904D97162A9793D39F9A09EB49CCF79F7F94F1579847161D35F130D0AF78K1e5H" TargetMode="External"/><Relationship Id="rId50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55" Type="http://schemas.openxmlformats.org/officeDocument/2006/relationships/hyperlink" Target="consultantplus://offline/ref=F0B3F4014141A1F7E85FB2B8132D4E7D11D66BBD95325554F5C6904D97162A9793D39F9A09EB4EC6F79F7F94F1579847161D35F130D0AF78K1e5H" TargetMode="External"/><Relationship Id="rId76" Type="http://schemas.openxmlformats.org/officeDocument/2006/relationships/hyperlink" Target="consultantplus://offline/ref=F0B3F4014141A1F7E85FB2B8132D4E7D11D46CB190365554F5C6904D97162A9793D39F9A09EB4EC9F39F7F94F1579847161D35F130D0AF78K1e5H" TargetMode="External"/><Relationship Id="rId97" Type="http://schemas.openxmlformats.org/officeDocument/2006/relationships/hyperlink" Target="consultantplus://offline/ref=F0B3F4014141A1F7E85FB2B8132D4E7D11D46CB190365554F5C6904D97162A9793D39F9A09EB48CDF69F7F94F1579847161D35F130D0AF78K1e5H" TargetMode="External"/><Relationship Id="rId104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20" Type="http://schemas.openxmlformats.org/officeDocument/2006/relationships/hyperlink" Target="consultantplus://offline/ref=F0B3F4014141A1F7E85FB2B8132D4E7D11D46CB190365554F5C6904D97162A9793D39F9A09EB4FCCFB9F7F94F1579847161D35F130D0AF78K1e5H" TargetMode="External"/><Relationship Id="rId125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41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46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7" Type="http://schemas.openxmlformats.org/officeDocument/2006/relationships/header" Target="header1.xml"/><Relationship Id="rId71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92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0B3F4014141A1F7E85FB2B8132D4E7D11D46CB190365554F5C6904D97162A9793D39F9A09EB4ECAF49F7F94F1579847161D35F130D0AF78K1e5H" TargetMode="External"/><Relationship Id="rId24" Type="http://schemas.openxmlformats.org/officeDocument/2006/relationships/hyperlink" Target="consultantplus://offline/ref=F0B3F4014141A1F7E85FB2B8132D4E7D11D66BBD95325554F5C6904D97162A9793D39F9A09EB4EC6F79F7F94F1579847161D35F130D0AF78K1e5H" TargetMode="External"/><Relationship Id="rId40" Type="http://schemas.openxmlformats.org/officeDocument/2006/relationships/hyperlink" Target="consultantplus://offline/ref=F0B3F4014141A1F7E85FB2B8132D4E7D11D46CB190365554F5C6904D97162A9793D39F9A09EB4FCFF09F7F94F1579847161D35F130D0AF78K1e5H" TargetMode="External"/><Relationship Id="rId45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66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87" Type="http://schemas.openxmlformats.org/officeDocument/2006/relationships/hyperlink" Target="consultantplus://offline/ref=F0B3F4014141A1F7E85FB2B8132D4E7D11D66BBD95325554F5C6904D97162A9793D39F9A09EB4EC6F79F7F94F1579847161D35F130D0AF78K1e5H" TargetMode="External"/><Relationship Id="rId110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15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31" Type="http://schemas.openxmlformats.org/officeDocument/2006/relationships/hyperlink" Target="consultantplus://offline/ref=F0B3F4014141A1F7E85FB2B8132D4E7D11D66BBD95325554F5C6904D97162A9781D3C7960BED50CFF78A29C5B7K0e2H" TargetMode="External"/><Relationship Id="rId136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61" Type="http://schemas.openxmlformats.org/officeDocument/2006/relationships/hyperlink" Target="consultantplus://offline/ref=F0B3F4014141A1F7E85FB2B8132D4E7D11D66BBD95325554F5C6904D97162A9781D3C7960BED50CFF78A29C5B7K0e2H" TargetMode="External"/><Relationship Id="rId82" Type="http://schemas.openxmlformats.org/officeDocument/2006/relationships/hyperlink" Target="consultantplus://offline/ref=F0B3F4014141A1F7E85FB2B8132D4E7D11D66BBD95325554F5C6904D97162A9793D39F9A09EB4FCDF29F7F94F1579847161D35F130D0AF78K1e5H" TargetMode="External"/><Relationship Id="rId152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19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14" Type="http://schemas.openxmlformats.org/officeDocument/2006/relationships/hyperlink" Target="consultantplus://offline/ref=F0B3F4014141A1F7E85FB2B8132D4E7D11D46CB190365554F5C6904D97162A9793D39F9A09EB4ECBF09F7F94F1579847161D35F130D0AF78K1e5H" TargetMode="External"/><Relationship Id="rId30" Type="http://schemas.openxmlformats.org/officeDocument/2006/relationships/hyperlink" Target="consultantplus://offline/ref=F0B3F4014141A1F7E85FB2B8132D4E7D11D46CB190365554F5C6904D97162A9793D39F9A09EB4CCBF49F7F94F1579847161D35F130D0AF78K1e5H" TargetMode="External"/><Relationship Id="rId35" Type="http://schemas.openxmlformats.org/officeDocument/2006/relationships/hyperlink" Target="consultantplus://offline/ref=F0B3F4014141A1F7E85FB2B8132D4E7D11D66BBD95325554F5C6904D97162A9781D3C7960BED50CFF78A29C5B7K0e2H" TargetMode="External"/><Relationship Id="rId56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77" Type="http://schemas.openxmlformats.org/officeDocument/2006/relationships/hyperlink" Target="consultantplus://offline/ref=F0B3F4014141A1F7E85FB2B8132D4E7D11D46CB190365554F5C6904D97162A9793D39F9A09EB4EC9F09F7F94F1579847161D35F130D0AF78K1e5H" TargetMode="External"/><Relationship Id="rId100" Type="http://schemas.openxmlformats.org/officeDocument/2006/relationships/hyperlink" Target="consultantplus://offline/ref=F0B3F4014141A1F7E85FB2B8132D4E7D11D66BBD95325554F5C6904D97162A9781D3C7960BED50CFF78A29C5B7K0e2H" TargetMode="External"/><Relationship Id="rId105" Type="http://schemas.openxmlformats.org/officeDocument/2006/relationships/hyperlink" Target="consultantplus://offline/ref=F0B3F4014141A1F7E85FB2B8132D4E7D11D46CB190365554F5C6904D97162A9793D39F9A09EB4FCAF09F7F94F1579847161D35F130D0AF78K1e5H" TargetMode="External"/><Relationship Id="rId126" Type="http://schemas.openxmlformats.org/officeDocument/2006/relationships/hyperlink" Target="consultantplus://offline/ref=F0B3F4014141A1F7E85FB2B8132D4E7D11D46CB190365554F5C6904D97162A9793D39F9A09EB4FCBF29F7F94F1579847161D35F130D0AF78K1e5H" TargetMode="External"/><Relationship Id="rId147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8" Type="http://schemas.openxmlformats.org/officeDocument/2006/relationships/hyperlink" Target="consultantplus://offline/ref=F0B3F4014141A1F7E85FB2B8132D4E7D11D66BBD95325554F5C6904D97162A9793D39F9A09EB4FC9FA9F7F94F1579847161D35F130D0AF78K1e5H" TargetMode="External"/><Relationship Id="rId51" Type="http://schemas.openxmlformats.org/officeDocument/2006/relationships/hyperlink" Target="consultantplus://offline/ref=F0B3F4014141A1F7E85FB2B8132D4E7D11D46CB190365554F5C6904D97162A9793D39F9A09EB4FCFF49F7F94F1579847161D35F130D0AF78K1e5H" TargetMode="External"/><Relationship Id="rId72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93" Type="http://schemas.openxmlformats.org/officeDocument/2006/relationships/hyperlink" Target="consultantplus://offline/ref=F0B3F4014141A1F7E85FB2B8132D4E7D11D46CB190365554F5C6904D97162A9793D39F9A09EB4EC9F19F7F94F1579847161D35F130D0AF78K1e5H" TargetMode="External"/><Relationship Id="rId98" Type="http://schemas.openxmlformats.org/officeDocument/2006/relationships/hyperlink" Target="consultantplus://offline/ref=F0B3F4014141A1F7E85FB2B8132D4E7D11D46CB190365554F5C6904D97162A9793D39F990CE01A9EB6C126C7B31C95400E0135F6K2eEH" TargetMode="External"/><Relationship Id="rId121" Type="http://schemas.openxmlformats.org/officeDocument/2006/relationships/hyperlink" Target="consultantplus://offline/ref=F0B3F4014141A1F7E85FB2B8132D4E7D11D46CB190365554F5C6904D97162A9793D39F9A09EB4FCCFB9F7F94F1579847161D35F130D0AF78K1e5H" TargetMode="External"/><Relationship Id="rId142" Type="http://schemas.openxmlformats.org/officeDocument/2006/relationships/hyperlink" Target="consultantplus://offline/ref=F0B3F4014141A1F7E85FB2B8132D4E7D11D46CB190365554F5C6904D97162A9793D39F9A09EB4FCFF79F7F94F1579847161D35F130D0AF78K1e5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41</Pages>
  <Words>13218</Words>
  <Characters>75343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П. Емельянов</dc:creator>
  <cp:lastModifiedBy>pohabova</cp:lastModifiedBy>
  <cp:revision>9</cp:revision>
  <cp:lastPrinted>2019-02-20T09:37:00Z</cp:lastPrinted>
  <dcterms:created xsi:type="dcterms:W3CDTF">2020-07-09T05:46:00Z</dcterms:created>
  <dcterms:modified xsi:type="dcterms:W3CDTF">2020-07-13T02:29:00Z</dcterms:modified>
</cp:coreProperties>
</file>