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1C" w:rsidRPr="0074351C" w:rsidRDefault="0074351C" w:rsidP="0074351C">
      <w:pPr>
        <w:jc w:val="center"/>
        <w:rPr>
          <w:b/>
          <w:sz w:val="28"/>
          <w:szCs w:val="28"/>
        </w:rPr>
      </w:pPr>
      <w:r w:rsidRPr="0074351C">
        <w:rPr>
          <w:b/>
          <w:sz w:val="28"/>
          <w:szCs w:val="28"/>
        </w:rPr>
        <w:t>М И Н И С Т Е Р С Т В О</w:t>
      </w:r>
    </w:p>
    <w:p w:rsidR="0074351C" w:rsidRPr="0074351C" w:rsidRDefault="0074351C" w:rsidP="0074351C">
      <w:pPr>
        <w:jc w:val="center"/>
        <w:rPr>
          <w:b/>
          <w:sz w:val="28"/>
          <w:szCs w:val="28"/>
        </w:rPr>
      </w:pPr>
      <w:r w:rsidRPr="0074351C">
        <w:rPr>
          <w:b/>
          <w:sz w:val="28"/>
          <w:szCs w:val="28"/>
        </w:rPr>
        <w:t>сельского хозяйства и торговли Красноярского края</w:t>
      </w:r>
    </w:p>
    <w:p w:rsidR="0074351C" w:rsidRPr="0074351C" w:rsidRDefault="0074351C" w:rsidP="0074351C">
      <w:pPr>
        <w:jc w:val="center"/>
        <w:rPr>
          <w:b/>
        </w:rPr>
      </w:pPr>
    </w:p>
    <w:p w:rsidR="0074351C" w:rsidRPr="0074351C" w:rsidRDefault="0074351C" w:rsidP="0074351C">
      <w:pPr>
        <w:jc w:val="center"/>
        <w:rPr>
          <w:b/>
        </w:rPr>
      </w:pPr>
    </w:p>
    <w:p w:rsidR="0074351C" w:rsidRPr="0074351C" w:rsidRDefault="0074351C" w:rsidP="0074351C">
      <w:pPr>
        <w:jc w:val="center"/>
        <w:rPr>
          <w:b/>
          <w:sz w:val="32"/>
          <w:szCs w:val="32"/>
        </w:rPr>
      </w:pPr>
      <w:r w:rsidRPr="0074351C">
        <w:rPr>
          <w:b/>
          <w:sz w:val="32"/>
          <w:szCs w:val="32"/>
        </w:rPr>
        <w:t>П Р И К А З</w:t>
      </w:r>
    </w:p>
    <w:p w:rsidR="00371C6B" w:rsidRPr="00371C6B" w:rsidRDefault="00371C6B" w:rsidP="00371C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23</w:t>
      </w:r>
      <w:r w:rsidRPr="00371C6B">
        <w:rPr>
          <w:b/>
          <w:sz w:val="32"/>
          <w:szCs w:val="32"/>
        </w:rPr>
        <w:t xml:space="preserve"> сентября 2022 г. № </w:t>
      </w:r>
      <w:r>
        <w:rPr>
          <w:b/>
          <w:sz w:val="32"/>
          <w:szCs w:val="32"/>
        </w:rPr>
        <w:t>702</w:t>
      </w:r>
      <w:r w:rsidRPr="00371C6B">
        <w:rPr>
          <w:b/>
          <w:sz w:val="32"/>
          <w:szCs w:val="32"/>
        </w:rPr>
        <w:t>-о</w:t>
      </w:r>
    </w:p>
    <w:p w:rsidR="0074351C" w:rsidRPr="0074351C" w:rsidRDefault="0074351C" w:rsidP="0074351C">
      <w:pPr>
        <w:jc w:val="center"/>
        <w:rPr>
          <w:b/>
          <w:sz w:val="32"/>
          <w:szCs w:val="32"/>
        </w:rPr>
      </w:pPr>
    </w:p>
    <w:p w:rsidR="00371C6B" w:rsidRDefault="00371C6B" w:rsidP="00371C6B">
      <w:pPr>
        <w:jc w:val="center"/>
        <w:rPr>
          <w:b/>
          <w:bCs/>
          <w:sz w:val="28"/>
          <w:szCs w:val="28"/>
        </w:rPr>
      </w:pPr>
      <w:r w:rsidRPr="00371C6B">
        <w:rPr>
          <w:b/>
          <w:sz w:val="28"/>
          <w:szCs w:val="28"/>
        </w:rPr>
        <w:t>тема:</w:t>
      </w:r>
      <w:r w:rsidRPr="00371C6B">
        <w:rPr>
          <w:sz w:val="28"/>
          <w:szCs w:val="28"/>
        </w:rPr>
        <w:t xml:space="preserve"> </w:t>
      </w:r>
      <w:r w:rsidRPr="00371C6B">
        <w:rPr>
          <w:b/>
          <w:bCs/>
          <w:sz w:val="28"/>
          <w:szCs w:val="28"/>
        </w:rPr>
        <w:t>О проведении отборов в четвертом квартале 2022 года</w:t>
      </w:r>
    </w:p>
    <w:p w:rsidR="000A7BEE" w:rsidRDefault="000A7BEE" w:rsidP="00371C6B">
      <w:pPr>
        <w:jc w:val="center"/>
        <w:rPr>
          <w:b/>
          <w:bCs/>
          <w:sz w:val="28"/>
          <w:szCs w:val="28"/>
        </w:rPr>
      </w:pPr>
    </w:p>
    <w:p w:rsidR="000A7BEE" w:rsidRPr="000A7BEE" w:rsidRDefault="000C3775" w:rsidP="000A7BEE">
      <w:pPr>
        <w:jc w:val="center"/>
        <w:rPr>
          <w:i/>
          <w:iCs/>
          <w:szCs w:val="28"/>
        </w:rPr>
      </w:pPr>
      <w:r>
        <w:rPr>
          <w:i/>
          <w:iCs/>
          <w:szCs w:val="28"/>
        </w:rPr>
        <w:t>(в редакции приказов</w:t>
      </w:r>
      <w:r w:rsidR="000A7BEE" w:rsidRPr="000A7BEE">
        <w:rPr>
          <w:i/>
          <w:iCs/>
          <w:szCs w:val="28"/>
        </w:rPr>
        <w:t xml:space="preserve"> министерства сельского хозяйства и торговли Красноярского края от </w:t>
      </w:r>
      <w:r w:rsidR="007222D6">
        <w:rPr>
          <w:i/>
          <w:iCs/>
          <w:szCs w:val="28"/>
        </w:rPr>
        <w:t>17</w:t>
      </w:r>
      <w:r w:rsidR="000A7BEE" w:rsidRPr="000A7BEE">
        <w:rPr>
          <w:i/>
          <w:iCs/>
          <w:szCs w:val="28"/>
        </w:rPr>
        <w:t>.10.2022 № 7</w:t>
      </w:r>
      <w:r w:rsidR="007222D6">
        <w:rPr>
          <w:i/>
          <w:iCs/>
          <w:szCs w:val="28"/>
        </w:rPr>
        <w:t>53</w:t>
      </w:r>
      <w:r w:rsidR="000A7BEE" w:rsidRPr="000A7BEE">
        <w:rPr>
          <w:i/>
          <w:iCs/>
          <w:szCs w:val="28"/>
        </w:rPr>
        <w:t>-о</w:t>
      </w:r>
      <w:r>
        <w:rPr>
          <w:i/>
          <w:iCs/>
          <w:szCs w:val="28"/>
        </w:rPr>
        <w:t>, от 05.12.2022 № 946-о</w:t>
      </w:r>
      <w:r w:rsidR="000A7BEE" w:rsidRPr="000A7BEE">
        <w:rPr>
          <w:i/>
          <w:iCs/>
          <w:szCs w:val="28"/>
        </w:rPr>
        <w:t>)</w:t>
      </w:r>
    </w:p>
    <w:p w:rsidR="0074351C" w:rsidRPr="0074351C" w:rsidRDefault="0074351C" w:rsidP="0074351C">
      <w:pPr>
        <w:jc w:val="both"/>
        <w:rPr>
          <w:sz w:val="28"/>
          <w:szCs w:val="28"/>
        </w:rPr>
      </w:pPr>
    </w:p>
    <w:p w:rsidR="0074351C" w:rsidRDefault="003655A5" w:rsidP="006D5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55A5">
        <w:rPr>
          <w:sz w:val="28"/>
          <w:szCs w:val="28"/>
        </w:rPr>
        <w:t>В соответствии</w:t>
      </w:r>
      <w:r w:rsidR="008C717F">
        <w:rPr>
          <w:sz w:val="28"/>
          <w:szCs w:val="28"/>
        </w:rPr>
        <w:t xml:space="preserve"> </w:t>
      </w:r>
      <w:r w:rsidR="00C7772B">
        <w:rPr>
          <w:sz w:val="28"/>
          <w:szCs w:val="28"/>
        </w:rPr>
        <w:t>пунктом 2.2 Порядка предоставления субсидий р</w:t>
      </w:r>
      <w:r w:rsidR="00C7772B" w:rsidRPr="00C7772B">
        <w:rPr>
          <w:sz w:val="28"/>
          <w:szCs w:val="28"/>
        </w:rPr>
        <w:t>оссийским организациям, осуществляющим деятельность на территории Красноярского края по строительству объектов по глубокой переработке сельскохозяйственной продукции, на возмещение части затрат на уплату процентов по инвестиционным кредитам, полученным в российских кредитных организациях, по кредитным договорам, заключенным с 1 января 2022 года на срок от 2 до 12 лет, в том числе перечн</w:t>
      </w:r>
      <w:r w:rsidR="00C7772B">
        <w:rPr>
          <w:sz w:val="28"/>
          <w:szCs w:val="28"/>
        </w:rPr>
        <w:t>я</w:t>
      </w:r>
      <w:r w:rsidR="00C7772B" w:rsidRPr="00C7772B">
        <w:rPr>
          <w:sz w:val="28"/>
          <w:szCs w:val="28"/>
        </w:rPr>
        <w:t>, форм и</w:t>
      </w:r>
      <w:proofErr w:type="gramEnd"/>
      <w:r w:rsidR="00C7772B" w:rsidRPr="00C7772B">
        <w:rPr>
          <w:sz w:val="28"/>
          <w:szCs w:val="28"/>
        </w:rPr>
        <w:t xml:space="preserve"> </w:t>
      </w:r>
      <w:proofErr w:type="gramStart"/>
      <w:r w:rsidR="00C7772B" w:rsidRPr="00C7772B">
        <w:rPr>
          <w:sz w:val="28"/>
          <w:szCs w:val="28"/>
        </w:rPr>
        <w:t>срок</w:t>
      </w:r>
      <w:r w:rsidR="00C7772B">
        <w:rPr>
          <w:sz w:val="28"/>
          <w:szCs w:val="28"/>
        </w:rPr>
        <w:t>ов</w:t>
      </w:r>
      <w:r w:rsidR="00C7772B" w:rsidRPr="00C7772B">
        <w:rPr>
          <w:sz w:val="28"/>
          <w:szCs w:val="28"/>
        </w:rPr>
        <w:t xml:space="preserve"> представления и рассмотрения документов, необходимых для получения указанных субсидий</w:t>
      </w:r>
      <w:r w:rsidR="00C7772B">
        <w:rPr>
          <w:sz w:val="28"/>
          <w:szCs w:val="28"/>
        </w:rPr>
        <w:t xml:space="preserve">, утвержденных </w:t>
      </w:r>
      <w:r w:rsidR="005D399F">
        <w:rPr>
          <w:sz w:val="28"/>
          <w:szCs w:val="28"/>
        </w:rPr>
        <w:t>п</w:t>
      </w:r>
      <w:r w:rsidR="005D399F" w:rsidRPr="005D399F">
        <w:rPr>
          <w:sz w:val="28"/>
          <w:szCs w:val="28"/>
        </w:rPr>
        <w:t>остановление</w:t>
      </w:r>
      <w:r w:rsidR="005D399F">
        <w:rPr>
          <w:sz w:val="28"/>
          <w:szCs w:val="28"/>
        </w:rPr>
        <w:t>м</w:t>
      </w:r>
      <w:r w:rsidR="005D399F" w:rsidRPr="005D399F">
        <w:rPr>
          <w:sz w:val="28"/>
          <w:szCs w:val="28"/>
        </w:rPr>
        <w:t xml:space="preserve"> Правительства Красноярского края от 24.06.2022 </w:t>
      </w:r>
      <w:r w:rsidR="005D399F">
        <w:rPr>
          <w:sz w:val="28"/>
          <w:szCs w:val="28"/>
        </w:rPr>
        <w:t>№</w:t>
      </w:r>
      <w:r w:rsidR="005D399F" w:rsidRPr="005D399F">
        <w:rPr>
          <w:sz w:val="28"/>
          <w:szCs w:val="28"/>
        </w:rPr>
        <w:t xml:space="preserve"> 555-п</w:t>
      </w:r>
      <w:r w:rsidR="005D399F">
        <w:rPr>
          <w:sz w:val="28"/>
          <w:szCs w:val="28"/>
        </w:rPr>
        <w:t xml:space="preserve">, </w:t>
      </w:r>
      <w:r w:rsidR="00CD195D" w:rsidRPr="000C3775">
        <w:rPr>
          <w:sz w:val="28"/>
          <w:szCs w:val="28"/>
        </w:rPr>
        <w:t xml:space="preserve">пунктом 2.2 Порядка предоставления в 2022 году субсидий на возмещение части затрат на производство кормов, утраченных в результате стихийных бедствий, опасных природных явлений (условий) в 2021 году, юридическим лицам – сельскохозяйственным товаропроизводителям, осуществляющим разведение и (или) содержание молочного крупного рогатого скота, </w:t>
      </w:r>
      <w:r w:rsidR="00CD195D" w:rsidRPr="000C3775">
        <w:rPr>
          <w:sz w:val="28"/>
          <w:szCs w:val="28"/>
        </w:rPr>
        <w:br/>
        <w:t>за исключением</w:t>
      </w:r>
      <w:proofErr w:type="gramEnd"/>
      <w:r w:rsidR="00CD195D" w:rsidRPr="000C3775">
        <w:rPr>
          <w:sz w:val="28"/>
          <w:szCs w:val="28"/>
        </w:rPr>
        <w:t xml:space="preserve"> </w:t>
      </w:r>
      <w:proofErr w:type="gramStart"/>
      <w:r w:rsidR="00CD195D" w:rsidRPr="000C3775">
        <w:rPr>
          <w:sz w:val="28"/>
          <w:szCs w:val="28"/>
        </w:rPr>
        <w:t xml:space="preserve">граждан, ведущих личное подсобное хозяйство, сельскохозяйственных кредитных потребительских кооперативов, </w:t>
      </w:r>
      <w:r w:rsidR="00CD195D" w:rsidRPr="000C3775">
        <w:rPr>
          <w:sz w:val="28"/>
          <w:szCs w:val="28"/>
        </w:rPr>
        <w:br/>
        <w:t>в том числе перечня, форм и сроков представления и рассмотрения документов, необходимых для получения субсидий,</w:t>
      </w:r>
      <w:r w:rsidR="00CD195D">
        <w:rPr>
          <w:sz w:val="28"/>
          <w:szCs w:val="28"/>
        </w:rPr>
        <w:t xml:space="preserve"> </w:t>
      </w:r>
      <w:r w:rsidRPr="003655A5">
        <w:rPr>
          <w:sz w:val="28"/>
          <w:szCs w:val="28"/>
        </w:rPr>
        <w:t>пунктом 3.79, подпунктом 2 пункта 4.3 Положения о министерстве сельского хозяйства и торговли Красноярского края, утвержденного постановлением Правительства Красноярс</w:t>
      </w:r>
      <w:r w:rsidR="00B775D8">
        <w:rPr>
          <w:sz w:val="28"/>
          <w:szCs w:val="28"/>
        </w:rPr>
        <w:t>кого края от 27.08.2008 № 57-п</w:t>
      </w:r>
      <w:r w:rsidR="00467486">
        <w:rPr>
          <w:sz w:val="28"/>
          <w:szCs w:val="28"/>
        </w:rPr>
        <w:t>,</w:t>
      </w:r>
      <w:r w:rsidR="00B775D8">
        <w:rPr>
          <w:sz w:val="28"/>
          <w:szCs w:val="28"/>
        </w:rPr>
        <w:t xml:space="preserve"> </w:t>
      </w:r>
      <w:r w:rsidR="00264A0F">
        <w:rPr>
          <w:sz w:val="28"/>
          <w:szCs w:val="28"/>
        </w:rPr>
        <w:t>утвердить</w:t>
      </w:r>
      <w:r w:rsidR="0074351C" w:rsidRPr="0074351C">
        <w:rPr>
          <w:sz w:val="28"/>
          <w:szCs w:val="28"/>
        </w:rPr>
        <w:t xml:space="preserve"> </w:t>
      </w:r>
      <w:r w:rsidR="00264A0F">
        <w:rPr>
          <w:sz w:val="28"/>
          <w:szCs w:val="28"/>
        </w:rPr>
        <w:t>график</w:t>
      </w:r>
      <w:r w:rsidR="0074351C" w:rsidRPr="0074351C">
        <w:rPr>
          <w:sz w:val="28"/>
          <w:szCs w:val="28"/>
        </w:rPr>
        <w:t xml:space="preserve"> проведения отборов получателей субсидий</w:t>
      </w:r>
      <w:r w:rsidR="00C66890">
        <w:rPr>
          <w:sz w:val="28"/>
          <w:szCs w:val="28"/>
        </w:rPr>
        <w:t xml:space="preserve"> в четвертом</w:t>
      </w:r>
      <w:r w:rsidR="006E0507" w:rsidRPr="006E0507">
        <w:rPr>
          <w:sz w:val="28"/>
          <w:szCs w:val="28"/>
        </w:rPr>
        <w:t xml:space="preserve"> квартале 2022 года</w:t>
      </w:r>
      <w:r w:rsidR="00F17714">
        <w:rPr>
          <w:sz w:val="28"/>
          <w:szCs w:val="28"/>
        </w:rPr>
        <w:t xml:space="preserve"> </w:t>
      </w:r>
      <w:r w:rsidR="00C61B26">
        <w:rPr>
          <w:sz w:val="28"/>
          <w:szCs w:val="28"/>
        </w:rPr>
        <w:br/>
      </w:r>
      <w:r w:rsidR="00943129" w:rsidRPr="00943129">
        <w:rPr>
          <w:sz w:val="28"/>
          <w:szCs w:val="28"/>
        </w:rPr>
        <w:t>по мероприятиям</w:t>
      </w:r>
      <w:proofErr w:type="gramEnd"/>
      <w:r w:rsidR="00943129" w:rsidRPr="00943129">
        <w:rPr>
          <w:sz w:val="28"/>
          <w:szCs w:val="28"/>
        </w:rPr>
        <w:t xml:space="preserve"> государственной поддержки</w:t>
      </w:r>
      <w:r w:rsidR="0040061C">
        <w:rPr>
          <w:sz w:val="28"/>
          <w:szCs w:val="28"/>
        </w:rPr>
        <w:t xml:space="preserve"> </w:t>
      </w:r>
      <w:r w:rsidR="00B775D8">
        <w:rPr>
          <w:sz w:val="28"/>
          <w:szCs w:val="28"/>
        </w:rPr>
        <w:t>согласно приложению.</w:t>
      </w:r>
    </w:p>
    <w:p w:rsidR="0074351C" w:rsidRDefault="0074351C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2A3" w:rsidRPr="0074351C" w:rsidRDefault="008E12A3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1C" w:rsidRPr="0074351C" w:rsidRDefault="0074351C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 xml:space="preserve">Заместитель председателя 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>Правительства Красноярского края −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 xml:space="preserve">министр сельского хозяйства 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>и торговли Красноярского края                                                      Л.Н. Шорохов</w:t>
      </w:r>
    </w:p>
    <w:p w:rsidR="0074351C" w:rsidRPr="0074351C" w:rsidRDefault="0074351C" w:rsidP="0074351C">
      <w:pPr>
        <w:ind w:left="6237"/>
        <w:rPr>
          <w:sz w:val="28"/>
          <w:szCs w:val="28"/>
        </w:rPr>
        <w:sectPr w:rsidR="0074351C" w:rsidRPr="0074351C" w:rsidSect="00A5618A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D78C8" w:rsidRP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lastRenderedPageBreak/>
        <w:t xml:space="preserve">Приложение </w:t>
      </w:r>
    </w:p>
    <w:p w:rsid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t xml:space="preserve">к приказу министерства сельского хозяйства </w:t>
      </w:r>
    </w:p>
    <w:p w:rsidR="007D78C8" w:rsidRP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t>и торговли Красноярского края</w:t>
      </w:r>
    </w:p>
    <w:p w:rsidR="007D78C8" w:rsidRDefault="00371C6B" w:rsidP="007F1BFF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от 23.09.2022 </w:t>
      </w:r>
      <w:r w:rsidR="007D78C8">
        <w:rPr>
          <w:sz w:val="28"/>
          <w:szCs w:val="28"/>
        </w:rPr>
        <w:t xml:space="preserve"> </w:t>
      </w:r>
      <w:r w:rsidR="007D78C8" w:rsidRPr="007D78C8">
        <w:rPr>
          <w:sz w:val="28"/>
          <w:szCs w:val="28"/>
        </w:rPr>
        <w:t xml:space="preserve">№ </w:t>
      </w:r>
      <w:r>
        <w:rPr>
          <w:sz w:val="28"/>
          <w:szCs w:val="28"/>
        </w:rPr>
        <w:t>702-о</w:t>
      </w:r>
    </w:p>
    <w:p w:rsidR="007222D6" w:rsidRPr="007222D6" w:rsidRDefault="000C3775" w:rsidP="007222D6">
      <w:pPr>
        <w:ind w:left="10773"/>
        <w:rPr>
          <w:i/>
          <w:iCs/>
        </w:rPr>
      </w:pPr>
      <w:r>
        <w:rPr>
          <w:i/>
          <w:iCs/>
        </w:rPr>
        <w:t>(в редакции приказов</w:t>
      </w:r>
      <w:r w:rsidR="007222D6" w:rsidRPr="007222D6">
        <w:rPr>
          <w:i/>
          <w:iCs/>
        </w:rPr>
        <w:t xml:space="preserve"> министерства сельского хозяйства и торговли Красноярского края от 17.10.2022 № 753-о</w:t>
      </w:r>
      <w:r>
        <w:rPr>
          <w:i/>
          <w:iCs/>
        </w:rPr>
        <w:t xml:space="preserve">, </w:t>
      </w:r>
      <w:r w:rsidRPr="000C3775">
        <w:rPr>
          <w:i/>
          <w:iCs/>
        </w:rPr>
        <w:t>от 05.12.2022 № 946-о</w:t>
      </w:r>
      <w:r w:rsidR="007222D6" w:rsidRPr="007222D6">
        <w:rPr>
          <w:i/>
          <w:iCs/>
        </w:rPr>
        <w:t>)</w:t>
      </w:r>
    </w:p>
    <w:p w:rsidR="00FA2535" w:rsidRDefault="00FA2535" w:rsidP="002D7851">
      <w:pPr>
        <w:rPr>
          <w:sz w:val="28"/>
          <w:szCs w:val="28"/>
        </w:rPr>
      </w:pPr>
    </w:p>
    <w:p w:rsidR="00125B18" w:rsidRDefault="00264A0F" w:rsidP="00DA7F76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="00E31A12" w:rsidRPr="00E31A12">
        <w:rPr>
          <w:sz w:val="28"/>
          <w:szCs w:val="28"/>
        </w:rPr>
        <w:t xml:space="preserve"> проведения отборов получателей субсидий </w:t>
      </w:r>
      <w:r w:rsidR="00F617DF">
        <w:rPr>
          <w:sz w:val="28"/>
          <w:szCs w:val="28"/>
        </w:rPr>
        <w:t>в четвертом</w:t>
      </w:r>
      <w:r w:rsidR="00745A30" w:rsidRPr="00745A30">
        <w:rPr>
          <w:sz w:val="28"/>
          <w:szCs w:val="28"/>
        </w:rPr>
        <w:t xml:space="preserve"> квартале 2022 года</w:t>
      </w:r>
      <w:r w:rsidR="0029346C">
        <w:rPr>
          <w:sz w:val="28"/>
          <w:szCs w:val="28"/>
        </w:rPr>
        <w:t xml:space="preserve"> </w:t>
      </w:r>
      <w:r w:rsidR="0029346C">
        <w:rPr>
          <w:sz w:val="28"/>
          <w:szCs w:val="28"/>
        </w:rPr>
        <w:br/>
        <w:t>по мероприятиям государственной поддержки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2191"/>
        <w:gridCol w:w="1984"/>
      </w:tblGrid>
      <w:tr w:rsidR="00DE7965" w:rsidRPr="008016A6" w:rsidTr="00144161">
        <w:trPr>
          <w:trHeight w:val="17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65" w:rsidRPr="008016A6" w:rsidRDefault="00DE7965" w:rsidP="00144161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№ </w:t>
            </w:r>
            <w:proofErr w:type="gramStart"/>
            <w:r w:rsidRPr="008016A6">
              <w:rPr>
                <w:sz w:val="26"/>
                <w:szCs w:val="26"/>
              </w:rPr>
              <w:t>п</w:t>
            </w:r>
            <w:proofErr w:type="gramEnd"/>
            <w:r w:rsidRPr="008016A6">
              <w:rPr>
                <w:sz w:val="26"/>
                <w:szCs w:val="26"/>
              </w:rPr>
              <w:t>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29346C" w:rsidRDefault="00DE7965" w:rsidP="0029346C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Мероприятия </w:t>
            </w:r>
            <w:r w:rsidR="0029346C" w:rsidRPr="0029346C">
              <w:rPr>
                <w:sz w:val="26"/>
                <w:szCs w:val="26"/>
              </w:rPr>
              <w:t>государственной поддержки</w:t>
            </w:r>
          </w:p>
          <w:p w:rsidR="00DE7965" w:rsidRPr="008016A6" w:rsidRDefault="00DE7965" w:rsidP="00F17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65" w:rsidRPr="008016A6" w:rsidRDefault="007B1C0B" w:rsidP="0063454C">
            <w:pPr>
              <w:jc w:val="center"/>
              <w:rPr>
                <w:sz w:val="26"/>
                <w:szCs w:val="26"/>
              </w:rPr>
            </w:pPr>
            <w:r w:rsidRPr="007B1C0B">
              <w:rPr>
                <w:sz w:val="26"/>
                <w:szCs w:val="26"/>
              </w:rPr>
              <w:t xml:space="preserve">Срок </w:t>
            </w:r>
            <w:r w:rsidR="0063454C">
              <w:rPr>
                <w:sz w:val="26"/>
                <w:szCs w:val="26"/>
              </w:rPr>
              <w:t xml:space="preserve">проведения </w:t>
            </w:r>
            <w:r w:rsidRPr="007B1C0B">
              <w:rPr>
                <w:sz w:val="26"/>
                <w:szCs w:val="26"/>
              </w:rPr>
              <w:t>отбора получателей субсидий (месяц</w:t>
            </w:r>
            <w:r>
              <w:rPr>
                <w:sz w:val="26"/>
                <w:szCs w:val="26"/>
              </w:rPr>
              <w:t xml:space="preserve">, </w:t>
            </w:r>
            <w:r w:rsidR="008F7AE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котором будет объявлен отбор</w:t>
            </w:r>
            <w:r w:rsidRPr="007B1C0B">
              <w:rPr>
                <w:sz w:val="26"/>
                <w:szCs w:val="26"/>
              </w:rPr>
              <w:t xml:space="preserve">) </w:t>
            </w:r>
          </w:p>
        </w:tc>
      </w:tr>
      <w:tr w:rsidR="00DE7965" w:rsidRPr="008016A6" w:rsidTr="002A4406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3</w:t>
            </w:r>
          </w:p>
        </w:tc>
      </w:tr>
      <w:tr w:rsidR="005F5A59" w:rsidRPr="008016A6" w:rsidTr="002A4406">
        <w:tc>
          <w:tcPr>
            <w:tcW w:w="675" w:type="dxa"/>
          </w:tcPr>
          <w:p w:rsidR="005F5A59" w:rsidRDefault="005F5A59" w:rsidP="006D1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91" w:type="dxa"/>
          </w:tcPr>
          <w:p w:rsidR="005F5A59" w:rsidRPr="00C37E81" w:rsidRDefault="008F1C14" w:rsidP="008F1C14">
            <w:pPr>
              <w:rPr>
                <w:sz w:val="26"/>
                <w:szCs w:val="26"/>
              </w:rPr>
            </w:pPr>
            <w:r w:rsidRPr="008F1C14">
              <w:rPr>
                <w:sz w:val="26"/>
                <w:szCs w:val="26"/>
              </w:rPr>
              <w:t xml:space="preserve">Субсидии на возмещение части затрат на уплату процентов по </w:t>
            </w:r>
            <w:r w:rsidR="00D61E8E">
              <w:rPr>
                <w:sz w:val="26"/>
                <w:szCs w:val="26"/>
              </w:rPr>
              <w:t xml:space="preserve">инвестиционным </w:t>
            </w:r>
            <w:r w:rsidRPr="008F1C14">
              <w:rPr>
                <w:sz w:val="26"/>
                <w:szCs w:val="26"/>
              </w:rPr>
              <w:t xml:space="preserve">кредитам, полученным </w:t>
            </w:r>
            <w:r w:rsidR="00D61E8E">
              <w:rPr>
                <w:sz w:val="26"/>
                <w:szCs w:val="26"/>
              </w:rPr>
              <w:br/>
            </w:r>
            <w:r w:rsidRPr="008F1C14">
              <w:rPr>
                <w:sz w:val="26"/>
                <w:szCs w:val="26"/>
              </w:rPr>
              <w:t xml:space="preserve">в российских кредитных организациях, по кредитным договорам, заключенным с 1 января 2022 года </w:t>
            </w:r>
            <w:r w:rsidR="00D61E8E">
              <w:rPr>
                <w:sz w:val="26"/>
                <w:szCs w:val="26"/>
              </w:rPr>
              <w:br/>
            </w:r>
            <w:r w:rsidRPr="008F1C14">
              <w:rPr>
                <w:sz w:val="26"/>
                <w:szCs w:val="26"/>
              </w:rPr>
              <w:t xml:space="preserve">на срок от 2 до 12 лет, с целью строительства, реконструкции, модернизации и технического перевооружения (в том числе приобретения техники, оборудования и средств автоматизации) предприятий, цехов, мощностей по глубокой переработке сельскохозяйственной продукции </w:t>
            </w:r>
          </w:p>
        </w:tc>
        <w:tc>
          <w:tcPr>
            <w:tcW w:w="1984" w:type="dxa"/>
          </w:tcPr>
          <w:p w:rsidR="005F5A59" w:rsidRPr="00C37E81" w:rsidRDefault="005F5A59" w:rsidP="006D1A74">
            <w:pPr>
              <w:contextualSpacing/>
              <w:jc w:val="center"/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t>Октябрь</w:t>
            </w:r>
            <w:r>
              <w:rPr>
                <w:sz w:val="26"/>
                <w:szCs w:val="26"/>
              </w:rPr>
              <w:t xml:space="preserve"> - ноябрь</w:t>
            </w:r>
          </w:p>
        </w:tc>
      </w:tr>
      <w:tr w:rsidR="005F5A59" w:rsidRPr="008016A6" w:rsidTr="002A4406">
        <w:tc>
          <w:tcPr>
            <w:tcW w:w="675" w:type="dxa"/>
          </w:tcPr>
          <w:p w:rsidR="005F5A59" w:rsidRPr="008016A6" w:rsidRDefault="005F5A59" w:rsidP="008C3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91" w:type="dxa"/>
          </w:tcPr>
          <w:p w:rsidR="005F5A59" w:rsidRPr="008016A6" w:rsidRDefault="000A7BEE" w:rsidP="00E17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1984" w:type="dxa"/>
          </w:tcPr>
          <w:p w:rsidR="005F5A59" w:rsidRPr="008016A6" w:rsidRDefault="005F5A59" w:rsidP="00496EE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F5A59" w:rsidRPr="008016A6" w:rsidTr="002A4406">
        <w:tc>
          <w:tcPr>
            <w:tcW w:w="675" w:type="dxa"/>
          </w:tcPr>
          <w:p w:rsidR="005F5A59" w:rsidRDefault="005F5A59" w:rsidP="00994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91" w:type="dxa"/>
          </w:tcPr>
          <w:p w:rsidR="005F5A59" w:rsidRPr="00367D53" w:rsidRDefault="000A7BEE" w:rsidP="00E1772E">
            <w:pPr>
              <w:rPr>
                <w:sz w:val="26"/>
                <w:szCs w:val="26"/>
              </w:rPr>
            </w:pPr>
            <w:r w:rsidRPr="000A7BEE">
              <w:rPr>
                <w:sz w:val="26"/>
                <w:szCs w:val="26"/>
              </w:rPr>
              <w:t>Исключена</w:t>
            </w:r>
          </w:p>
        </w:tc>
        <w:tc>
          <w:tcPr>
            <w:tcW w:w="1984" w:type="dxa"/>
          </w:tcPr>
          <w:p w:rsidR="005F5A59" w:rsidRPr="00367D53" w:rsidRDefault="005F5A59" w:rsidP="00994C18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F5A59" w:rsidRPr="008016A6" w:rsidTr="002A4406">
        <w:tc>
          <w:tcPr>
            <w:tcW w:w="675" w:type="dxa"/>
          </w:tcPr>
          <w:p w:rsidR="005F5A59" w:rsidRDefault="005F5A59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191" w:type="dxa"/>
          </w:tcPr>
          <w:p w:rsidR="00DC2F28" w:rsidRPr="00367D53" w:rsidRDefault="000A7BEE" w:rsidP="003E73C8">
            <w:pPr>
              <w:rPr>
                <w:sz w:val="26"/>
                <w:szCs w:val="26"/>
              </w:rPr>
            </w:pPr>
            <w:r w:rsidRPr="000A7BEE">
              <w:rPr>
                <w:sz w:val="26"/>
                <w:szCs w:val="26"/>
              </w:rPr>
              <w:t>Исключена</w:t>
            </w:r>
          </w:p>
        </w:tc>
        <w:tc>
          <w:tcPr>
            <w:tcW w:w="1984" w:type="dxa"/>
          </w:tcPr>
          <w:p w:rsidR="005F5A59" w:rsidRPr="00367D53" w:rsidRDefault="005F5A59" w:rsidP="00CD6E96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D195D" w:rsidRPr="000C3775" w:rsidTr="002A4406">
        <w:tc>
          <w:tcPr>
            <w:tcW w:w="675" w:type="dxa"/>
          </w:tcPr>
          <w:p w:rsidR="00CD195D" w:rsidRPr="000C3775" w:rsidRDefault="00CD195D" w:rsidP="00CD6E96">
            <w:pPr>
              <w:jc w:val="center"/>
              <w:rPr>
                <w:sz w:val="26"/>
                <w:szCs w:val="26"/>
              </w:rPr>
            </w:pPr>
            <w:r w:rsidRPr="000C3775">
              <w:rPr>
                <w:sz w:val="26"/>
                <w:szCs w:val="26"/>
              </w:rPr>
              <w:t>5</w:t>
            </w:r>
          </w:p>
        </w:tc>
        <w:tc>
          <w:tcPr>
            <w:tcW w:w="12191" w:type="dxa"/>
          </w:tcPr>
          <w:p w:rsidR="009840CA" w:rsidRPr="000C3775" w:rsidRDefault="00AB7653" w:rsidP="000C3775">
            <w:pPr>
              <w:rPr>
                <w:sz w:val="26"/>
                <w:szCs w:val="26"/>
              </w:rPr>
            </w:pPr>
            <w:r w:rsidRPr="000C3775">
              <w:rPr>
                <w:bCs/>
                <w:sz w:val="26"/>
                <w:szCs w:val="26"/>
              </w:rPr>
              <w:t>Субсидии на во</w:t>
            </w:r>
            <w:r w:rsidR="009840CA" w:rsidRPr="000C3775">
              <w:rPr>
                <w:bCs/>
                <w:sz w:val="26"/>
                <w:szCs w:val="26"/>
              </w:rPr>
              <w:t xml:space="preserve">змещение </w:t>
            </w:r>
            <w:r w:rsidR="009840CA" w:rsidRPr="000C3775">
              <w:rPr>
                <w:sz w:val="26"/>
                <w:szCs w:val="26"/>
              </w:rPr>
              <w:t>части затрат</w:t>
            </w:r>
            <w:r w:rsidR="009840CA" w:rsidRPr="000C3775">
              <w:rPr>
                <w:bCs/>
                <w:sz w:val="26"/>
                <w:szCs w:val="26"/>
              </w:rPr>
              <w:t xml:space="preserve"> </w:t>
            </w:r>
            <w:r w:rsidR="009840CA" w:rsidRPr="000C3775">
              <w:rPr>
                <w:sz w:val="26"/>
                <w:szCs w:val="26"/>
              </w:rPr>
              <w:t>на производство к</w:t>
            </w:r>
            <w:bookmarkStart w:id="0" w:name="_GoBack"/>
            <w:bookmarkEnd w:id="0"/>
            <w:r w:rsidR="009840CA" w:rsidRPr="000C3775">
              <w:rPr>
                <w:sz w:val="26"/>
                <w:szCs w:val="26"/>
              </w:rPr>
              <w:t xml:space="preserve">ормов, утраченных в результате стихийных </w:t>
            </w:r>
            <w:r w:rsidR="009840CA" w:rsidRPr="000C3775">
              <w:rPr>
                <w:sz w:val="26"/>
                <w:szCs w:val="26"/>
              </w:rPr>
              <w:lastRenderedPageBreak/>
              <w:t>бедствий, опасных природных явлений (условий) в 2021 году, юридическим лицам – сельскохозяйственным товаропроизводителям, осуществляющим разведение и (или) содержание молочного крупного рогатого скота, за исключением граждан, ведущих личное подсобное хозяйство, сельскохозяйственных кредитных потребительских кооперативов</w:t>
            </w:r>
          </w:p>
        </w:tc>
        <w:tc>
          <w:tcPr>
            <w:tcW w:w="1984" w:type="dxa"/>
          </w:tcPr>
          <w:p w:rsidR="00CD195D" w:rsidRPr="000C3775" w:rsidRDefault="00CD195D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0C3775">
              <w:rPr>
                <w:sz w:val="26"/>
                <w:szCs w:val="26"/>
              </w:rPr>
              <w:lastRenderedPageBreak/>
              <w:t>Декабрь</w:t>
            </w:r>
          </w:p>
        </w:tc>
      </w:tr>
    </w:tbl>
    <w:p w:rsidR="007D78C8" w:rsidRPr="00D713A8" w:rsidRDefault="007D78C8" w:rsidP="004905FC">
      <w:pPr>
        <w:jc w:val="center"/>
        <w:rPr>
          <w:sz w:val="28"/>
          <w:szCs w:val="28"/>
        </w:rPr>
      </w:pPr>
    </w:p>
    <w:sectPr w:rsidR="007D78C8" w:rsidRPr="00D713A8" w:rsidSect="00B12CC0">
      <w:headerReference w:type="default" r:id="rId10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0A" w:rsidRDefault="00322A0A" w:rsidP="00C95088">
      <w:r>
        <w:separator/>
      </w:r>
    </w:p>
  </w:endnote>
  <w:endnote w:type="continuationSeparator" w:id="0">
    <w:p w:rsidR="00322A0A" w:rsidRDefault="00322A0A" w:rsidP="00C9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0A" w:rsidRDefault="00322A0A" w:rsidP="00C95088">
      <w:r>
        <w:separator/>
      </w:r>
    </w:p>
  </w:footnote>
  <w:footnote w:type="continuationSeparator" w:id="0">
    <w:p w:rsidR="00322A0A" w:rsidRDefault="00322A0A" w:rsidP="00C9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06949"/>
      <w:docPartObj>
        <w:docPartGallery w:val="Page Numbers (Top of Page)"/>
        <w:docPartUnique/>
      </w:docPartObj>
    </w:sdtPr>
    <w:sdtEndPr/>
    <w:sdtContent>
      <w:p w:rsidR="0074351C" w:rsidRPr="005522EB" w:rsidRDefault="0074351C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0C3775">
          <w:rPr>
            <w:noProof/>
          </w:rPr>
          <w:t>2</w:t>
        </w:r>
        <w:r w:rsidRPr="005522EB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705007"/>
      <w:docPartObj>
        <w:docPartGallery w:val="Page Numbers (Top of Page)"/>
        <w:docPartUnique/>
      </w:docPartObj>
    </w:sdtPr>
    <w:sdtEndPr/>
    <w:sdtContent>
      <w:p w:rsidR="00322A0A" w:rsidRPr="005522EB" w:rsidRDefault="00322A0A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0C3775">
          <w:rPr>
            <w:noProof/>
          </w:rPr>
          <w:t>2</w:t>
        </w:r>
        <w:r w:rsidRPr="005522EB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9F"/>
    <w:multiLevelType w:val="hybridMultilevel"/>
    <w:tmpl w:val="3C96BC9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5EF5"/>
    <w:multiLevelType w:val="hybridMultilevel"/>
    <w:tmpl w:val="49E0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3BF0"/>
    <w:multiLevelType w:val="hybridMultilevel"/>
    <w:tmpl w:val="3D6A63B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432C"/>
    <w:multiLevelType w:val="hybridMultilevel"/>
    <w:tmpl w:val="E654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22D61"/>
    <w:multiLevelType w:val="hybridMultilevel"/>
    <w:tmpl w:val="D6A4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FC3"/>
    <w:multiLevelType w:val="hybridMultilevel"/>
    <w:tmpl w:val="87C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7D9F"/>
    <w:multiLevelType w:val="hybridMultilevel"/>
    <w:tmpl w:val="BE4A8F44"/>
    <w:lvl w:ilvl="0" w:tplc="C2C22B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9E"/>
    <w:rsid w:val="0000174C"/>
    <w:rsid w:val="000029FC"/>
    <w:rsid w:val="0000341A"/>
    <w:rsid w:val="000045BA"/>
    <w:rsid w:val="0000529C"/>
    <w:rsid w:val="00010E1C"/>
    <w:rsid w:val="0001316D"/>
    <w:rsid w:val="00015187"/>
    <w:rsid w:val="0001694C"/>
    <w:rsid w:val="00027E3A"/>
    <w:rsid w:val="00030196"/>
    <w:rsid w:val="00030564"/>
    <w:rsid w:val="00034A81"/>
    <w:rsid w:val="000351C3"/>
    <w:rsid w:val="00042BD5"/>
    <w:rsid w:val="0004733C"/>
    <w:rsid w:val="00050A3E"/>
    <w:rsid w:val="00052187"/>
    <w:rsid w:val="000540CB"/>
    <w:rsid w:val="0005493F"/>
    <w:rsid w:val="000556B2"/>
    <w:rsid w:val="00061D93"/>
    <w:rsid w:val="00062E82"/>
    <w:rsid w:val="00064C3C"/>
    <w:rsid w:val="00064E97"/>
    <w:rsid w:val="000660FD"/>
    <w:rsid w:val="00067A1F"/>
    <w:rsid w:val="000762ED"/>
    <w:rsid w:val="00082FE1"/>
    <w:rsid w:val="000831CA"/>
    <w:rsid w:val="000834B4"/>
    <w:rsid w:val="0008446E"/>
    <w:rsid w:val="00086643"/>
    <w:rsid w:val="0008763B"/>
    <w:rsid w:val="000905F9"/>
    <w:rsid w:val="0009145F"/>
    <w:rsid w:val="00091CDF"/>
    <w:rsid w:val="00091E11"/>
    <w:rsid w:val="00094B28"/>
    <w:rsid w:val="00095DF0"/>
    <w:rsid w:val="00096361"/>
    <w:rsid w:val="0009743E"/>
    <w:rsid w:val="000A536E"/>
    <w:rsid w:val="000A63F7"/>
    <w:rsid w:val="000A7BEE"/>
    <w:rsid w:val="000A7DC8"/>
    <w:rsid w:val="000B00F6"/>
    <w:rsid w:val="000B17F0"/>
    <w:rsid w:val="000B2972"/>
    <w:rsid w:val="000B37D1"/>
    <w:rsid w:val="000B5829"/>
    <w:rsid w:val="000C3775"/>
    <w:rsid w:val="000C46D1"/>
    <w:rsid w:val="000C4791"/>
    <w:rsid w:val="000C4988"/>
    <w:rsid w:val="000C52E6"/>
    <w:rsid w:val="000C7172"/>
    <w:rsid w:val="000D1D6A"/>
    <w:rsid w:val="000D2E58"/>
    <w:rsid w:val="000D2FFE"/>
    <w:rsid w:val="000E0B63"/>
    <w:rsid w:val="000E2237"/>
    <w:rsid w:val="000E2868"/>
    <w:rsid w:val="000E5905"/>
    <w:rsid w:val="000E5E07"/>
    <w:rsid w:val="000F03A0"/>
    <w:rsid w:val="000F2D92"/>
    <w:rsid w:val="000F5011"/>
    <w:rsid w:val="00101422"/>
    <w:rsid w:val="001029A4"/>
    <w:rsid w:val="001046CC"/>
    <w:rsid w:val="00104B4A"/>
    <w:rsid w:val="00106C2E"/>
    <w:rsid w:val="00107C8D"/>
    <w:rsid w:val="001128B9"/>
    <w:rsid w:val="0011393A"/>
    <w:rsid w:val="00113AA7"/>
    <w:rsid w:val="00117201"/>
    <w:rsid w:val="00117D8E"/>
    <w:rsid w:val="00121324"/>
    <w:rsid w:val="00121E81"/>
    <w:rsid w:val="00123C41"/>
    <w:rsid w:val="00125439"/>
    <w:rsid w:val="00125B18"/>
    <w:rsid w:val="00127410"/>
    <w:rsid w:val="00127816"/>
    <w:rsid w:val="00130823"/>
    <w:rsid w:val="00132568"/>
    <w:rsid w:val="00133A04"/>
    <w:rsid w:val="00133D74"/>
    <w:rsid w:val="00134286"/>
    <w:rsid w:val="00136574"/>
    <w:rsid w:val="00144161"/>
    <w:rsid w:val="001452AA"/>
    <w:rsid w:val="001464E3"/>
    <w:rsid w:val="00146885"/>
    <w:rsid w:val="0015010B"/>
    <w:rsid w:val="00151591"/>
    <w:rsid w:val="0015475C"/>
    <w:rsid w:val="0015483E"/>
    <w:rsid w:val="001550B2"/>
    <w:rsid w:val="001570AE"/>
    <w:rsid w:val="00157881"/>
    <w:rsid w:val="00160A30"/>
    <w:rsid w:val="00161651"/>
    <w:rsid w:val="00162681"/>
    <w:rsid w:val="001639C7"/>
    <w:rsid w:val="00167640"/>
    <w:rsid w:val="001712E6"/>
    <w:rsid w:val="00174021"/>
    <w:rsid w:val="00174789"/>
    <w:rsid w:val="00180ED4"/>
    <w:rsid w:val="00184634"/>
    <w:rsid w:val="0018612C"/>
    <w:rsid w:val="00186779"/>
    <w:rsid w:val="001877B7"/>
    <w:rsid w:val="001A06A5"/>
    <w:rsid w:val="001A0B35"/>
    <w:rsid w:val="001A4411"/>
    <w:rsid w:val="001A4D99"/>
    <w:rsid w:val="001A5CEB"/>
    <w:rsid w:val="001B030A"/>
    <w:rsid w:val="001B0320"/>
    <w:rsid w:val="001B0DBE"/>
    <w:rsid w:val="001B0F0C"/>
    <w:rsid w:val="001B5D85"/>
    <w:rsid w:val="001B7997"/>
    <w:rsid w:val="001C038D"/>
    <w:rsid w:val="001C154E"/>
    <w:rsid w:val="001C589E"/>
    <w:rsid w:val="001C7FEF"/>
    <w:rsid w:val="001D3221"/>
    <w:rsid w:val="001D4270"/>
    <w:rsid w:val="001D7E50"/>
    <w:rsid w:val="001E0600"/>
    <w:rsid w:val="001E0648"/>
    <w:rsid w:val="001E0A94"/>
    <w:rsid w:val="001E532B"/>
    <w:rsid w:val="001F010A"/>
    <w:rsid w:val="001F5BE3"/>
    <w:rsid w:val="002004CB"/>
    <w:rsid w:val="00203185"/>
    <w:rsid w:val="0020550A"/>
    <w:rsid w:val="0020591A"/>
    <w:rsid w:val="00207B8E"/>
    <w:rsid w:val="00211EC8"/>
    <w:rsid w:val="00215C43"/>
    <w:rsid w:val="002208BA"/>
    <w:rsid w:val="00220E69"/>
    <w:rsid w:val="00221166"/>
    <w:rsid w:val="002237F1"/>
    <w:rsid w:val="00224FEB"/>
    <w:rsid w:val="0022533E"/>
    <w:rsid w:val="00225FB3"/>
    <w:rsid w:val="00232569"/>
    <w:rsid w:val="002337B8"/>
    <w:rsid w:val="00236A22"/>
    <w:rsid w:val="00236B1B"/>
    <w:rsid w:val="00237D18"/>
    <w:rsid w:val="00237E5F"/>
    <w:rsid w:val="00242B3F"/>
    <w:rsid w:val="0025239D"/>
    <w:rsid w:val="002544DD"/>
    <w:rsid w:val="002550F5"/>
    <w:rsid w:val="0026117E"/>
    <w:rsid w:val="00262C4A"/>
    <w:rsid w:val="002638E8"/>
    <w:rsid w:val="002643A3"/>
    <w:rsid w:val="00264552"/>
    <w:rsid w:val="00264773"/>
    <w:rsid w:val="00264A0F"/>
    <w:rsid w:val="002722F8"/>
    <w:rsid w:val="00273BAA"/>
    <w:rsid w:val="0027486F"/>
    <w:rsid w:val="002757E8"/>
    <w:rsid w:val="00276836"/>
    <w:rsid w:val="00276D25"/>
    <w:rsid w:val="00277164"/>
    <w:rsid w:val="00282CA3"/>
    <w:rsid w:val="00283A41"/>
    <w:rsid w:val="00283D9B"/>
    <w:rsid w:val="002844BE"/>
    <w:rsid w:val="00284FDC"/>
    <w:rsid w:val="00286A5D"/>
    <w:rsid w:val="002933B7"/>
    <w:rsid w:val="0029346C"/>
    <w:rsid w:val="002953B0"/>
    <w:rsid w:val="00297CD3"/>
    <w:rsid w:val="00297E02"/>
    <w:rsid w:val="002A4406"/>
    <w:rsid w:val="002A4FAA"/>
    <w:rsid w:val="002A659C"/>
    <w:rsid w:val="002A7AF9"/>
    <w:rsid w:val="002B0632"/>
    <w:rsid w:val="002B1076"/>
    <w:rsid w:val="002B2605"/>
    <w:rsid w:val="002B3D84"/>
    <w:rsid w:val="002C3C6E"/>
    <w:rsid w:val="002C544E"/>
    <w:rsid w:val="002C7A54"/>
    <w:rsid w:val="002D3745"/>
    <w:rsid w:val="002D3F97"/>
    <w:rsid w:val="002D4F93"/>
    <w:rsid w:val="002D60F1"/>
    <w:rsid w:val="002D7851"/>
    <w:rsid w:val="002E0D62"/>
    <w:rsid w:val="002E3648"/>
    <w:rsid w:val="002E3E36"/>
    <w:rsid w:val="002E4363"/>
    <w:rsid w:val="002E4C75"/>
    <w:rsid w:val="002E653E"/>
    <w:rsid w:val="002F0995"/>
    <w:rsid w:val="002F0B41"/>
    <w:rsid w:val="002F132D"/>
    <w:rsid w:val="002F1633"/>
    <w:rsid w:val="002F1D3D"/>
    <w:rsid w:val="002F4C31"/>
    <w:rsid w:val="0030214F"/>
    <w:rsid w:val="00302BD5"/>
    <w:rsid w:val="00302C8A"/>
    <w:rsid w:val="00302F02"/>
    <w:rsid w:val="003047AC"/>
    <w:rsid w:val="00305CB9"/>
    <w:rsid w:val="003070C1"/>
    <w:rsid w:val="00312155"/>
    <w:rsid w:val="0031250C"/>
    <w:rsid w:val="0031272E"/>
    <w:rsid w:val="00312EB3"/>
    <w:rsid w:val="00314676"/>
    <w:rsid w:val="00321C82"/>
    <w:rsid w:val="00322783"/>
    <w:rsid w:val="003229B3"/>
    <w:rsid w:val="00322A0A"/>
    <w:rsid w:val="00323767"/>
    <w:rsid w:val="00325D92"/>
    <w:rsid w:val="00325DE3"/>
    <w:rsid w:val="00326A4A"/>
    <w:rsid w:val="00331ED1"/>
    <w:rsid w:val="00332F9B"/>
    <w:rsid w:val="00333169"/>
    <w:rsid w:val="003331E9"/>
    <w:rsid w:val="0033552A"/>
    <w:rsid w:val="003356EF"/>
    <w:rsid w:val="00336294"/>
    <w:rsid w:val="0034063C"/>
    <w:rsid w:val="00340DC1"/>
    <w:rsid w:val="003509FE"/>
    <w:rsid w:val="00351FB7"/>
    <w:rsid w:val="0036188B"/>
    <w:rsid w:val="00363623"/>
    <w:rsid w:val="00364229"/>
    <w:rsid w:val="00364E69"/>
    <w:rsid w:val="003655A5"/>
    <w:rsid w:val="00366684"/>
    <w:rsid w:val="00367B94"/>
    <w:rsid w:val="00367D53"/>
    <w:rsid w:val="003707FA"/>
    <w:rsid w:val="00371C6B"/>
    <w:rsid w:val="003724D8"/>
    <w:rsid w:val="0037421D"/>
    <w:rsid w:val="0037495D"/>
    <w:rsid w:val="003756B1"/>
    <w:rsid w:val="00377D01"/>
    <w:rsid w:val="00380996"/>
    <w:rsid w:val="00381860"/>
    <w:rsid w:val="003853E0"/>
    <w:rsid w:val="003903F0"/>
    <w:rsid w:val="00390C88"/>
    <w:rsid w:val="003972D8"/>
    <w:rsid w:val="003A042F"/>
    <w:rsid w:val="003A0B9C"/>
    <w:rsid w:val="003A7CD9"/>
    <w:rsid w:val="003B0351"/>
    <w:rsid w:val="003B0996"/>
    <w:rsid w:val="003B392A"/>
    <w:rsid w:val="003B4246"/>
    <w:rsid w:val="003B4BC6"/>
    <w:rsid w:val="003B54DF"/>
    <w:rsid w:val="003B6DE9"/>
    <w:rsid w:val="003C016E"/>
    <w:rsid w:val="003C0DC3"/>
    <w:rsid w:val="003C1277"/>
    <w:rsid w:val="003C1C1B"/>
    <w:rsid w:val="003C2802"/>
    <w:rsid w:val="003C41B1"/>
    <w:rsid w:val="003C5B9C"/>
    <w:rsid w:val="003D2AE3"/>
    <w:rsid w:val="003D7A59"/>
    <w:rsid w:val="003E0088"/>
    <w:rsid w:val="003E1229"/>
    <w:rsid w:val="003E246C"/>
    <w:rsid w:val="003E638B"/>
    <w:rsid w:val="003E73C8"/>
    <w:rsid w:val="003E77D6"/>
    <w:rsid w:val="003F03FC"/>
    <w:rsid w:val="003F0859"/>
    <w:rsid w:val="003F2CA7"/>
    <w:rsid w:val="003F33B9"/>
    <w:rsid w:val="003F445B"/>
    <w:rsid w:val="0040061C"/>
    <w:rsid w:val="00401F33"/>
    <w:rsid w:val="00402AA2"/>
    <w:rsid w:val="004030C7"/>
    <w:rsid w:val="004041B6"/>
    <w:rsid w:val="00405127"/>
    <w:rsid w:val="00405B15"/>
    <w:rsid w:val="00410285"/>
    <w:rsid w:val="0041046B"/>
    <w:rsid w:val="0041061C"/>
    <w:rsid w:val="00415972"/>
    <w:rsid w:val="00416F15"/>
    <w:rsid w:val="004233EA"/>
    <w:rsid w:val="004257F3"/>
    <w:rsid w:val="00434ED6"/>
    <w:rsid w:val="004403A4"/>
    <w:rsid w:val="004411AA"/>
    <w:rsid w:val="00443848"/>
    <w:rsid w:val="00443A3E"/>
    <w:rsid w:val="004447B6"/>
    <w:rsid w:val="00445DC8"/>
    <w:rsid w:val="0044638B"/>
    <w:rsid w:val="00452AE0"/>
    <w:rsid w:val="00453E8F"/>
    <w:rsid w:val="00454585"/>
    <w:rsid w:val="00454787"/>
    <w:rsid w:val="00455FF8"/>
    <w:rsid w:val="00457E8A"/>
    <w:rsid w:val="004608FD"/>
    <w:rsid w:val="00461576"/>
    <w:rsid w:val="00461C59"/>
    <w:rsid w:val="004625AE"/>
    <w:rsid w:val="0046350F"/>
    <w:rsid w:val="0046470C"/>
    <w:rsid w:val="00466267"/>
    <w:rsid w:val="0046691A"/>
    <w:rsid w:val="00466A0D"/>
    <w:rsid w:val="004670A7"/>
    <w:rsid w:val="00467486"/>
    <w:rsid w:val="0046751D"/>
    <w:rsid w:val="0047090E"/>
    <w:rsid w:val="00471CBF"/>
    <w:rsid w:val="00472962"/>
    <w:rsid w:val="004759EF"/>
    <w:rsid w:val="00477E95"/>
    <w:rsid w:val="00480583"/>
    <w:rsid w:val="00480C24"/>
    <w:rsid w:val="0048147D"/>
    <w:rsid w:val="004821E9"/>
    <w:rsid w:val="004905FC"/>
    <w:rsid w:val="00491020"/>
    <w:rsid w:val="00492FF1"/>
    <w:rsid w:val="00493C33"/>
    <w:rsid w:val="0049406A"/>
    <w:rsid w:val="004963C8"/>
    <w:rsid w:val="00496EE9"/>
    <w:rsid w:val="00497BCF"/>
    <w:rsid w:val="004A0EEE"/>
    <w:rsid w:val="004A26BE"/>
    <w:rsid w:val="004A349B"/>
    <w:rsid w:val="004A52CF"/>
    <w:rsid w:val="004A6AD2"/>
    <w:rsid w:val="004B4A63"/>
    <w:rsid w:val="004B509C"/>
    <w:rsid w:val="004B6DAC"/>
    <w:rsid w:val="004B7225"/>
    <w:rsid w:val="004C0205"/>
    <w:rsid w:val="004C45A1"/>
    <w:rsid w:val="004C47D7"/>
    <w:rsid w:val="004D1201"/>
    <w:rsid w:val="004D1414"/>
    <w:rsid w:val="004D19D9"/>
    <w:rsid w:val="004D5D83"/>
    <w:rsid w:val="004E2EC2"/>
    <w:rsid w:val="004E30FF"/>
    <w:rsid w:val="004E3AB1"/>
    <w:rsid w:val="004E3F05"/>
    <w:rsid w:val="004E7961"/>
    <w:rsid w:val="004E7C97"/>
    <w:rsid w:val="004F32E6"/>
    <w:rsid w:val="004F475C"/>
    <w:rsid w:val="004F518C"/>
    <w:rsid w:val="004F52A2"/>
    <w:rsid w:val="005005D8"/>
    <w:rsid w:val="00500AAC"/>
    <w:rsid w:val="005013FD"/>
    <w:rsid w:val="00511505"/>
    <w:rsid w:val="00514E9F"/>
    <w:rsid w:val="0051770F"/>
    <w:rsid w:val="005207D2"/>
    <w:rsid w:val="005210DE"/>
    <w:rsid w:val="00522692"/>
    <w:rsid w:val="005234D5"/>
    <w:rsid w:val="00523740"/>
    <w:rsid w:val="005243B8"/>
    <w:rsid w:val="00524A87"/>
    <w:rsid w:val="0053029A"/>
    <w:rsid w:val="00530711"/>
    <w:rsid w:val="005334A9"/>
    <w:rsid w:val="005334D4"/>
    <w:rsid w:val="00533A24"/>
    <w:rsid w:val="005358E9"/>
    <w:rsid w:val="005402AE"/>
    <w:rsid w:val="0054142C"/>
    <w:rsid w:val="00541BE1"/>
    <w:rsid w:val="00542285"/>
    <w:rsid w:val="00543601"/>
    <w:rsid w:val="005448B8"/>
    <w:rsid w:val="00544CFD"/>
    <w:rsid w:val="005469D4"/>
    <w:rsid w:val="00550501"/>
    <w:rsid w:val="005522EB"/>
    <w:rsid w:val="0055281F"/>
    <w:rsid w:val="00554A5B"/>
    <w:rsid w:val="00560508"/>
    <w:rsid w:val="00562AF7"/>
    <w:rsid w:val="0056372A"/>
    <w:rsid w:val="00563853"/>
    <w:rsid w:val="00565640"/>
    <w:rsid w:val="00565EE0"/>
    <w:rsid w:val="00567C4C"/>
    <w:rsid w:val="0057027D"/>
    <w:rsid w:val="0057071C"/>
    <w:rsid w:val="00573166"/>
    <w:rsid w:val="005734A6"/>
    <w:rsid w:val="00576E0A"/>
    <w:rsid w:val="00577B50"/>
    <w:rsid w:val="00583C7F"/>
    <w:rsid w:val="00586068"/>
    <w:rsid w:val="00586250"/>
    <w:rsid w:val="00587536"/>
    <w:rsid w:val="00591CCA"/>
    <w:rsid w:val="005929F9"/>
    <w:rsid w:val="00593F9B"/>
    <w:rsid w:val="0059472F"/>
    <w:rsid w:val="005A2C5B"/>
    <w:rsid w:val="005B1F5F"/>
    <w:rsid w:val="005B360B"/>
    <w:rsid w:val="005B483A"/>
    <w:rsid w:val="005C1E6C"/>
    <w:rsid w:val="005C5861"/>
    <w:rsid w:val="005C7AA1"/>
    <w:rsid w:val="005D399F"/>
    <w:rsid w:val="005D5AAE"/>
    <w:rsid w:val="005E3545"/>
    <w:rsid w:val="005E4B4D"/>
    <w:rsid w:val="005E7BED"/>
    <w:rsid w:val="005F2A95"/>
    <w:rsid w:val="005F2E6F"/>
    <w:rsid w:val="005F3A01"/>
    <w:rsid w:val="005F479D"/>
    <w:rsid w:val="005F4CF3"/>
    <w:rsid w:val="005F5A59"/>
    <w:rsid w:val="005F5B0E"/>
    <w:rsid w:val="005F6701"/>
    <w:rsid w:val="005F6FA5"/>
    <w:rsid w:val="005F739D"/>
    <w:rsid w:val="0060026C"/>
    <w:rsid w:val="00600808"/>
    <w:rsid w:val="00601513"/>
    <w:rsid w:val="00602597"/>
    <w:rsid w:val="0060651A"/>
    <w:rsid w:val="00611108"/>
    <w:rsid w:val="006112B9"/>
    <w:rsid w:val="0061356C"/>
    <w:rsid w:val="0061385D"/>
    <w:rsid w:val="00614E20"/>
    <w:rsid w:val="00616416"/>
    <w:rsid w:val="00621C3B"/>
    <w:rsid w:val="00624A52"/>
    <w:rsid w:val="006253DA"/>
    <w:rsid w:val="00625703"/>
    <w:rsid w:val="006258C7"/>
    <w:rsid w:val="00626816"/>
    <w:rsid w:val="00627332"/>
    <w:rsid w:val="00627BCB"/>
    <w:rsid w:val="00632519"/>
    <w:rsid w:val="00633F1A"/>
    <w:rsid w:val="0063454C"/>
    <w:rsid w:val="00635715"/>
    <w:rsid w:val="006357F2"/>
    <w:rsid w:val="00636A3D"/>
    <w:rsid w:val="00641C9C"/>
    <w:rsid w:val="006469D2"/>
    <w:rsid w:val="00646AE3"/>
    <w:rsid w:val="00647C59"/>
    <w:rsid w:val="00650152"/>
    <w:rsid w:val="00651184"/>
    <w:rsid w:val="00651A16"/>
    <w:rsid w:val="00653AC6"/>
    <w:rsid w:val="00655301"/>
    <w:rsid w:val="0065783F"/>
    <w:rsid w:val="006579DD"/>
    <w:rsid w:val="00660E8D"/>
    <w:rsid w:val="0066169C"/>
    <w:rsid w:val="006624A8"/>
    <w:rsid w:val="00662831"/>
    <w:rsid w:val="00664932"/>
    <w:rsid w:val="00664B40"/>
    <w:rsid w:val="006659FD"/>
    <w:rsid w:val="0066701C"/>
    <w:rsid w:val="00667CFE"/>
    <w:rsid w:val="00670D0D"/>
    <w:rsid w:val="006730DF"/>
    <w:rsid w:val="0067481A"/>
    <w:rsid w:val="00676FA5"/>
    <w:rsid w:val="00677EEA"/>
    <w:rsid w:val="00680494"/>
    <w:rsid w:val="006857DA"/>
    <w:rsid w:val="006864FF"/>
    <w:rsid w:val="00694FC9"/>
    <w:rsid w:val="006A180C"/>
    <w:rsid w:val="006A27A4"/>
    <w:rsid w:val="006A3371"/>
    <w:rsid w:val="006A3A44"/>
    <w:rsid w:val="006A4EB6"/>
    <w:rsid w:val="006B0DD2"/>
    <w:rsid w:val="006B5105"/>
    <w:rsid w:val="006B614C"/>
    <w:rsid w:val="006C1DDD"/>
    <w:rsid w:val="006C28A3"/>
    <w:rsid w:val="006C2E26"/>
    <w:rsid w:val="006C3708"/>
    <w:rsid w:val="006C4C66"/>
    <w:rsid w:val="006C55E1"/>
    <w:rsid w:val="006C5620"/>
    <w:rsid w:val="006C5BAD"/>
    <w:rsid w:val="006C5C5B"/>
    <w:rsid w:val="006C6FB4"/>
    <w:rsid w:val="006C7522"/>
    <w:rsid w:val="006D09A2"/>
    <w:rsid w:val="006D2EF1"/>
    <w:rsid w:val="006D4881"/>
    <w:rsid w:val="006D56D7"/>
    <w:rsid w:val="006D6CCA"/>
    <w:rsid w:val="006D7D9A"/>
    <w:rsid w:val="006E0507"/>
    <w:rsid w:val="006E1AD4"/>
    <w:rsid w:val="006E3203"/>
    <w:rsid w:val="006E3527"/>
    <w:rsid w:val="006E43E7"/>
    <w:rsid w:val="006E6D39"/>
    <w:rsid w:val="006F182F"/>
    <w:rsid w:val="006F38B7"/>
    <w:rsid w:val="007002C6"/>
    <w:rsid w:val="00700358"/>
    <w:rsid w:val="0070179E"/>
    <w:rsid w:val="00704777"/>
    <w:rsid w:val="00710DCD"/>
    <w:rsid w:val="007174CF"/>
    <w:rsid w:val="007222D6"/>
    <w:rsid w:val="00723647"/>
    <w:rsid w:val="00723CC6"/>
    <w:rsid w:val="00724462"/>
    <w:rsid w:val="00727E29"/>
    <w:rsid w:val="007340C3"/>
    <w:rsid w:val="00742DDE"/>
    <w:rsid w:val="0074351C"/>
    <w:rsid w:val="00745A30"/>
    <w:rsid w:val="007472AB"/>
    <w:rsid w:val="00750721"/>
    <w:rsid w:val="00751EA8"/>
    <w:rsid w:val="00752117"/>
    <w:rsid w:val="00752BAA"/>
    <w:rsid w:val="00752C81"/>
    <w:rsid w:val="0075604F"/>
    <w:rsid w:val="00757E98"/>
    <w:rsid w:val="00760FAF"/>
    <w:rsid w:val="00762204"/>
    <w:rsid w:val="0076242C"/>
    <w:rsid w:val="007642B2"/>
    <w:rsid w:val="007669F6"/>
    <w:rsid w:val="0077040F"/>
    <w:rsid w:val="00770D47"/>
    <w:rsid w:val="00772A06"/>
    <w:rsid w:val="00773D74"/>
    <w:rsid w:val="007753ED"/>
    <w:rsid w:val="0077577E"/>
    <w:rsid w:val="00775D73"/>
    <w:rsid w:val="007766A3"/>
    <w:rsid w:val="00780D44"/>
    <w:rsid w:val="00781C7D"/>
    <w:rsid w:val="00783211"/>
    <w:rsid w:val="0078503D"/>
    <w:rsid w:val="007876ED"/>
    <w:rsid w:val="00787967"/>
    <w:rsid w:val="00787FA8"/>
    <w:rsid w:val="007900F6"/>
    <w:rsid w:val="007902A6"/>
    <w:rsid w:val="00791B82"/>
    <w:rsid w:val="00792FBE"/>
    <w:rsid w:val="00794436"/>
    <w:rsid w:val="00794705"/>
    <w:rsid w:val="007951EF"/>
    <w:rsid w:val="00796A28"/>
    <w:rsid w:val="007A06C5"/>
    <w:rsid w:val="007A147C"/>
    <w:rsid w:val="007A205B"/>
    <w:rsid w:val="007A42A7"/>
    <w:rsid w:val="007A4A17"/>
    <w:rsid w:val="007A52D1"/>
    <w:rsid w:val="007A560C"/>
    <w:rsid w:val="007B11EB"/>
    <w:rsid w:val="007B1613"/>
    <w:rsid w:val="007B1C0B"/>
    <w:rsid w:val="007B3647"/>
    <w:rsid w:val="007B56D3"/>
    <w:rsid w:val="007B5E7D"/>
    <w:rsid w:val="007C764F"/>
    <w:rsid w:val="007D261F"/>
    <w:rsid w:val="007D3143"/>
    <w:rsid w:val="007D3503"/>
    <w:rsid w:val="007D43D6"/>
    <w:rsid w:val="007D6B00"/>
    <w:rsid w:val="007D78C8"/>
    <w:rsid w:val="007E3488"/>
    <w:rsid w:val="007F1BFF"/>
    <w:rsid w:val="007F224A"/>
    <w:rsid w:val="007F70EA"/>
    <w:rsid w:val="008004B2"/>
    <w:rsid w:val="00800E70"/>
    <w:rsid w:val="008016A6"/>
    <w:rsid w:val="00801F14"/>
    <w:rsid w:val="008041BE"/>
    <w:rsid w:val="0080706D"/>
    <w:rsid w:val="00810DC1"/>
    <w:rsid w:val="0081252C"/>
    <w:rsid w:val="0081391C"/>
    <w:rsid w:val="00813C88"/>
    <w:rsid w:val="00814D82"/>
    <w:rsid w:val="00823408"/>
    <w:rsid w:val="00832F8C"/>
    <w:rsid w:val="00833A0F"/>
    <w:rsid w:val="00833F67"/>
    <w:rsid w:val="00834268"/>
    <w:rsid w:val="00834D1B"/>
    <w:rsid w:val="00836D80"/>
    <w:rsid w:val="00840446"/>
    <w:rsid w:val="00840A81"/>
    <w:rsid w:val="008438F5"/>
    <w:rsid w:val="008441B0"/>
    <w:rsid w:val="00852207"/>
    <w:rsid w:val="008531B8"/>
    <w:rsid w:val="008558EB"/>
    <w:rsid w:val="00856762"/>
    <w:rsid w:val="0086051E"/>
    <w:rsid w:val="0086220B"/>
    <w:rsid w:val="008633ED"/>
    <w:rsid w:val="00863F75"/>
    <w:rsid w:val="008642F1"/>
    <w:rsid w:val="0086496F"/>
    <w:rsid w:val="00864F89"/>
    <w:rsid w:val="00866117"/>
    <w:rsid w:val="00873604"/>
    <w:rsid w:val="008742E7"/>
    <w:rsid w:val="008746C9"/>
    <w:rsid w:val="00880706"/>
    <w:rsid w:val="00884A71"/>
    <w:rsid w:val="00887382"/>
    <w:rsid w:val="00887676"/>
    <w:rsid w:val="00887BE6"/>
    <w:rsid w:val="008908B7"/>
    <w:rsid w:val="00893091"/>
    <w:rsid w:val="00894046"/>
    <w:rsid w:val="0089407F"/>
    <w:rsid w:val="00895AA4"/>
    <w:rsid w:val="00896BF1"/>
    <w:rsid w:val="008A011E"/>
    <w:rsid w:val="008A0828"/>
    <w:rsid w:val="008A1214"/>
    <w:rsid w:val="008A15F9"/>
    <w:rsid w:val="008A2A7F"/>
    <w:rsid w:val="008A2E0D"/>
    <w:rsid w:val="008A41FD"/>
    <w:rsid w:val="008A44F4"/>
    <w:rsid w:val="008A5518"/>
    <w:rsid w:val="008A5D2C"/>
    <w:rsid w:val="008A5EBF"/>
    <w:rsid w:val="008A6E83"/>
    <w:rsid w:val="008B006C"/>
    <w:rsid w:val="008B2734"/>
    <w:rsid w:val="008B49D9"/>
    <w:rsid w:val="008B5305"/>
    <w:rsid w:val="008B5A61"/>
    <w:rsid w:val="008B61FE"/>
    <w:rsid w:val="008B6E2B"/>
    <w:rsid w:val="008B768F"/>
    <w:rsid w:val="008B7D80"/>
    <w:rsid w:val="008C15B2"/>
    <w:rsid w:val="008C22BD"/>
    <w:rsid w:val="008C3979"/>
    <w:rsid w:val="008C5792"/>
    <w:rsid w:val="008C717F"/>
    <w:rsid w:val="008D04A7"/>
    <w:rsid w:val="008D47B8"/>
    <w:rsid w:val="008D5776"/>
    <w:rsid w:val="008D590B"/>
    <w:rsid w:val="008E0F20"/>
    <w:rsid w:val="008E12A3"/>
    <w:rsid w:val="008E21BF"/>
    <w:rsid w:val="008E2E7D"/>
    <w:rsid w:val="008E6908"/>
    <w:rsid w:val="008F0A2C"/>
    <w:rsid w:val="008F1C14"/>
    <w:rsid w:val="008F29E3"/>
    <w:rsid w:val="008F6082"/>
    <w:rsid w:val="008F6254"/>
    <w:rsid w:val="008F64B3"/>
    <w:rsid w:val="008F7AE7"/>
    <w:rsid w:val="00901653"/>
    <w:rsid w:val="009049C0"/>
    <w:rsid w:val="009049C9"/>
    <w:rsid w:val="00904DED"/>
    <w:rsid w:val="00905893"/>
    <w:rsid w:val="00906C3C"/>
    <w:rsid w:val="00907D4A"/>
    <w:rsid w:val="00910B42"/>
    <w:rsid w:val="00912DA0"/>
    <w:rsid w:val="00913E1A"/>
    <w:rsid w:val="009142D4"/>
    <w:rsid w:val="00914CC5"/>
    <w:rsid w:val="00914EED"/>
    <w:rsid w:val="00916765"/>
    <w:rsid w:val="0091700C"/>
    <w:rsid w:val="009173B6"/>
    <w:rsid w:val="00922ACE"/>
    <w:rsid w:val="00923E3F"/>
    <w:rsid w:val="009240A5"/>
    <w:rsid w:val="009247A4"/>
    <w:rsid w:val="009257E5"/>
    <w:rsid w:val="0092603A"/>
    <w:rsid w:val="009260EF"/>
    <w:rsid w:val="00932F5C"/>
    <w:rsid w:val="00933D82"/>
    <w:rsid w:val="00934359"/>
    <w:rsid w:val="0093625D"/>
    <w:rsid w:val="0093727D"/>
    <w:rsid w:val="00937698"/>
    <w:rsid w:val="00940202"/>
    <w:rsid w:val="0094159D"/>
    <w:rsid w:val="009423E4"/>
    <w:rsid w:val="009430E0"/>
    <w:rsid w:val="00943129"/>
    <w:rsid w:val="0094542E"/>
    <w:rsid w:val="00946E8F"/>
    <w:rsid w:val="00947B11"/>
    <w:rsid w:val="00953EFF"/>
    <w:rsid w:val="00954447"/>
    <w:rsid w:val="00957DE2"/>
    <w:rsid w:val="00960268"/>
    <w:rsid w:val="009606EB"/>
    <w:rsid w:val="00962AD4"/>
    <w:rsid w:val="009660F2"/>
    <w:rsid w:val="0097016F"/>
    <w:rsid w:val="00973045"/>
    <w:rsid w:val="009733B7"/>
    <w:rsid w:val="00973708"/>
    <w:rsid w:val="00976D4E"/>
    <w:rsid w:val="00977730"/>
    <w:rsid w:val="00981C5D"/>
    <w:rsid w:val="009840CA"/>
    <w:rsid w:val="00984904"/>
    <w:rsid w:val="00985281"/>
    <w:rsid w:val="00992087"/>
    <w:rsid w:val="0099710E"/>
    <w:rsid w:val="009A0470"/>
    <w:rsid w:val="009A0B70"/>
    <w:rsid w:val="009A0F07"/>
    <w:rsid w:val="009A2250"/>
    <w:rsid w:val="009A2E2D"/>
    <w:rsid w:val="009A39F7"/>
    <w:rsid w:val="009B050A"/>
    <w:rsid w:val="009C1147"/>
    <w:rsid w:val="009C1391"/>
    <w:rsid w:val="009C1DA7"/>
    <w:rsid w:val="009C4D34"/>
    <w:rsid w:val="009D38C1"/>
    <w:rsid w:val="009D5061"/>
    <w:rsid w:val="009D555F"/>
    <w:rsid w:val="009E02AE"/>
    <w:rsid w:val="009E0B32"/>
    <w:rsid w:val="009E14BE"/>
    <w:rsid w:val="009E187F"/>
    <w:rsid w:val="009E1AA6"/>
    <w:rsid w:val="009E4458"/>
    <w:rsid w:val="009E4E61"/>
    <w:rsid w:val="009E5061"/>
    <w:rsid w:val="009E5FA5"/>
    <w:rsid w:val="009E746D"/>
    <w:rsid w:val="009F1A5C"/>
    <w:rsid w:val="009F36DF"/>
    <w:rsid w:val="009F79EA"/>
    <w:rsid w:val="00A013DA"/>
    <w:rsid w:val="00A06D69"/>
    <w:rsid w:val="00A074F1"/>
    <w:rsid w:val="00A11EBD"/>
    <w:rsid w:val="00A12688"/>
    <w:rsid w:val="00A16B70"/>
    <w:rsid w:val="00A223AE"/>
    <w:rsid w:val="00A2259A"/>
    <w:rsid w:val="00A26D5A"/>
    <w:rsid w:val="00A302E9"/>
    <w:rsid w:val="00A32A6A"/>
    <w:rsid w:val="00A33BBC"/>
    <w:rsid w:val="00A347D7"/>
    <w:rsid w:val="00A3761E"/>
    <w:rsid w:val="00A41C55"/>
    <w:rsid w:val="00A41F71"/>
    <w:rsid w:val="00A4354C"/>
    <w:rsid w:val="00A449AD"/>
    <w:rsid w:val="00A50E9C"/>
    <w:rsid w:val="00A52D0B"/>
    <w:rsid w:val="00A54821"/>
    <w:rsid w:val="00A54BBB"/>
    <w:rsid w:val="00A55535"/>
    <w:rsid w:val="00A55DB4"/>
    <w:rsid w:val="00A5618A"/>
    <w:rsid w:val="00A5777F"/>
    <w:rsid w:val="00A63787"/>
    <w:rsid w:val="00A67C98"/>
    <w:rsid w:val="00A72124"/>
    <w:rsid w:val="00A749EB"/>
    <w:rsid w:val="00A832B8"/>
    <w:rsid w:val="00A848D2"/>
    <w:rsid w:val="00A86BFF"/>
    <w:rsid w:val="00A871FE"/>
    <w:rsid w:val="00A90F75"/>
    <w:rsid w:val="00A91FE5"/>
    <w:rsid w:val="00A92140"/>
    <w:rsid w:val="00A946BC"/>
    <w:rsid w:val="00A96BBC"/>
    <w:rsid w:val="00AA05DC"/>
    <w:rsid w:val="00AA13FA"/>
    <w:rsid w:val="00AA2A78"/>
    <w:rsid w:val="00AA2D1E"/>
    <w:rsid w:val="00AA38D3"/>
    <w:rsid w:val="00AA4306"/>
    <w:rsid w:val="00AA63FF"/>
    <w:rsid w:val="00AA7FFC"/>
    <w:rsid w:val="00AB1D50"/>
    <w:rsid w:val="00AB3264"/>
    <w:rsid w:val="00AB4CC1"/>
    <w:rsid w:val="00AB5F9B"/>
    <w:rsid w:val="00AB6213"/>
    <w:rsid w:val="00AB7653"/>
    <w:rsid w:val="00AB7666"/>
    <w:rsid w:val="00AC3BE2"/>
    <w:rsid w:val="00AC6493"/>
    <w:rsid w:val="00AD2162"/>
    <w:rsid w:val="00AD2F84"/>
    <w:rsid w:val="00AD5D8C"/>
    <w:rsid w:val="00AD7543"/>
    <w:rsid w:val="00AD7934"/>
    <w:rsid w:val="00AE0FA1"/>
    <w:rsid w:val="00AE75DE"/>
    <w:rsid w:val="00AF1565"/>
    <w:rsid w:val="00AF19F5"/>
    <w:rsid w:val="00AF2392"/>
    <w:rsid w:val="00AF3149"/>
    <w:rsid w:val="00AF524E"/>
    <w:rsid w:val="00B0076D"/>
    <w:rsid w:val="00B10D5F"/>
    <w:rsid w:val="00B119EF"/>
    <w:rsid w:val="00B12CC0"/>
    <w:rsid w:val="00B13C37"/>
    <w:rsid w:val="00B1523B"/>
    <w:rsid w:val="00B15787"/>
    <w:rsid w:val="00B17F12"/>
    <w:rsid w:val="00B20326"/>
    <w:rsid w:val="00B20787"/>
    <w:rsid w:val="00B209F0"/>
    <w:rsid w:val="00B22030"/>
    <w:rsid w:val="00B234D4"/>
    <w:rsid w:val="00B2403D"/>
    <w:rsid w:val="00B265C6"/>
    <w:rsid w:val="00B27CC7"/>
    <w:rsid w:val="00B3309F"/>
    <w:rsid w:val="00B34C47"/>
    <w:rsid w:val="00B36A23"/>
    <w:rsid w:val="00B406FF"/>
    <w:rsid w:val="00B40ECB"/>
    <w:rsid w:val="00B413E7"/>
    <w:rsid w:val="00B42207"/>
    <w:rsid w:val="00B44DAC"/>
    <w:rsid w:val="00B46737"/>
    <w:rsid w:val="00B519F0"/>
    <w:rsid w:val="00B51D80"/>
    <w:rsid w:val="00B5381D"/>
    <w:rsid w:val="00B561D3"/>
    <w:rsid w:val="00B56C35"/>
    <w:rsid w:val="00B638DC"/>
    <w:rsid w:val="00B66DFA"/>
    <w:rsid w:val="00B7168D"/>
    <w:rsid w:val="00B723D9"/>
    <w:rsid w:val="00B72B7C"/>
    <w:rsid w:val="00B74BE9"/>
    <w:rsid w:val="00B76057"/>
    <w:rsid w:val="00B76607"/>
    <w:rsid w:val="00B775D8"/>
    <w:rsid w:val="00B77DB8"/>
    <w:rsid w:val="00B84B93"/>
    <w:rsid w:val="00B84D6D"/>
    <w:rsid w:val="00B85DB2"/>
    <w:rsid w:val="00B919EE"/>
    <w:rsid w:val="00B93A6F"/>
    <w:rsid w:val="00B94321"/>
    <w:rsid w:val="00B94371"/>
    <w:rsid w:val="00B97923"/>
    <w:rsid w:val="00BA0865"/>
    <w:rsid w:val="00BA0DD5"/>
    <w:rsid w:val="00BA4635"/>
    <w:rsid w:val="00BA5099"/>
    <w:rsid w:val="00BA5104"/>
    <w:rsid w:val="00BA56A7"/>
    <w:rsid w:val="00BB0672"/>
    <w:rsid w:val="00BB0C8E"/>
    <w:rsid w:val="00BB208C"/>
    <w:rsid w:val="00BB2E01"/>
    <w:rsid w:val="00BB2E65"/>
    <w:rsid w:val="00BB2EC4"/>
    <w:rsid w:val="00BB4237"/>
    <w:rsid w:val="00BB5FD8"/>
    <w:rsid w:val="00BB6B0B"/>
    <w:rsid w:val="00BB769E"/>
    <w:rsid w:val="00BB7708"/>
    <w:rsid w:val="00BC0A98"/>
    <w:rsid w:val="00BC3B09"/>
    <w:rsid w:val="00BC5E9D"/>
    <w:rsid w:val="00BC63F5"/>
    <w:rsid w:val="00BC76E7"/>
    <w:rsid w:val="00BC7880"/>
    <w:rsid w:val="00BD07BF"/>
    <w:rsid w:val="00BD0F70"/>
    <w:rsid w:val="00BD1E44"/>
    <w:rsid w:val="00BD2E88"/>
    <w:rsid w:val="00BD351F"/>
    <w:rsid w:val="00BD393A"/>
    <w:rsid w:val="00BD5542"/>
    <w:rsid w:val="00BD5A71"/>
    <w:rsid w:val="00BD6134"/>
    <w:rsid w:val="00BD7111"/>
    <w:rsid w:val="00BE11CF"/>
    <w:rsid w:val="00BE24CE"/>
    <w:rsid w:val="00BE34BE"/>
    <w:rsid w:val="00BE7D76"/>
    <w:rsid w:val="00BF049C"/>
    <w:rsid w:val="00C01668"/>
    <w:rsid w:val="00C021A9"/>
    <w:rsid w:val="00C024F3"/>
    <w:rsid w:val="00C03C12"/>
    <w:rsid w:val="00C03D13"/>
    <w:rsid w:val="00C04046"/>
    <w:rsid w:val="00C0791B"/>
    <w:rsid w:val="00C10C06"/>
    <w:rsid w:val="00C1128D"/>
    <w:rsid w:val="00C11F25"/>
    <w:rsid w:val="00C12A5F"/>
    <w:rsid w:val="00C151EB"/>
    <w:rsid w:val="00C1607B"/>
    <w:rsid w:val="00C16B2F"/>
    <w:rsid w:val="00C17A90"/>
    <w:rsid w:val="00C17AC5"/>
    <w:rsid w:val="00C21846"/>
    <w:rsid w:val="00C22187"/>
    <w:rsid w:val="00C22779"/>
    <w:rsid w:val="00C23AE6"/>
    <w:rsid w:val="00C247CC"/>
    <w:rsid w:val="00C251A8"/>
    <w:rsid w:val="00C25461"/>
    <w:rsid w:val="00C30E5E"/>
    <w:rsid w:val="00C350C7"/>
    <w:rsid w:val="00C362BD"/>
    <w:rsid w:val="00C37E81"/>
    <w:rsid w:val="00C40190"/>
    <w:rsid w:val="00C434B7"/>
    <w:rsid w:val="00C45BB8"/>
    <w:rsid w:val="00C46915"/>
    <w:rsid w:val="00C46FA3"/>
    <w:rsid w:val="00C47396"/>
    <w:rsid w:val="00C5066E"/>
    <w:rsid w:val="00C51A55"/>
    <w:rsid w:val="00C51A5A"/>
    <w:rsid w:val="00C528BA"/>
    <w:rsid w:val="00C53979"/>
    <w:rsid w:val="00C55C33"/>
    <w:rsid w:val="00C579B0"/>
    <w:rsid w:val="00C57EE4"/>
    <w:rsid w:val="00C601B9"/>
    <w:rsid w:val="00C61B26"/>
    <w:rsid w:val="00C61DEF"/>
    <w:rsid w:val="00C6228A"/>
    <w:rsid w:val="00C6526D"/>
    <w:rsid w:val="00C66890"/>
    <w:rsid w:val="00C72C47"/>
    <w:rsid w:val="00C757B2"/>
    <w:rsid w:val="00C7772B"/>
    <w:rsid w:val="00C80951"/>
    <w:rsid w:val="00C82956"/>
    <w:rsid w:val="00C82F46"/>
    <w:rsid w:val="00C85F27"/>
    <w:rsid w:val="00C92C60"/>
    <w:rsid w:val="00C93533"/>
    <w:rsid w:val="00C95088"/>
    <w:rsid w:val="00C9582E"/>
    <w:rsid w:val="00CA0326"/>
    <w:rsid w:val="00CA1F12"/>
    <w:rsid w:val="00CA3C46"/>
    <w:rsid w:val="00CA4C23"/>
    <w:rsid w:val="00CA5CA3"/>
    <w:rsid w:val="00CA72C9"/>
    <w:rsid w:val="00CB1260"/>
    <w:rsid w:val="00CB1DCC"/>
    <w:rsid w:val="00CB2CBC"/>
    <w:rsid w:val="00CB4905"/>
    <w:rsid w:val="00CB5F5D"/>
    <w:rsid w:val="00CB73C7"/>
    <w:rsid w:val="00CC4710"/>
    <w:rsid w:val="00CC6260"/>
    <w:rsid w:val="00CC6A98"/>
    <w:rsid w:val="00CC73CD"/>
    <w:rsid w:val="00CD195D"/>
    <w:rsid w:val="00CD47AA"/>
    <w:rsid w:val="00CD4F84"/>
    <w:rsid w:val="00CD50EC"/>
    <w:rsid w:val="00CD54FE"/>
    <w:rsid w:val="00CD7284"/>
    <w:rsid w:val="00CE12A9"/>
    <w:rsid w:val="00CE4417"/>
    <w:rsid w:val="00CE4738"/>
    <w:rsid w:val="00CE6FBE"/>
    <w:rsid w:val="00CE70F6"/>
    <w:rsid w:val="00CF1402"/>
    <w:rsid w:val="00CF401A"/>
    <w:rsid w:val="00CF4BC1"/>
    <w:rsid w:val="00CF5942"/>
    <w:rsid w:val="00CF6690"/>
    <w:rsid w:val="00D02E81"/>
    <w:rsid w:val="00D03A83"/>
    <w:rsid w:val="00D03D56"/>
    <w:rsid w:val="00D07ADC"/>
    <w:rsid w:val="00D11B3E"/>
    <w:rsid w:val="00D1500C"/>
    <w:rsid w:val="00D150B1"/>
    <w:rsid w:val="00D217C1"/>
    <w:rsid w:val="00D25000"/>
    <w:rsid w:val="00D253C0"/>
    <w:rsid w:val="00D258CF"/>
    <w:rsid w:val="00D33FD8"/>
    <w:rsid w:val="00D34C27"/>
    <w:rsid w:val="00D36568"/>
    <w:rsid w:val="00D36D43"/>
    <w:rsid w:val="00D407E2"/>
    <w:rsid w:val="00D41862"/>
    <w:rsid w:val="00D4209F"/>
    <w:rsid w:val="00D45AD0"/>
    <w:rsid w:val="00D475F4"/>
    <w:rsid w:val="00D47E70"/>
    <w:rsid w:val="00D5113A"/>
    <w:rsid w:val="00D54C63"/>
    <w:rsid w:val="00D61E8E"/>
    <w:rsid w:val="00D63327"/>
    <w:rsid w:val="00D7118C"/>
    <w:rsid w:val="00D713A8"/>
    <w:rsid w:val="00D73894"/>
    <w:rsid w:val="00D7438B"/>
    <w:rsid w:val="00D76F8C"/>
    <w:rsid w:val="00D802F4"/>
    <w:rsid w:val="00D8070E"/>
    <w:rsid w:val="00D8076E"/>
    <w:rsid w:val="00D81296"/>
    <w:rsid w:val="00D8340E"/>
    <w:rsid w:val="00D84347"/>
    <w:rsid w:val="00D87D6B"/>
    <w:rsid w:val="00D91D5F"/>
    <w:rsid w:val="00D9538C"/>
    <w:rsid w:val="00D95576"/>
    <w:rsid w:val="00D97560"/>
    <w:rsid w:val="00D97B24"/>
    <w:rsid w:val="00DA0119"/>
    <w:rsid w:val="00DA016E"/>
    <w:rsid w:val="00DA4078"/>
    <w:rsid w:val="00DA5E3E"/>
    <w:rsid w:val="00DA670C"/>
    <w:rsid w:val="00DA7F76"/>
    <w:rsid w:val="00DB3F7C"/>
    <w:rsid w:val="00DB5638"/>
    <w:rsid w:val="00DB595E"/>
    <w:rsid w:val="00DC0DA5"/>
    <w:rsid w:val="00DC2F28"/>
    <w:rsid w:val="00DC4025"/>
    <w:rsid w:val="00DC4D5B"/>
    <w:rsid w:val="00DC6382"/>
    <w:rsid w:val="00DC67BF"/>
    <w:rsid w:val="00DC6B2B"/>
    <w:rsid w:val="00DC6DA1"/>
    <w:rsid w:val="00DD081F"/>
    <w:rsid w:val="00DD108F"/>
    <w:rsid w:val="00DD3F58"/>
    <w:rsid w:val="00DD55F4"/>
    <w:rsid w:val="00DD59B9"/>
    <w:rsid w:val="00DD6A73"/>
    <w:rsid w:val="00DE2607"/>
    <w:rsid w:val="00DE5889"/>
    <w:rsid w:val="00DE6A6C"/>
    <w:rsid w:val="00DE6CA9"/>
    <w:rsid w:val="00DE7965"/>
    <w:rsid w:val="00DF5710"/>
    <w:rsid w:val="00DF675E"/>
    <w:rsid w:val="00DF6AB7"/>
    <w:rsid w:val="00DF7716"/>
    <w:rsid w:val="00E0161E"/>
    <w:rsid w:val="00E01BB6"/>
    <w:rsid w:val="00E01BCE"/>
    <w:rsid w:val="00E02123"/>
    <w:rsid w:val="00E053C1"/>
    <w:rsid w:val="00E05D85"/>
    <w:rsid w:val="00E07490"/>
    <w:rsid w:val="00E10CBE"/>
    <w:rsid w:val="00E148F0"/>
    <w:rsid w:val="00E1772E"/>
    <w:rsid w:val="00E22BD5"/>
    <w:rsid w:val="00E23CF6"/>
    <w:rsid w:val="00E23F6E"/>
    <w:rsid w:val="00E2713A"/>
    <w:rsid w:val="00E27F3E"/>
    <w:rsid w:val="00E30D25"/>
    <w:rsid w:val="00E31802"/>
    <w:rsid w:val="00E31A12"/>
    <w:rsid w:val="00E31E60"/>
    <w:rsid w:val="00E32649"/>
    <w:rsid w:val="00E33A14"/>
    <w:rsid w:val="00E415BB"/>
    <w:rsid w:val="00E43080"/>
    <w:rsid w:val="00E435EC"/>
    <w:rsid w:val="00E43E5A"/>
    <w:rsid w:val="00E4517D"/>
    <w:rsid w:val="00E45233"/>
    <w:rsid w:val="00E46ABB"/>
    <w:rsid w:val="00E479F6"/>
    <w:rsid w:val="00E54971"/>
    <w:rsid w:val="00E56007"/>
    <w:rsid w:val="00E56A53"/>
    <w:rsid w:val="00E56C3B"/>
    <w:rsid w:val="00E5720D"/>
    <w:rsid w:val="00E64A8A"/>
    <w:rsid w:val="00E64B3B"/>
    <w:rsid w:val="00E67835"/>
    <w:rsid w:val="00E679D9"/>
    <w:rsid w:val="00E67D1D"/>
    <w:rsid w:val="00E702F8"/>
    <w:rsid w:val="00E72301"/>
    <w:rsid w:val="00E730ED"/>
    <w:rsid w:val="00E73FFE"/>
    <w:rsid w:val="00E75D2B"/>
    <w:rsid w:val="00E773FE"/>
    <w:rsid w:val="00E83BA2"/>
    <w:rsid w:val="00E83D7E"/>
    <w:rsid w:val="00E85144"/>
    <w:rsid w:val="00E9200B"/>
    <w:rsid w:val="00E932A9"/>
    <w:rsid w:val="00E9444C"/>
    <w:rsid w:val="00E944C2"/>
    <w:rsid w:val="00EA21BA"/>
    <w:rsid w:val="00EA23CF"/>
    <w:rsid w:val="00EA2CEC"/>
    <w:rsid w:val="00EA6E88"/>
    <w:rsid w:val="00EB07B5"/>
    <w:rsid w:val="00EB3C35"/>
    <w:rsid w:val="00EB3D08"/>
    <w:rsid w:val="00EB403B"/>
    <w:rsid w:val="00EB4145"/>
    <w:rsid w:val="00EB5FED"/>
    <w:rsid w:val="00EB6187"/>
    <w:rsid w:val="00EB68F5"/>
    <w:rsid w:val="00EC2475"/>
    <w:rsid w:val="00EC3BF2"/>
    <w:rsid w:val="00EC409F"/>
    <w:rsid w:val="00EC439F"/>
    <w:rsid w:val="00EC4EF0"/>
    <w:rsid w:val="00EC6FF8"/>
    <w:rsid w:val="00EC70F2"/>
    <w:rsid w:val="00EC7B4F"/>
    <w:rsid w:val="00ED3FAA"/>
    <w:rsid w:val="00ED47E2"/>
    <w:rsid w:val="00EE17D3"/>
    <w:rsid w:val="00EE1851"/>
    <w:rsid w:val="00EE4DE9"/>
    <w:rsid w:val="00EF0DB1"/>
    <w:rsid w:val="00EF0FF9"/>
    <w:rsid w:val="00EF2BE1"/>
    <w:rsid w:val="00EF4C04"/>
    <w:rsid w:val="00EF4DA3"/>
    <w:rsid w:val="00EF5451"/>
    <w:rsid w:val="00EF58E1"/>
    <w:rsid w:val="00F0388E"/>
    <w:rsid w:val="00F10163"/>
    <w:rsid w:val="00F10ACE"/>
    <w:rsid w:val="00F12DE4"/>
    <w:rsid w:val="00F13BBA"/>
    <w:rsid w:val="00F15998"/>
    <w:rsid w:val="00F15F31"/>
    <w:rsid w:val="00F172AB"/>
    <w:rsid w:val="00F17714"/>
    <w:rsid w:val="00F178DB"/>
    <w:rsid w:val="00F17CD9"/>
    <w:rsid w:val="00F25C24"/>
    <w:rsid w:val="00F314BC"/>
    <w:rsid w:val="00F41BED"/>
    <w:rsid w:val="00F4358A"/>
    <w:rsid w:val="00F44892"/>
    <w:rsid w:val="00F53142"/>
    <w:rsid w:val="00F53164"/>
    <w:rsid w:val="00F55343"/>
    <w:rsid w:val="00F569DC"/>
    <w:rsid w:val="00F57D59"/>
    <w:rsid w:val="00F60199"/>
    <w:rsid w:val="00F617DF"/>
    <w:rsid w:val="00F620AE"/>
    <w:rsid w:val="00F64E95"/>
    <w:rsid w:val="00F745DB"/>
    <w:rsid w:val="00F7496D"/>
    <w:rsid w:val="00F7517E"/>
    <w:rsid w:val="00F75820"/>
    <w:rsid w:val="00F75AB6"/>
    <w:rsid w:val="00F80014"/>
    <w:rsid w:val="00F8044C"/>
    <w:rsid w:val="00F81014"/>
    <w:rsid w:val="00F81805"/>
    <w:rsid w:val="00F83890"/>
    <w:rsid w:val="00F879FA"/>
    <w:rsid w:val="00F93E9F"/>
    <w:rsid w:val="00F94CE9"/>
    <w:rsid w:val="00F97519"/>
    <w:rsid w:val="00FA1DBC"/>
    <w:rsid w:val="00FA2535"/>
    <w:rsid w:val="00FA2CAB"/>
    <w:rsid w:val="00FA332A"/>
    <w:rsid w:val="00FA71EA"/>
    <w:rsid w:val="00FA737B"/>
    <w:rsid w:val="00FB1883"/>
    <w:rsid w:val="00FB1B28"/>
    <w:rsid w:val="00FB1F9F"/>
    <w:rsid w:val="00FB636A"/>
    <w:rsid w:val="00FB7B5E"/>
    <w:rsid w:val="00FC040C"/>
    <w:rsid w:val="00FC1BF2"/>
    <w:rsid w:val="00FC24DB"/>
    <w:rsid w:val="00FC5E4B"/>
    <w:rsid w:val="00FC76E9"/>
    <w:rsid w:val="00FC774A"/>
    <w:rsid w:val="00FC7B43"/>
    <w:rsid w:val="00FC7CB4"/>
    <w:rsid w:val="00FD309E"/>
    <w:rsid w:val="00FE1A8E"/>
    <w:rsid w:val="00FE2275"/>
    <w:rsid w:val="00FF2273"/>
    <w:rsid w:val="00FF46C8"/>
    <w:rsid w:val="00FF6163"/>
    <w:rsid w:val="00FF646B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25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B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D7D9A"/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14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088"/>
    <w:rPr>
      <w:sz w:val="24"/>
      <w:szCs w:val="24"/>
    </w:rPr>
  </w:style>
  <w:style w:type="paragraph" w:styleId="a7">
    <w:name w:val="footer"/>
    <w:basedOn w:val="a"/>
    <w:link w:val="a8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088"/>
    <w:rPr>
      <w:sz w:val="24"/>
      <w:szCs w:val="24"/>
    </w:rPr>
  </w:style>
  <w:style w:type="paragraph" w:styleId="a9">
    <w:name w:val="Balloon Text"/>
    <w:basedOn w:val="a"/>
    <w:link w:val="aa"/>
    <w:rsid w:val="00FF6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F646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C4D34"/>
    <w:rPr>
      <w:color w:val="808080"/>
    </w:rPr>
  </w:style>
  <w:style w:type="paragraph" w:customStyle="1" w:styleId="Default">
    <w:name w:val="Default"/>
    <w:rsid w:val="00957D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BD07BF"/>
    <w:pPr>
      <w:ind w:left="720"/>
      <w:contextualSpacing/>
    </w:pPr>
  </w:style>
  <w:style w:type="paragraph" w:customStyle="1" w:styleId="ConsPlusTitle">
    <w:name w:val="ConsPlusTitle"/>
    <w:rsid w:val="00BD07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FA25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ConsPlusNonformat">
    <w:name w:val="ConsPlusNonformat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A25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A25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A25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253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d">
    <w:name w:val="Абзац списка Знак"/>
    <w:basedOn w:val="a0"/>
    <w:link w:val="ac"/>
    <w:uiPriority w:val="34"/>
    <w:rsid w:val="00FA25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8A47-0A02-4C77-B430-3871B471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3</Pages>
  <Words>437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И Н И С Т Е Р С Т В О</vt:lpstr>
    </vt:vector>
  </TitlesOfParts>
  <Company>*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</dc:title>
  <dc:creator>burlakova</dc:creator>
  <cp:lastModifiedBy>Бурлакова Анна Викторовна</cp:lastModifiedBy>
  <cp:revision>711</cp:revision>
  <cp:lastPrinted>2022-09-21T03:19:00Z</cp:lastPrinted>
  <dcterms:created xsi:type="dcterms:W3CDTF">2020-02-27T01:48:00Z</dcterms:created>
  <dcterms:modified xsi:type="dcterms:W3CDTF">2022-12-06T09:22:00Z</dcterms:modified>
</cp:coreProperties>
</file>