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28" w:rsidRDefault="00723928" w:rsidP="00723928">
      <w:pPr>
        <w:pStyle w:val="ConsPlusTitle"/>
        <w:jc w:val="center"/>
        <w:outlineLvl w:val="0"/>
      </w:pPr>
      <w:r>
        <w:t>ПРАВИТЕЛЬСТВО КРАСНОЯРСКОГО КРАЯ</w:t>
      </w:r>
    </w:p>
    <w:p w:rsidR="00723928" w:rsidRDefault="00723928" w:rsidP="00723928">
      <w:pPr>
        <w:pStyle w:val="ConsPlusTitle"/>
        <w:jc w:val="both"/>
      </w:pPr>
    </w:p>
    <w:p w:rsidR="00723928" w:rsidRDefault="00723928" w:rsidP="00723928">
      <w:pPr>
        <w:pStyle w:val="ConsPlusTitle"/>
        <w:jc w:val="center"/>
      </w:pPr>
      <w:r>
        <w:t>ПОСТАНОВЛЕНИЕ</w:t>
      </w:r>
    </w:p>
    <w:p w:rsidR="00723928" w:rsidRDefault="00723928" w:rsidP="00723928">
      <w:pPr>
        <w:pStyle w:val="ConsPlusTitle"/>
        <w:jc w:val="center"/>
      </w:pPr>
      <w:r>
        <w:t>от 23 января 2020 г. N 39-п</w:t>
      </w:r>
    </w:p>
    <w:p w:rsidR="00723928" w:rsidRDefault="00723928" w:rsidP="00723928">
      <w:pPr>
        <w:pStyle w:val="ConsPlusTitle"/>
        <w:jc w:val="both"/>
      </w:pPr>
    </w:p>
    <w:p w:rsidR="00723928" w:rsidRDefault="00723928" w:rsidP="00723928">
      <w:pPr>
        <w:pStyle w:val="ConsPlusTitle"/>
        <w:jc w:val="center"/>
      </w:pPr>
      <w:r>
        <w:t>ОБ УТВЕРЖДЕНИИ ПОРЯДКА ПРЕДОСТАВЛЕНИЯ И РАСПРЕДЕЛЕНИЯ</w:t>
      </w:r>
    </w:p>
    <w:p w:rsidR="00723928" w:rsidRDefault="00723928" w:rsidP="00723928">
      <w:pPr>
        <w:pStyle w:val="ConsPlusTitle"/>
        <w:jc w:val="center"/>
      </w:pPr>
      <w:r>
        <w:t>СУБСИДИЙ БЮДЖЕТАМ МУНИЦИПАЛЬНЫХ ОБРАЗОВАНИЙ КРАЯ</w:t>
      </w:r>
    </w:p>
    <w:p w:rsidR="00723928" w:rsidRDefault="00723928" w:rsidP="00723928">
      <w:pPr>
        <w:pStyle w:val="ConsPlusTitle"/>
        <w:jc w:val="center"/>
      </w:pPr>
      <w:r>
        <w:t xml:space="preserve">НА СТРОИТЕЛЬСТВО, </w:t>
      </w:r>
      <w:proofErr w:type="gramStart"/>
      <w:r>
        <w:t>И</w:t>
      </w:r>
      <w:proofErr w:type="gramEnd"/>
      <w:r>
        <w:t xml:space="preserve"> (ИЛИ) РЕКОНСТРУКЦИЮ, И (ИЛИ) РЕМОНТ</w:t>
      </w:r>
    </w:p>
    <w:p w:rsidR="00723928" w:rsidRDefault="00723928" w:rsidP="00723928">
      <w:pPr>
        <w:pStyle w:val="ConsPlusTitle"/>
        <w:jc w:val="center"/>
      </w:pPr>
      <w:r>
        <w:t>(ВКЛЮЧАЯ РАСХОДЫ, СВЯЗАННЫЕ С РАЗРАБОТКОЙ ПРОЕКТНОЙ</w:t>
      </w:r>
    </w:p>
    <w:p w:rsidR="00723928" w:rsidRDefault="00723928" w:rsidP="00723928">
      <w:pPr>
        <w:pStyle w:val="ConsPlusTitle"/>
        <w:jc w:val="center"/>
      </w:pPr>
      <w:r>
        <w:t>ДОКУМЕНТАЦИИ, ПРОВЕДЕНИЕМ ЭКСПЕРТИЗЫ ПРОЕКТНОЙ ДОКУМЕНТАЦИИ)</w:t>
      </w:r>
    </w:p>
    <w:p w:rsidR="00723928" w:rsidRDefault="00723928" w:rsidP="00723928">
      <w:pPr>
        <w:pStyle w:val="ConsPlusTitle"/>
        <w:jc w:val="center"/>
      </w:pPr>
      <w:r>
        <w:t>ОБЪЕКТОВ ЭЛЕКТРОСНАБЖЕНИЯ, ВОДОСНАБЖЕНИЯ, НАХОДЯЩИХСЯ</w:t>
      </w:r>
    </w:p>
    <w:p w:rsidR="00723928" w:rsidRDefault="00723928" w:rsidP="00723928">
      <w:pPr>
        <w:pStyle w:val="ConsPlusTitle"/>
        <w:jc w:val="center"/>
      </w:pPr>
      <w:r>
        <w:t>В СОБСТВЕННОСТИ МУНИЦИПАЛЬНЫХ ОБРАЗОВАНИЙ, ДЛЯ ОБЕСПЕЧЕНИЯ</w:t>
      </w:r>
    </w:p>
    <w:p w:rsidR="00723928" w:rsidRDefault="00723928" w:rsidP="00723928">
      <w:pPr>
        <w:pStyle w:val="ConsPlusTitle"/>
        <w:jc w:val="center"/>
      </w:pPr>
      <w:r>
        <w:t>ПОДКЛЮЧЕНИЯ САДОВОДЧЕСКИХ, ОГОРОДНИЧЕСКИХ НЕКОММЕРЧЕСКИХ</w:t>
      </w:r>
    </w:p>
    <w:p w:rsidR="00723928" w:rsidRDefault="00723928" w:rsidP="00723928">
      <w:pPr>
        <w:pStyle w:val="ConsPlusTitle"/>
        <w:jc w:val="center"/>
      </w:pPr>
      <w:r>
        <w:t>ТОВАРИЩЕСТВ К ИСТОЧНИКАМ ЭЛЕКТРОСНАБЖЕНИЯ, ВОДОСНАБЖЕНИЯ</w:t>
      </w:r>
    </w:p>
    <w:p w:rsidR="00723928" w:rsidRDefault="00723928" w:rsidP="007239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23928" w:rsidRPr="00347576" w:rsidTr="00EE5EDE">
        <w:tc>
          <w:tcPr>
            <w:tcW w:w="60" w:type="dxa"/>
            <w:tcBorders>
              <w:top w:val="nil"/>
              <w:left w:val="nil"/>
              <w:bottom w:val="nil"/>
              <w:right w:val="nil"/>
            </w:tcBorders>
            <w:shd w:val="clear" w:color="auto" w:fill="CED3F1"/>
            <w:tcMar>
              <w:top w:w="0" w:type="dxa"/>
              <w:left w:w="0" w:type="dxa"/>
              <w:bottom w:w="0" w:type="dxa"/>
              <w:right w:w="0" w:type="dxa"/>
            </w:tcMar>
          </w:tcPr>
          <w:p w:rsidR="00723928" w:rsidRPr="00347576" w:rsidRDefault="00723928" w:rsidP="00EE5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3928" w:rsidRPr="00347576" w:rsidRDefault="00723928" w:rsidP="00EE5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3928" w:rsidRPr="00347576" w:rsidRDefault="00723928" w:rsidP="00EE5EDE">
            <w:pPr>
              <w:pStyle w:val="ConsPlusNormal"/>
              <w:jc w:val="center"/>
            </w:pPr>
            <w:r w:rsidRPr="00347576">
              <w:t>Список изменяющих документов</w:t>
            </w:r>
          </w:p>
          <w:p w:rsidR="00723928" w:rsidRPr="00347576" w:rsidRDefault="00723928" w:rsidP="00EE5EDE">
            <w:pPr>
              <w:pStyle w:val="ConsPlusNormal"/>
              <w:jc w:val="center"/>
            </w:pPr>
            <w:r w:rsidRPr="00347576">
              <w:t>(в ред. Постановлений Правительства Красноярского края</w:t>
            </w:r>
          </w:p>
          <w:p w:rsidR="00723928" w:rsidRPr="00347576" w:rsidRDefault="00723928" w:rsidP="00EE5EDE">
            <w:pPr>
              <w:pStyle w:val="ConsPlusNormal"/>
              <w:jc w:val="center"/>
            </w:pPr>
            <w:r w:rsidRPr="00347576">
              <w:t xml:space="preserve">от 20.04.2020 </w:t>
            </w:r>
            <w:hyperlink r:id="rId4" w:tooltip="Постановление Правительства Красноярского края от 20.04.2020 N 249-п &quot;О внесении изменений в Постановление Правительства Красноярского края от 23.01.2020 N 39-п &quot;Об утверждении Порядка предоставления и расходования субсидий бюджетам муниципальных образований к">
              <w:r w:rsidRPr="00347576">
                <w:t>N 249-п</w:t>
              </w:r>
            </w:hyperlink>
            <w:r w:rsidRPr="00347576">
              <w:t xml:space="preserve">, от 25.10.2021 </w:t>
            </w:r>
            <w:hyperlink r:id="rId5" w:tooltip="Постановление Правительства Красноярского края от 25.10.2021 N 751-п &quot;О внесении изменений в Постановление Правительства Красноярского края от 23.01.2020 N 39-п &quot;Об утверждении Порядка предоставления и расходования субсидий бюджетам муниципальных образований к">
              <w:r w:rsidRPr="00347576">
                <w:t>N 751-п</w:t>
              </w:r>
            </w:hyperlink>
            <w:r w:rsidRPr="00347576">
              <w:t xml:space="preserve">, от 28.06.2022 </w:t>
            </w:r>
            <w:hyperlink r:id="rId6" w:tooltip="Постановление Правительства Красноярского края от 28.06.2022 N 564-п &quot;О внесении изменений в Постановление Правительства Красноярского края от 23.01.2020 N 39-п &quot;Об утверждении Порядка предоставления и расходования субсидий бюджетам муниципальных образований к">
              <w:r w:rsidRPr="00347576">
                <w:t>N 564-п</w:t>
              </w:r>
            </w:hyperlink>
            <w:r w:rsidRPr="00347576">
              <w:t>,</w:t>
            </w:r>
          </w:p>
          <w:p w:rsidR="00723928" w:rsidRPr="00347576" w:rsidRDefault="00723928" w:rsidP="00EE5EDE">
            <w:pPr>
              <w:pStyle w:val="ConsPlusNormal"/>
              <w:jc w:val="center"/>
            </w:pPr>
            <w:r w:rsidRPr="00347576">
              <w:t xml:space="preserve">от 23.09.2022 </w:t>
            </w:r>
            <w:hyperlink r:id="rId7" w:tooltip="Постановление Правительства Красноярского края от 23.09.2022 N 787-п &quot;О внесении изменений в Постановление Правительства Красноярского края от 23.01.2020 N 39-п &quot;Об утверждении Порядка предоставления и распределения субсидий бюджетам муниципальных образований ">
              <w:r w:rsidRPr="00347576">
                <w:t>N 787-п</w:t>
              </w:r>
            </w:hyperlink>
            <w:r w:rsidRPr="00347576">
              <w:t xml:space="preserve">, от 12.09.2023 </w:t>
            </w:r>
            <w:hyperlink r:id="rId8" w:tooltip="Постановление Правительства Красноярского края от 12.09.2023 N 710-п &quot;О внесении изменений в Постановление Правительства Красноярского края от 23.01.2020 N 39-п &quot;Об утверждении Порядка предоставления и распределения субсидий бюджетам муниципальных образований ">
              <w:r w:rsidRPr="00347576">
                <w:t>N 710-п</w:t>
              </w:r>
            </w:hyperlink>
            <w:r w:rsidRPr="00347576">
              <w:t>)</w:t>
            </w:r>
          </w:p>
        </w:tc>
        <w:tc>
          <w:tcPr>
            <w:tcW w:w="113" w:type="dxa"/>
            <w:tcBorders>
              <w:top w:val="nil"/>
              <w:left w:val="nil"/>
              <w:bottom w:val="nil"/>
              <w:right w:val="nil"/>
            </w:tcBorders>
            <w:shd w:val="clear" w:color="auto" w:fill="F4F3F8"/>
            <w:tcMar>
              <w:top w:w="0" w:type="dxa"/>
              <w:left w:w="0" w:type="dxa"/>
              <w:bottom w:w="0" w:type="dxa"/>
              <w:right w:w="0" w:type="dxa"/>
            </w:tcMar>
          </w:tcPr>
          <w:p w:rsidR="00723928" w:rsidRPr="00347576" w:rsidRDefault="00723928" w:rsidP="00EE5EDE">
            <w:pPr>
              <w:pStyle w:val="ConsPlusNormal"/>
            </w:pPr>
          </w:p>
        </w:tc>
      </w:tr>
    </w:tbl>
    <w:p w:rsidR="00723928" w:rsidRPr="00347576" w:rsidRDefault="00723928" w:rsidP="00723928">
      <w:pPr>
        <w:pStyle w:val="ConsPlusNormal"/>
        <w:jc w:val="both"/>
      </w:pPr>
    </w:p>
    <w:p w:rsidR="00723928" w:rsidRPr="00347576" w:rsidRDefault="00723928" w:rsidP="00723928">
      <w:pPr>
        <w:pStyle w:val="ConsPlusNormal"/>
        <w:ind w:firstLine="540"/>
        <w:jc w:val="both"/>
      </w:pPr>
      <w:r w:rsidRPr="00347576">
        <w:t xml:space="preserve">В соответствии со </w:t>
      </w:r>
      <w:hyperlink r:id="rId9" w:tooltip="&quot;Бюджетный кодекс Российской Федерации&quot; от 31.07.1998 N 145-ФЗ (ред. от 04.08.2023) (с изм. и доп., вступ. в силу с 01.09.2023) {КонсультантПлюс}">
        <w:r w:rsidRPr="00347576">
          <w:t>статьей 139</w:t>
        </w:r>
      </w:hyperlink>
      <w:r w:rsidRPr="00347576">
        <w:t xml:space="preserve"> Бюджетного кодекса Российской Федерации, </w:t>
      </w:r>
      <w:hyperlink r:id="rId10" w:tooltip="Устав Красноярского края от 05.06.2008 N 5-1777 (подписан Губернатором Красноярского края 10.06.2008) (ред. от 16.03.2023) {КонсультантПлюс}">
        <w:r w:rsidRPr="00347576">
          <w:t>статьей 103</w:t>
        </w:r>
      </w:hyperlink>
      <w:r w:rsidRPr="00347576">
        <w:t xml:space="preserve"> Устава Красноярского края, </w:t>
      </w:r>
      <w:hyperlink r:id="rId11"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
        <w:r w:rsidRPr="00347576">
          <w:t>статьей 10</w:t>
        </w:r>
      </w:hyperlink>
      <w:r w:rsidRPr="00347576">
        <w:t xml:space="preserve"> Закона Красноярского края от 10.07.2007 N 2-317 "О межбюджетных отношениях в Красноярском крае", </w:t>
      </w:r>
      <w:hyperlink r:id="rId12" w:tooltip="Закон Красноярского края от 12.02.2015 N 8-3140 (ред. от 16.03.2023) &quot;О государственной поддержке садоводства и огородничества в Красноярском крае&quot; (подписан Губернатором Красноярского края 26.02.2015) {КонсультантПлюс}">
        <w:r w:rsidRPr="00347576">
          <w:t>Законом</w:t>
        </w:r>
      </w:hyperlink>
      <w:r w:rsidRPr="00347576">
        <w:t xml:space="preserve"> Красноярского края от 12.02.2015 N 8-3140 "О государственной поддержке садоводства и огородничества в Красноярском крае", </w:t>
      </w:r>
      <w:hyperlink r:id="rId13" w:tooltip="Постановление Правительства Красноярского края от 30.09.2013 N 506-п (ред. от 22.08.2023)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
        <w:r w:rsidRPr="00347576">
          <w:t>Постановлением</w:t>
        </w:r>
      </w:hyperlink>
      <w:r w:rsidRPr="00347576">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hyperlink r:id="rId14" w:tooltip="Постановление Правительства Красноярского края от 30.09.2015 N 495-п (ред. от 06.06.2022) &quot;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quot; {КонсультантПлюс}">
        <w:r w:rsidRPr="00347576">
          <w:t>Постановлением</w:t>
        </w:r>
      </w:hyperlink>
      <w:r w:rsidRPr="00347576">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постановляю:</w:t>
      </w:r>
    </w:p>
    <w:p w:rsidR="00723928" w:rsidRPr="00347576" w:rsidRDefault="00723928" w:rsidP="00723928">
      <w:pPr>
        <w:pStyle w:val="ConsPlusNormal"/>
        <w:spacing w:before="200"/>
        <w:ind w:firstLine="540"/>
        <w:jc w:val="both"/>
      </w:pPr>
      <w:r w:rsidRPr="00347576">
        <w:t xml:space="preserve">1. Утвердить </w:t>
      </w:r>
      <w:hyperlink w:anchor="P41" w:tooltip="ПОРЯДОК">
        <w:r w:rsidRPr="00347576">
          <w:t>Порядок</w:t>
        </w:r>
      </w:hyperlink>
      <w:r w:rsidRPr="00347576">
        <w:t xml:space="preserve">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огороднических некоммерческих товариществ к источникам электроснабжения, водоснабжения согласно приложению.</w:t>
      </w:r>
    </w:p>
    <w:p w:rsidR="00723928" w:rsidRPr="00347576" w:rsidRDefault="00723928" w:rsidP="00723928">
      <w:pPr>
        <w:pStyle w:val="ConsPlusNormal"/>
        <w:jc w:val="both"/>
      </w:pPr>
      <w:r w:rsidRPr="00347576">
        <w:t xml:space="preserve">(в ред. Постановлений Правительства Красноярского края от 23.09.2022 </w:t>
      </w:r>
      <w:hyperlink r:id="rId15" w:tooltip="Постановление Правительства Красноярского края от 23.09.2022 N 787-п &quot;О внесении изменений в Постановление Правительства Красноярского края от 23.01.2020 N 39-п &quot;Об утверждении Порядка предоставления и распределения субсидий бюджетам муниципальных образований ">
        <w:r w:rsidRPr="00347576">
          <w:t>N 787-п</w:t>
        </w:r>
      </w:hyperlink>
      <w:r w:rsidRPr="00347576">
        <w:t xml:space="preserve">, от 12.09.2023 </w:t>
      </w:r>
      <w:hyperlink r:id="rId16" w:tooltip="Постановление Правительства Красноярского края от 12.09.2023 N 710-п &quot;О внесении изменений в Постановление Правительства Красноярского края от 23.01.2020 N 39-п &quot;Об утверждении Порядка предоставления и распределения субсидий бюджетам муниципальных образований ">
        <w:r w:rsidRPr="00347576">
          <w:t>N 710-п</w:t>
        </w:r>
      </w:hyperlink>
      <w:r w:rsidRPr="00347576">
        <w:t>)</w:t>
      </w:r>
    </w:p>
    <w:p w:rsidR="00723928" w:rsidRDefault="00723928" w:rsidP="00723928">
      <w:pPr>
        <w:pStyle w:val="ConsPlusNormal"/>
        <w:spacing w:before="200"/>
        <w:ind w:firstLine="540"/>
        <w:jc w:val="both"/>
      </w:pPr>
      <w:r w:rsidRPr="00347576">
        <w:t>2. Опубликовать Постановление на "Официальном интернет-портале правовой информации Кр</w:t>
      </w:r>
      <w:r>
        <w:t>асноярского края" (www.zakon.krskstate.ru).</w:t>
      </w:r>
    </w:p>
    <w:p w:rsidR="00723928" w:rsidRDefault="00723928" w:rsidP="00723928">
      <w:pPr>
        <w:pStyle w:val="ConsPlusNormal"/>
        <w:spacing w:before="200"/>
        <w:ind w:firstLine="540"/>
        <w:jc w:val="both"/>
      </w:pPr>
      <w:r>
        <w:t>3. Постановление вступает в силу в день, следующий за днем его официального опубликования.</w:t>
      </w:r>
    </w:p>
    <w:p w:rsidR="00723928" w:rsidRDefault="00723928" w:rsidP="00723928">
      <w:pPr>
        <w:pStyle w:val="ConsPlusNormal"/>
        <w:jc w:val="both"/>
      </w:pPr>
    </w:p>
    <w:p w:rsidR="00723928" w:rsidRDefault="00723928" w:rsidP="00723928">
      <w:pPr>
        <w:pStyle w:val="ConsPlusNormal"/>
        <w:jc w:val="right"/>
      </w:pPr>
      <w:r>
        <w:t>Первый заместитель</w:t>
      </w:r>
    </w:p>
    <w:p w:rsidR="00723928" w:rsidRDefault="00723928" w:rsidP="00723928">
      <w:pPr>
        <w:pStyle w:val="ConsPlusNormal"/>
        <w:jc w:val="right"/>
      </w:pPr>
      <w:r>
        <w:t>Губернатора края -</w:t>
      </w:r>
    </w:p>
    <w:p w:rsidR="00723928" w:rsidRDefault="00723928" w:rsidP="00723928">
      <w:pPr>
        <w:pStyle w:val="ConsPlusNormal"/>
        <w:jc w:val="right"/>
      </w:pPr>
      <w:r>
        <w:t>председатель</w:t>
      </w:r>
    </w:p>
    <w:p w:rsidR="00723928" w:rsidRDefault="00723928" w:rsidP="00723928">
      <w:pPr>
        <w:pStyle w:val="ConsPlusNormal"/>
        <w:jc w:val="right"/>
      </w:pPr>
      <w:r>
        <w:t>Правительства края</w:t>
      </w:r>
    </w:p>
    <w:p w:rsidR="00723928" w:rsidRDefault="00723928" w:rsidP="00723928">
      <w:pPr>
        <w:pStyle w:val="ConsPlusNormal"/>
        <w:jc w:val="right"/>
      </w:pPr>
      <w:r>
        <w:t>Ю.А.ЛАПШИН</w:t>
      </w: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right"/>
        <w:outlineLvl w:val="0"/>
      </w:pPr>
      <w:r>
        <w:lastRenderedPageBreak/>
        <w:t>Приложение</w:t>
      </w:r>
    </w:p>
    <w:p w:rsidR="00723928" w:rsidRDefault="00723928" w:rsidP="00723928">
      <w:pPr>
        <w:pStyle w:val="ConsPlusNormal"/>
        <w:jc w:val="right"/>
      </w:pPr>
      <w:r>
        <w:t>к Постановлению</w:t>
      </w:r>
    </w:p>
    <w:p w:rsidR="00723928" w:rsidRDefault="00723928" w:rsidP="00723928">
      <w:pPr>
        <w:pStyle w:val="ConsPlusNormal"/>
        <w:jc w:val="right"/>
      </w:pPr>
      <w:r>
        <w:t>Правительства Красноярского края</w:t>
      </w:r>
    </w:p>
    <w:p w:rsidR="00723928" w:rsidRDefault="00723928" w:rsidP="00723928">
      <w:pPr>
        <w:pStyle w:val="ConsPlusNormal"/>
        <w:jc w:val="right"/>
      </w:pPr>
      <w:r>
        <w:t>от 23 января 2020 г. N 39-п</w:t>
      </w:r>
    </w:p>
    <w:p w:rsidR="00723928" w:rsidRDefault="00723928" w:rsidP="00723928">
      <w:pPr>
        <w:pStyle w:val="ConsPlusNormal"/>
        <w:jc w:val="both"/>
      </w:pPr>
    </w:p>
    <w:p w:rsidR="00723928" w:rsidRDefault="00723928" w:rsidP="00723928">
      <w:pPr>
        <w:pStyle w:val="ConsPlusTitle"/>
        <w:jc w:val="center"/>
      </w:pPr>
      <w:bookmarkStart w:id="0" w:name="P41"/>
      <w:bookmarkEnd w:id="0"/>
      <w:r>
        <w:t>ПОРЯДОК</w:t>
      </w:r>
    </w:p>
    <w:p w:rsidR="00723928" w:rsidRDefault="00723928" w:rsidP="00723928">
      <w:pPr>
        <w:pStyle w:val="ConsPlusTitle"/>
        <w:jc w:val="center"/>
      </w:pPr>
      <w:r>
        <w:t>ПРЕДОСТАВЛЕНИЯ И РАСПРЕДЕЛЕНИЯ СУБСИДИЙ БЮДЖЕТАМ</w:t>
      </w:r>
    </w:p>
    <w:p w:rsidR="00723928" w:rsidRDefault="00723928" w:rsidP="00723928">
      <w:pPr>
        <w:pStyle w:val="ConsPlusTitle"/>
        <w:jc w:val="center"/>
      </w:pPr>
      <w:r>
        <w:t xml:space="preserve">МУНИЦИПАЛЬНЫХ ОБРАЗОВАНИЙ КРАЯ НА СТРОИТЕЛЬСТВО, </w:t>
      </w:r>
      <w:proofErr w:type="gramStart"/>
      <w:r>
        <w:t>И</w:t>
      </w:r>
      <w:proofErr w:type="gramEnd"/>
      <w:r>
        <w:t xml:space="preserve"> (ИЛИ)</w:t>
      </w:r>
    </w:p>
    <w:p w:rsidR="00723928" w:rsidRDefault="00723928" w:rsidP="00723928">
      <w:pPr>
        <w:pStyle w:val="ConsPlusTitle"/>
        <w:jc w:val="center"/>
      </w:pPr>
      <w:r>
        <w:t xml:space="preserve">РЕКОНСТРУКЦИЮ, </w:t>
      </w:r>
      <w:proofErr w:type="gramStart"/>
      <w:r>
        <w:t>И</w:t>
      </w:r>
      <w:proofErr w:type="gramEnd"/>
      <w:r>
        <w:t xml:space="preserve"> (ИЛИ) РЕМОНТ (ВКЛЮЧАЯ РАСХОДЫ, СВЯЗАННЫЕ</w:t>
      </w:r>
    </w:p>
    <w:p w:rsidR="00723928" w:rsidRDefault="00723928" w:rsidP="00723928">
      <w:pPr>
        <w:pStyle w:val="ConsPlusTitle"/>
        <w:jc w:val="center"/>
      </w:pPr>
      <w:r>
        <w:t>С РАЗРАБОТКОЙ ПРОЕКТНОЙ ДОКУМЕНТАЦИИ, ПРОВЕДЕНИЕМ ЭКСПЕРТИЗЫ</w:t>
      </w:r>
    </w:p>
    <w:p w:rsidR="00723928" w:rsidRDefault="00723928" w:rsidP="00723928">
      <w:pPr>
        <w:pStyle w:val="ConsPlusTitle"/>
        <w:jc w:val="center"/>
      </w:pPr>
      <w:r>
        <w:t>ПРОЕКТНОЙ ДОКУМЕНТАЦИИ) ОБЪЕКТОВ ЭЛЕКТРОСНАБЖЕНИЯ,</w:t>
      </w:r>
    </w:p>
    <w:p w:rsidR="00723928" w:rsidRDefault="00723928" w:rsidP="00723928">
      <w:pPr>
        <w:pStyle w:val="ConsPlusTitle"/>
        <w:jc w:val="center"/>
      </w:pPr>
      <w:r>
        <w:t>ВОДОСНАБЖЕНИЯ, НАХОДЯЩИХСЯ В СОБСТВЕННОСТИ МУНИЦИПАЛЬНЫХ</w:t>
      </w:r>
    </w:p>
    <w:p w:rsidR="00723928" w:rsidRDefault="00723928" w:rsidP="00723928">
      <w:pPr>
        <w:pStyle w:val="ConsPlusTitle"/>
        <w:jc w:val="center"/>
      </w:pPr>
      <w:r>
        <w:t>ОБРАЗОВАНИЙ, ДЛЯ ОБЕСПЕЧЕНИЯ ПОДКЛЮЧЕНИЯ САДОВОДЧЕСКИХ,</w:t>
      </w:r>
    </w:p>
    <w:p w:rsidR="00723928" w:rsidRDefault="00723928" w:rsidP="00723928">
      <w:pPr>
        <w:pStyle w:val="ConsPlusTitle"/>
        <w:jc w:val="center"/>
      </w:pPr>
      <w:r>
        <w:t>ОГОРОДНИЧЕСКИХ НЕКОММЕРЧЕСКИХ ТОВАРИЩЕСТВ</w:t>
      </w:r>
    </w:p>
    <w:p w:rsidR="00723928" w:rsidRDefault="00723928" w:rsidP="00723928">
      <w:pPr>
        <w:pStyle w:val="ConsPlusTitle"/>
        <w:jc w:val="center"/>
      </w:pPr>
      <w:r>
        <w:t>К ИСТОЧНИКАМ ЭЛЕКТРОСНАБЖЕНИЯ, ВОДОСНАБЖЕНИЯ</w:t>
      </w:r>
    </w:p>
    <w:p w:rsidR="00723928" w:rsidRDefault="00723928" w:rsidP="00723928">
      <w:pPr>
        <w:pStyle w:val="ConsPlusNormal"/>
        <w:spacing w:after="1"/>
      </w:pPr>
    </w:p>
    <w:p w:rsidR="00723928" w:rsidRPr="00347576" w:rsidRDefault="00723928" w:rsidP="00723928">
      <w:pPr>
        <w:pStyle w:val="ConsPlusNormal"/>
        <w:jc w:val="both"/>
      </w:pPr>
    </w:p>
    <w:p w:rsidR="00723928" w:rsidRPr="00347576" w:rsidRDefault="00723928" w:rsidP="00723928">
      <w:pPr>
        <w:pStyle w:val="ConsPlusTitle"/>
        <w:jc w:val="center"/>
        <w:outlineLvl w:val="1"/>
      </w:pPr>
      <w:r w:rsidRPr="00347576">
        <w:t>1. ОБЩИЕ ПОЛОЖЕНИЯ</w:t>
      </w:r>
    </w:p>
    <w:p w:rsidR="00723928" w:rsidRPr="00347576" w:rsidRDefault="00723928" w:rsidP="00723928">
      <w:pPr>
        <w:pStyle w:val="ConsPlusNormal"/>
        <w:jc w:val="both"/>
      </w:pPr>
    </w:p>
    <w:p w:rsidR="00723928" w:rsidRDefault="00723928" w:rsidP="00723928">
      <w:pPr>
        <w:pStyle w:val="ConsPlusNormal"/>
        <w:ind w:firstLine="540"/>
        <w:jc w:val="both"/>
      </w:pPr>
      <w:r w:rsidRPr="00347576">
        <w:t>1.1. Порядок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w:t>
      </w:r>
      <w:r>
        <w:t>ований, для обеспечения подключения садоводческих, огороднических некоммерческих товариществ к источникам электроснабжения, водоснабжения (далее - Порядок) определяет механизм и условия предоставления и распределения субсидий из краевого бюджета бюджетам муниципальных образований для использования средств субсидии на межселенных территориях, муниципальных округов, городских округов, городских и сельских поселений Красноярского края (далее - муниципальные образования)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огороднических некоммерческих товариществ к источникам электроснабжения, водоснабжения (далее - субсидия, некоммерческие товарищества), критерии отбора муниципальных образований края для предоставления указанных субсидий и их распределение между муниципальными образованиями.</w:t>
      </w:r>
    </w:p>
    <w:p w:rsidR="00723928" w:rsidRDefault="00723928" w:rsidP="00723928">
      <w:pPr>
        <w:pStyle w:val="ConsPlusNormal"/>
        <w:spacing w:before="200"/>
        <w:ind w:firstLine="540"/>
        <w:jc w:val="both"/>
      </w:pPr>
      <w:r>
        <w:t>1.2. Для целей Порядка используются следующие понятия:</w:t>
      </w:r>
    </w:p>
    <w:p w:rsidR="00723928" w:rsidRDefault="00723928" w:rsidP="00723928">
      <w:pPr>
        <w:pStyle w:val="ConsPlusNormal"/>
        <w:spacing w:before="200"/>
        <w:ind w:firstLine="540"/>
        <w:jc w:val="both"/>
      </w:pPr>
      <w:r>
        <w:t xml:space="preserve">объекты электроснабжения - линии электропередачи классом напряжения до 35 </w:t>
      </w:r>
      <w:proofErr w:type="spellStart"/>
      <w:r>
        <w:t>кВ</w:t>
      </w:r>
      <w:proofErr w:type="spellEnd"/>
      <w: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находящиеся в собственности муниципальных образований, для обеспечения подключения некоммерческих товариществ к источникам электроснабжения;</w:t>
      </w:r>
    </w:p>
    <w:p w:rsidR="00723928" w:rsidRDefault="00723928" w:rsidP="00723928">
      <w:pPr>
        <w:pStyle w:val="ConsPlusNormal"/>
        <w:spacing w:before="200"/>
        <w:ind w:firstLine="540"/>
        <w:jc w:val="both"/>
      </w:pPr>
      <w:r>
        <w:t>объекты водоснабжения - водопроводные сети, водонасосные станции, гидротехнические сооружения, скважины для забора подземных вод, оборудованные обсадными трубами и фильтром, резервуары для запаса воды и иное предназначенное для осуществления водоснабжения оборудование, находящиеся в собственности муниципальных образований, для обеспечения подключения некоммерческих товариществ к источникам водоснабжения;</w:t>
      </w:r>
    </w:p>
    <w:p w:rsidR="00723928" w:rsidRDefault="00723928" w:rsidP="00723928">
      <w:pPr>
        <w:pStyle w:val="ConsPlusNormal"/>
        <w:spacing w:before="200"/>
        <w:ind w:firstLine="540"/>
        <w:jc w:val="both"/>
      </w:pPr>
      <w:r>
        <w:t>ремонт объектов электроснабжения, водоснабжения - текущий или капитальный ремонт в соответствии с дефектной ведомостью, сметно-технической документацией, составленной на основании наружного и технического осмотров объектов электроснабжения, водоснабжения.</w:t>
      </w:r>
    </w:p>
    <w:p w:rsidR="00723928" w:rsidRPr="00347576" w:rsidRDefault="00723928" w:rsidP="00723928">
      <w:pPr>
        <w:pStyle w:val="ConsPlusNormal"/>
        <w:spacing w:before="200"/>
        <w:ind w:firstLine="540"/>
        <w:jc w:val="both"/>
      </w:pPr>
      <w:r w:rsidRPr="00347576">
        <w:t xml:space="preserve">Иные понятия, используемые для целей Порядка, применяются в значениях, установленных Градостроительным </w:t>
      </w:r>
      <w:hyperlink r:id="rId17" w:tooltip="&quot;Градостроительный кодекс Российской Федерации&quot; от 29.12.2004 N 190-ФЗ (ред. от 04.08.2023) (с изм. и доп., вступ. в силу с 01.09.2023) {КонсультантПлюс}">
        <w:r w:rsidRPr="00347576">
          <w:t>кодексом</w:t>
        </w:r>
      </w:hyperlink>
      <w:r w:rsidRPr="00347576">
        <w:t xml:space="preserve"> Российской Федерации, Бюджетным </w:t>
      </w:r>
      <w:hyperlink r:id="rId18" w:tooltip="&quot;Бюджетный кодекс Российской Федерации&quot; от 31.07.1998 N 145-ФЗ (ред. от 04.08.2023) (с изм. и доп., вступ. в силу с 01.09.2023) {КонсультантПлюс}">
        <w:r w:rsidRPr="00347576">
          <w:t>кодексом</w:t>
        </w:r>
      </w:hyperlink>
      <w:r w:rsidRPr="00347576">
        <w:t xml:space="preserve"> Российской Федерации.</w:t>
      </w:r>
    </w:p>
    <w:p w:rsidR="00723928" w:rsidRDefault="00723928" w:rsidP="00723928">
      <w:pPr>
        <w:pStyle w:val="ConsPlusNormal"/>
        <w:spacing w:before="200"/>
        <w:ind w:firstLine="540"/>
        <w:jc w:val="both"/>
      </w:pPr>
      <w:bookmarkStart w:id="1" w:name="P65"/>
      <w:bookmarkEnd w:id="1"/>
      <w:r>
        <w:t>1.3. Субсидии предоставляются бюджетам муниципальных образований по следующим мероприятиям (далее - мероприятия):</w:t>
      </w:r>
    </w:p>
    <w:p w:rsidR="00723928" w:rsidRDefault="00723928" w:rsidP="00723928">
      <w:pPr>
        <w:pStyle w:val="ConsPlusNormal"/>
        <w:spacing w:before="200"/>
        <w:ind w:firstLine="540"/>
        <w:jc w:val="both"/>
      </w:pPr>
      <w:bookmarkStart w:id="2" w:name="P66"/>
      <w:bookmarkEnd w:id="2"/>
      <w:r>
        <w:t>1) строительство объектов электроснабжения, водоснабжения;</w:t>
      </w:r>
    </w:p>
    <w:p w:rsidR="00723928" w:rsidRDefault="00723928" w:rsidP="00723928">
      <w:pPr>
        <w:pStyle w:val="ConsPlusNormal"/>
        <w:spacing w:before="200"/>
        <w:ind w:firstLine="540"/>
        <w:jc w:val="both"/>
      </w:pPr>
      <w:bookmarkStart w:id="3" w:name="P68"/>
      <w:bookmarkEnd w:id="3"/>
      <w:r>
        <w:lastRenderedPageBreak/>
        <w:t>2) реконструкция объектов электроснабжения, водоснабжения;</w:t>
      </w:r>
    </w:p>
    <w:p w:rsidR="00723928" w:rsidRDefault="00723928" w:rsidP="00723928">
      <w:pPr>
        <w:pStyle w:val="ConsPlusNormal"/>
        <w:spacing w:before="200"/>
        <w:ind w:firstLine="540"/>
        <w:jc w:val="both"/>
      </w:pPr>
      <w:bookmarkStart w:id="4" w:name="P70"/>
      <w:bookmarkEnd w:id="4"/>
      <w:r>
        <w:t>3) ремонт объектов электроснабжения, водоснабжения;</w:t>
      </w:r>
    </w:p>
    <w:p w:rsidR="00723928" w:rsidRPr="00347576" w:rsidRDefault="00723928" w:rsidP="00723928">
      <w:pPr>
        <w:pStyle w:val="ConsPlusNormal"/>
        <w:spacing w:before="200"/>
        <w:ind w:firstLine="540"/>
        <w:jc w:val="both"/>
      </w:pPr>
      <w:r w:rsidRPr="00347576">
        <w:t>4) разработка проектной документации с проведением экспертизы проектной документации в целях строительства или реконструкции объектов электроснабжения и (или) водоснабжения.</w:t>
      </w:r>
    </w:p>
    <w:p w:rsidR="00723928" w:rsidRPr="00347576" w:rsidRDefault="00723928" w:rsidP="00723928">
      <w:pPr>
        <w:pStyle w:val="ConsPlusNormal"/>
        <w:spacing w:before="200"/>
        <w:ind w:firstLine="540"/>
        <w:jc w:val="both"/>
      </w:pPr>
      <w:bookmarkStart w:id="5" w:name="P73"/>
      <w:bookmarkEnd w:id="5"/>
      <w:r w:rsidRPr="00347576">
        <w:t xml:space="preserve">1.4. Целевым назначением субсидий является осуществление муниципальным образованием своих полномочий по решению вопросов местного значения в соответствии с Федеральным </w:t>
      </w:r>
      <w:hyperlink r:id="rId1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sidRPr="00347576">
          <w:t>законом</w:t>
        </w:r>
      </w:hyperlink>
      <w:r w:rsidRPr="00347576">
        <w:t xml:space="preserve"> от 06.10.2003 N 131-ФЗ "Об общих принципах организации местного самоуправления в Российской Федерации" (далее - Федеральный закон от 06.10.2003 N 131-ФЗ) на софинансирование расходных обязательств муниципальных образований по мероприятию, установленному </w:t>
      </w:r>
      <w:hyperlink w:anchor="P65" w:tooltip="1.3. Субсидии предоставляются бюджетам муниципальных образований по следующим мероприятиям (далее - мероприятия):">
        <w:r w:rsidRPr="00347576">
          <w:t>пунктом 1.3</w:t>
        </w:r>
      </w:hyperlink>
      <w:r w:rsidRPr="00347576">
        <w:t xml:space="preserve"> Порядка, в рамках мероприятия, предусмотренного </w:t>
      </w:r>
      <w:hyperlink r:id="rId20" w:tooltip="Постановление Правительства Красноярского края от 30.09.2013 N 506-п (ред. от 22.08.2023)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
        <w:r w:rsidRPr="00347576">
          <w:t>строкой 1.1</w:t>
        </w:r>
      </w:hyperlink>
      <w:r w:rsidRPr="00347576">
        <w:t xml:space="preserve"> перечня мероприятий подпрограммы "Поддержка садоводства и огородничества"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подпрограмма).</w:t>
      </w:r>
    </w:p>
    <w:p w:rsidR="00723928" w:rsidRPr="00347576" w:rsidRDefault="00723928" w:rsidP="00723928">
      <w:pPr>
        <w:pStyle w:val="ConsPlusNormal"/>
        <w:spacing w:before="200"/>
        <w:ind w:firstLine="540"/>
        <w:jc w:val="both"/>
      </w:pPr>
      <w:r w:rsidRPr="00347576">
        <w:t>1.5. Предоставление субсидий осуществляется в пределах лимита бюджетных обязательств, предусмотренных на предоставление субсидии в текущем финансовом году законом Красноярского края о краевом бюджете (далее - лимит средств краевого бюджета).</w:t>
      </w:r>
    </w:p>
    <w:p w:rsidR="00723928" w:rsidRPr="00347576" w:rsidRDefault="00723928" w:rsidP="00723928">
      <w:pPr>
        <w:pStyle w:val="ConsPlusNormal"/>
        <w:spacing w:before="200"/>
        <w:ind w:firstLine="540"/>
        <w:jc w:val="both"/>
      </w:pPr>
      <w:r w:rsidRPr="00347576">
        <w:t>Главным распорядителем средств краевого бюджета, до которого доводится лимит средств краевого бюджета, является министерство сельского хозяйства и торговли Красноярского края (далее - министерство).</w:t>
      </w:r>
    </w:p>
    <w:p w:rsidR="00723928" w:rsidRPr="00347576" w:rsidRDefault="00723928" w:rsidP="00723928">
      <w:pPr>
        <w:pStyle w:val="ConsPlusNormal"/>
        <w:spacing w:before="200"/>
        <w:ind w:firstLine="540"/>
        <w:jc w:val="both"/>
      </w:pPr>
      <w:r w:rsidRPr="00347576">
        <w:t xml:space="preserve">1.6. Предельный уровень софинансирования (в процентах) объема расходного обязательства муниципального образования из краевого бюджета по мероприятию определяется исходя из уровня расчетной бюджетной обеспеченности муниципального образования (далее - уровень РБО) после выравнивания, определенного в соответствии с </w:t>
      </w:r>
      <w:hyperlink r:id="rId21"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
        <w:r w:rsidRPr="00347576">
          <w:t>приложением 3</w:t>
        </w:r>
      </w:hyperlink>
      <w:r w:rsidRPr="00347576">
        <w:t xml:space="preserve"> к Закону Красноярского края от 10.07.2007 N 2-317 "О межбюджетных отношениях в Красноярском крае" и устанавливается в следующих размерах:</w:t>
      </w:r>
    </w:p>
    <w:p w:rsidR="00723928" w:rsidRPr="00347576" w:rsidRDefault="00723928" w:rsidP="00723928">
      <w:pPr>
        <w:pStyle w:val="ConsPlusNormal"/>
        <w:spacing w:before="200"/>
        <w:ind w:firstLine="540"/>
        <w:jc w:val="both"/>
      </w:pPr>
      <w:r w:rsidRPr="00347576">
        <w:t>1) для муниципальных образований, уровень РБО после выравнивания которых менее или равен 1,1, - не более 98,99% от стоимости мероприятия;</w:t>
      </w:r>
    </w:p>
    <w:p w:rsidR="00723928" w:rsidRDefault="00723928" w:rsidP="00723928">
      <w:pPr>
        <w:pStyle w:val="ConsPlusNormal"/>
        <w:spacing w:before="200"/>
        <w:ind w:firstLine="540"/>
        <w:jc w:val="both"/>
      </w:pPr>
      <w:r>
        <w:t>2) для муниципальных образований, уровень РБО после выравнивания которых свыше 1,1, - не более 98,9% от стоимости мероприятия.</w:t>
      </w:r>
    </w:p>
    <w:p w:rsidR="00723928" w:rsidRDefault="00723928" w:rsidP="00723928">
      <w:pPr>
        <w:pStyle w:val="ConsPlusNormal"/>
        <w:spacing w:before="200"/>
        <w:ind w:firstLine="540"/>
        <w:jc w:val="both"/>
      </w:pPr>
      <w:r>
        <w:t>В случае предоставления субсидии бюджету поселения Красноярского края установление размера софинансирования за счет бюджета поселения предусматривается с учетом уровня расчетной бюджетной обеспеченности муниципального района Красноярского края, в состав которого входит соответствующее поселение.</w:t>
      </w:r>
    </w:p>
    <w:p w:rsidR="00723928" w:rsidRDefault="00723928" w:rsidP="00723928">
      <w:pPr>
        <w:pStyle w:val="ConsPlusNormal"/>
        <w:spacing w:before="200"/>
        <w:ind w:firstLine="540"/>
        <w:jc w:val="both"/>
      </w:pPr>
      <w:r>
        <w:t>Муниципальные образования, уровень РБО которых равен или превышает 1,7, не могут быть получателями субсидии.</w:t>
      </w:r>
    </w:p>
    <w:p w:rsidR="00723928" w:rsidRDefault="00723928" w:rsidP="00723928">
      <w:pPr>
        <w:pStyle w:val="ConsPlusNormal"/>
        <w:spacing w:before="200"/>
        <w:ind w:firstLine="540"/>
        <w:jc w:val="both"/>
      </w:pPr>
      <w:r>
        <w:t>1.7. Субсидии предоставляются на конкурсной основе путем проведения отбора муниципальных образований (далее - отбор), организатором которого является министерство.</w:t>
      </w:r>
    </w:p>
    <w:p w:rsidR="00723928" w:rsidRPr="00347576" w:rsidRDefault="00723928" w:rsidP="00723928">
      <w:pPr>
        <w:pStyle w:val="ConsPlusNormal"/>
        <w:spacing w:before="200"/>
        <w:ind w:firstLine="540"/>
        <w:jc w:val="both"/>
      </w:pPr>
      <w:bookmarkStart w:id="6" w:name="P83"/>
      <w:bookmarkEnd w:id="6"/>
      <w:r w:rsidRPr="00347576">
        <w:t xml:space="preserve">1.8. Критерии отбора установлены </w:t>
      </w:r>
      <w:hyperlink w:anchor="P417" w:tooltip="Оценочный лист N _____">
        <w:r w:rsidRPr="00347576">
          <w:t>приложением N 2</w:t>
        </w:r>
      </w:hyperlink>
      <w:r w:rsidRPr="00347576">
        <w:t xml:space="preserve"> к Порядку.</w:t>
      </w: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Title"/>
        <w:jc w:val="center"/>
        <w:outlineLvl w:val="1"/>
      </w:pPr>
      <w:r>
        <w:t>2. ПОРЯДОК ПРОВЕДЕНИЯ ОТБОРА</w:t>
      </w:r>
    </w:p>
    <w:p w:rsidR="00723928" w:rsidRDefault="00723928" w:rsidP="00723928">
      <w:pPr>
        <w:pStyle w:val="ConsPlusNormal"/>
        <w:jc w:val="both"/>
      </w:pPr>
    </w:p>
    <w:p w:rsidR="00723928" w:rsidRPr="00347576" w:rsidRDefault="00723928" w:rsidP="00723928">
      <w:pPr>
        <w:pStyle w:val="ConsPlusNormal"/>
        <w:ind w:firstLine="540"/>
        <w:jc w:val="both"/>
      </w:pPr>
      <w:r>
        <w:t xml:space="preserve">2.1. В целях проведения отбора министерство принимает в форме приказа решение о проведении отбора не позднее 1 октября года, предшествующего году предоставления субсидии, и размещает объявление о проведении отбора не позднее 3 рабочих дней, следующих за днем издания приказа о проведении отбора, на официальном сайте министерства с адресом в информационно-телекоммуникационной сети Интернет www.krasagro.ru (далее - официальный сайт министерства, </w:t>
      </w:r>
      <w:r w:rsidRPr="00347576">
        <w:t xml:space="preserve">объявление), а в случае признания отбора не состоявшимся в соответствии с </w:t>
      </w:r>
      <w:hyperlink w:anchor="P155" w:tooltip="2.6. В случае если по окончании срока подачи заявок не подано ни одной заявки или все заявки были отклонены отбор признается несостоявшимся.">
        <w:r w:rsidRPr="00347576">
          <w:t>пунктом 2.6</w:t>
        </w:r>
      </w:hyperlink>
      <w:r w:rsidRPr="00347576">
        <w:t xml:space="preserve"> Порядка, размещает объявление в течение 5 рабочих дней со дня принятия решения, установленного </w:t>
      </w:r>
      <w:hyperlink w:anchor="P158" w:tooltip="1) принимает в форме приказа решение о проведении отбора в связи с признанием отбора несостоявшимся;">
        <w:r w:rsidRPr="00347576">
          <w:t>подпунктом 1 пункта 2.6</w:t>
        </w:r>
      </w:hyperlink>
      <w:r w:rsidRPr="00347576">
        <w:t xml:space="preserve"> Порядка, с указанием:</w:t>
      </w:r>
    </w:p>
    <w:p w:rsidR="00723928" w:rsidRPr="00347576" w:rsidRDefault="00723928" w:rsidP="00723928">
      <w:pPr>
        <w:pStyle w:val="ConsPlusNormal"/>
        <w:spacing w:before="200"/>
        <w:ind w:firstLine="540"/>
        <w:jc w:val="both"/>
      </w:pPr>
      <w:r w:rsidRPr="00347576">
        <w:lastRenderedPageBreak/>
        <w:t>срока приема заявок на участие в отборе (далее - срок приема заявок, заявка);</w:t>
      </w:r>
    </w:p>
    <w:p w:rsidR="00723928" w:rsidRPr="00347576" w:rsidRDefault="00723928" w:rsidP="00723928">
      <w:pPr>
        <w:pStyle w:val="ConsPlusNormal"/>
        <w:spacing w:before="200"/>
        <w:ind w:firstLine="540"/>
        <w:jc w:val="both"/>
      </w:pPr>
      <w:r w:rsidRPr="00347576">
        <w:t>времени и места приема заявок;</w:t>
      </w:r>
    </w:p>
    <w:p w:rsidR="00723928" w:rsidRPr="00347576" w:rsidRDefault="00723928" w:rsidP="00723928">
      <w:pPr>
        <w:pStyle w:val="ConsPlusNormal"/>
        <w:spacing w:before="200"/>
        <w:ind w:firstLine="540"/>
        <w:jc w:val="both"/>
      </w:pPr>
      <w:r w:rsidRPr="00347576">
        <w:t>способа подачи заявки;</w:t>
      </w:r>
    </w:p>
    <w:p w:rsidR="00723928" w:rsidRPr="00347576" w:rsidRDefault="00723928" w:rsidP="00723928">
      <w:pPr>
        <w:pStyle w:val="ConsPlusNormal"/>
        <w:spacing w:before="200"/>
        <w:ind w:firstLine="540"/>
        <w:jc w:val="both"/>
      </w:pPr>
      <w:r w:rsidRPr="00347576">
        <w:t>почтового (электронного) адреса для направления заявок;</w:t>
      </w:r>
    </w:p>
    <w:p w:rsidR="00723928" w:rsidRPr="00347576" w:rsidRDefault="00723928" w:rsidP="00723928">
      <w:pPr>
        <w:pStyle w:val="ConsPlusNormal"/>
        <w:spacing w:before="200"/>
        <w:ind w:firstLine="540"/>
        <w:jc w:val="both"/>
      </w:pPr>
      <w:r w:rsidRPr="00347576">
        <w:t>контактного телефона для получения консультаций по вопросам подготовки и направления заявок;</w:t>
      </w:r>
    </w:p>
    <w:p w:rsidR="00723928" w:rsidRPr="00347576" w:rsidRDefault="00723928" w:rsidP="00723928">
      <w:pPr>
        <w:pStyle w:val="ConsPlusNormal"/>
        <w:spacing w:before="200"/>
        <w:ind w:firstLine="540"/>
        <w:jc w:val="both"/>
      </w:pPr>
      <w:r w:rsidRPr="00347576">
        <w:t>наименования сайта с адресом в информационно-телекоммуникационной сети Интернет, на котором размещен Порядок.</w:t>
      </w:r>
    </w:p>
    <w:p w:rsidR="00723928" w:rsidRPr="00347576" w:rsidRDefault="00723928" w:rsidP="00723928">
      <w:pPr>
        <w:pStyle w:val="ConsPlusNormal"/>
        <w:spacing w:before="200"/>
        <w:ind w:firstLine="540"/>
        <w:jc w:val="both"/>
      </w:pPr>
      <w:r w:rsidRPr="00347576">
        <w:t>Срок приема заявок составляет 30 календарных дней со дня, следующего за днем размещения объявления на официальном сайте министерства.</w:t>
      </w:r>
    </w:p>
    <w:p w:rsidR="00723928" w:rsidRPr="00347576" w:rsidRDefault="00723928" w:rsidP="00723928">
      <w:pPr>
        <w:pStyle w:val="ConsPlusNormal"/>
        <w:spacing w:before="200"/>
        <w:ind w:firstLine="540"/>
        <w:jc w:val="both"/>
      </w:pPr>
      <w:bookmarkStart w:id="7" w:name="P97"/>
      <w:bookmarkEnd w:id="7"/>
      <w:r w:rsidRPr="00347576">
        <w:t xml:space="preserve">2.2. Муниципальное образование в течение срока приема заявок, указанного в объявлении, представляет в порядке, установленном </w:t>
      </w:r>
      <w:hyperlink w:anchor="P136" w:tooltip="2.3. Муниципальное образование подает в министерство одну заявку на одно мероприятие, установленное пунктом 1.3 Порядка, на бумажном носителе лично либо путем направления по почте (письмом с уведомлением о вручении) или при наличии технической возможности в фо">
        <w:r w:rsidRPr="00347576">
          <w:t>пунктом 2.3</w:t>
        </w:r>
      </w:hyperlink>
      <w:r w:rsidRPr="00347576">
        <w:t xml:space="preserve"> Порядка, в министерство заявку, включающую следующие документы:</w:t>
      </w:r>
    </w:p>
    <w:p w:rsidR="00723928" w:rsidRPr="00347576" w:rsidRDefault="00723928" w:rsidP="00723928">
      <w:pPr>
        <w:pStyle w:val="ConsPlusNormal"/>
        <w:spacing w:before="200"/>
        <w:ind w:firstLine="540"/>
        <w:jc w:val="both"/>
      </w:pPr>
      <w:r w:rsidRPr="00347576">
        <w:t xml:space="preserve">1) </w:t>
      </w:r>
      <w:hyperlink w:anchor="P280" w:tooltip="                       Заявление на участие в отборе">
        <w:r w:rsidRPr="00347576">
          <w:t>заявление</w:t>
        </w:r>
      </w:hyperlink>
      <w:r w:rsidRPr="00347576">
        <w:t xml:space="preserve"> по форме согласно приложению N 1 к Порядку (далее - заявление);</w:t>
      </w:r>
    </w:p>
    <w:p w:rsidR="00723928" w:rsidRPr="00347576" w:rsidRDefault="00723928" w:rsidP="00723928">
      <w:pPr>
        <w:pStyle w:val="ConsPlusNormal"/>
        <w:spacing w:before="200"/>
        <w:ind w:firstLine="540"/>
        <w:jc w:val="both"/>
      </w:pPr>
      <w:r w:rsidRPr="00347576">
        <w:t>2) пояснительную записку с указанием информации по состоянию на первое число месяца подачи заявки о:</w:t>
      </w:r>
    </w:p>
    <w:p w:rsidR="00723928" w:rsidRPr="00347576" w:rsidRDefault="00723928" w:rsidP="00723928">
      <w:pPr>
        <w:pStyle w:val="ConsPlusNormal"/>
        <w:spacing w:before="200"/>
        <w:ind w:firstLine="540"/>
        <w:jc w:val="both"/>
      </w:pPr>
      <w:r w:rsidRPr="00347576">
        <w:t>некоммерческом товариществе, для которого будет проводиться мероприятие в целях обеспечения его электроснабжением или водоснабжением (полное наименование некоммерческого товарищества, его идентификационный номер налогоплательщика, количество земельных участков в границах некоммерческого товарищества);</w:t>
      </w:r>
    </w:p>
    <w:p w:rsidR="00723928" w:rsidRPr="00347576" w:rsidRDefault="00723928" w:rsidP="00723928">
      <w:pPr>
        <w:pStyle w:val="ConsPlusNormal"/>
        <w:spacing w:before="200"/>
        <w:ind w:firstLine="540"/>
        <w:jc w:val="both"/>
      </w:pPr>
      <w:r w:rsidRPr="00347576">
        <w:t>количестве некоммерческих товариществ, осуществляющих свою деятельность на территории муниципального образования;</w:t>
      </w:r>
    </w:p>
    <w:p w:rsidR="00723928" w:rsidRPr="00347576" w:rsidRDefault="00723928" w:rsidP="00723928">
      <w:pPr>
        <w:pStyle w:val="ConsPlusNormal"/>
        <w:spacing w:before="200"/>
        <w:ind w:firstLine="540"/>
        <w:jc w:val="both"/>
      </w:pPr>
      <w:r w:rsidRPr="00347576">
        <w:t xml:space="preserve">техническом состоянии объекта электроснабжения или водоснабжения, для которого будет проведено мероприятие, установленное </w:t>
      </w:r>
      <w:hyperlink w:anchor="P68" w:tooltip="2) реконструкция объектов электроснабжения, водоснабжения;">
        <w:r w:rsidRPr="00347576">
          <w:t>подпунктом 2</w:t>
        </w:r>
      </w:hyperlink>
      <w:r w:rsidRPr="00347576">
        <w:t xml:space="preserve"> или </w:t>
      </w:r>
      <w:hyperlink w:anchor="P70" w:tooltip="3) ремонт объектов электроснабжения, водоснабжения;">
        <w:r w:rsidRPr="00347576">
          <w:t>3 пункта 1.3</w:t>
        </w:r>
      </w:hyperlink>
      <w:r w:rsidRPr="00347576">
        <w:t xml:space="preserve"> Порядка;</w:t>
      </w:r>
    </w:p>
    <w:p w:rsidR="00723928" w:rsidRPr="00347576" w:rsidRDefault="00723928" w:rsidP="00723928">
      <w:pPr>
        <w:pStyle w:val="ConsPlusNormal"/>
        <w:spacing w:before="200"/>
        <w:ind w:firstLine="540"/>
        <w:jc w:val="both"/>
      </w:pPr>
      <w:r w:rsidRPr="00347576">
        <w:t xml:space="preserve">наличии полномочий по решению вопросов местного значения в соответствии с Федеральным </w:t>
      </w:r>
      <w:hyperlink r:id="rId22" w:tooltip="Федеральный закон от 06.10.2003 N 131-ФЗ (ред. от 04.08.2023) &quot;Об общих принципах организации местного самоуправления в Российской Федерации&quot; {КонсультантПлюс}">
        <w:r w:rsidRPr="00347576">
          <w:t>законом</w:t>
        </w:r>
      </w:hyperlink>
      <w:r w:rsidRPr="00347576">
        <w:t xml:space="preserve"> от 06.10.2003 N 131-ФЗ в рамках мероприятия.</w:t>
      </w:r>
    </w:p>
    <w:p w:rsidR="00723928" w:rsidRDefault="00723928" w:rsidP="00723928">
      <w:pPr>
        <w:pStyle w:val="ConsPlusNormal"/>
        <w:spacing w:before="200"/>
        <w:ind w:firstLine="540"/>
        <w:jc w:val="both"/>
      </w:pPr>
      <w:r w:rsidRPr="00347576">
        <w:t>К пояснительной записке прилагаются графические (картографические) материалы с указанием месторасположения объектов электроснабжения или водоснабжения, обеспечивающих подключение некоммерческих товариществ к источникам электроснабжения, водоснабжения, в рамках заявленного</w:t>
      </w:r>
      <w:r>
        <w:t xml:space="preserve"> мероприятия;</w:t>
      </w:r>
    </w:p>
    <w:p w:rsidR="00723928" w:rsidRPr="00347576" w:rsidRDefault="00723928" w:rsidP="00723928">
      <w:pPr>
        <w:pStyle w:val="ConsPlusNormal"/>
        <w:spacing w:before="200"/>
        <w:ind w:firstLine="540"/>
        <w:jc w:val="both"/>
      </w:pPr>
      <w:r>
        <w:t xml:space="preserve">3) выписку из единого государственного реестра недвижимости, подтверждающую право собственности муниципального образования, на объект электроснабжения или водоснабжения по состоянию на дату не ранее 30 календарных дней до даты подачи заявки в случае проведения </w:t>
      </w:r>
      <w:r w:rsidRPr="00347576">
        <w:t xml:space="preserve">мероприятий, установленных </w:t>
      </w:r>
      <w:hyperlink w:anchor="P68" w:tooltip="2) реконструкция объектов электроснабжения, водоснабжения;">
        <w:r w:rsidRPr="00347576">
          <w:t>подпунктами 2</w:t>
        </w:r>
      </w:hyperlink>
      <w:r w:rsidRPr="00347576">
        <w:t xml:space="preserve"> или </w:t>
      </w:r>
      <w:hyperlink w:anchor="P70" w:tooltip="3) ремонт объектов электроснабжения, водоснабжения;">
        <w:r w:rsidRPr="00347576">
          <w:t>3 пункта 1.3</w:t>
        </w:r>
      </w:hyperlink>
      <w:r w:rsidRPr="00347576">
        <w:t xml:space="preserve"> Порядка;</w:t>
      </w:r>
    </w:p>
    <w:p w:rsidR="00723928" w:rsidRPr="00347576" w:rsidRDefault="00723928" w:rsidP="00723928">
      <w:pPr>
        <w:pStyle w:val="ConsPlusNormal"/>
        <w:spacing w:before="200"/>
        <w:ind w:firstLine="540"/>
        <w:jc w:val="both"/>
      </w:pPr>
      <w:r w:rsidRPr="00347576">
        <w:t>4) выписку из единого государственного реестра недвижимости на земельные участки, на которых будет проведено мероприятие.</w:t>
      </w:r>
    </w:p>
    <w:p w:rsidR="00723928" w:rsidRPr="00347576" w:rsidRDefault="00723928" w:rsidP="00723928">
      <w:pPr>
        <w:pStyle w:val="ConsPlusNormal"/>
        <w:spacing w:before="200"/>
        <w:ind w:firstLine="540"/>
        <w:jc w:val="both"/>
      </w:pPr>
      <w:r w:rsidRPr="00347576">
        <w:t>В случае если земельные участки не являются собственностью муниципального образования, представляются документы, подтверждающие согласие правообладателей земельных участков на проведение мероприятия.</w:t>
      </w:r>
    </w:p>
    <w:p w:rsidR="00723928" w:rsidRDefault="00723928" w:rsidP="00723928">
      <w:pPr>
        <w:pStyle w:val="ConsPlusNormal"/>
        <w:spacing w:before="200"/>
        <w:ind w:firstLine="540"/>
        <w:jc w:val="both"/>
      </w:pPr>
      <w:r w:rsidRPr="00347576">
        <w:t xml:space="preserve">В случае если государственная собственность на земельные участки не разграничена, распоряжение такими земельными участками осуществляется в соответствии с Федеральным </w:t>
      </w:r>
      <w:hyperlink r:id="rId23" w:tooltip="Федеральный закон от 25.10.2001 N 137-ФЗ (ред. от 04.08.2023) &quot;О введении в действие Земельного кодекса Российской Федерации&quot; (с изм. и доп., вступ. в силу с 01.09.2023) {КонсультантПлюс}">
        <w:r w:rsidRPr="00347576">
          <w:t>законом</w:t>
        </w:r>
      </w:hyperlink>
      <w:r w:rsidRPr="00347576">
        <w:t xml:space="preserve"> N 137-ФЗ от</w:t>
      </w:r>
      <w:r>
        <w:t xml:space="preserve"> 25.10.2001 "О введении в действие Земельного кодекса Российской Федерации";</w:t>
      </w:r>
    </w:p>
    <w:p w:rsidR="00723928" w:rsidRPr="00347576" w:rsidRDefault="00723928" w:rsidP="00723928">
      <w:pPr>
        <w:pStyle w:val="ConsPlusNormal"/>
        <w:spacing w:before="200"/>
        <w:ind w:firstLine="540"/>
        <w:jc w:val="both"/>
      </w:pPr>
      <w:r w:rsidRPr="00347576">
        <w:t xml:space="preserve">5) копию положительного заключения государственной экспертизы проектной документации и результатов инженерных изысканий,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w:t>
      </w:r>
      <w:r w:rsidRPr="00347576">
        <w:lastRenderedPageBreak/>
        <w:t xml:space="preserve">Красноярского края или подведомственным этому органу государственным учреждением в случае проведения мероприятий, установленных </w:t>
      </w:r>
      <w:hyperlink w:anchor="P66" w:tooltip="1) строительство объектов электроснабжения, водоснабжения;">
        <w:r w:rsidRPr="00347576">
          <w:t>подпунктами 1</w:t>
        </w:r>
      </w:hyperlink>
      <w:r w:rsidRPr="00347576">
        <w:t xml:space="preserve"> или </w:t>
      </w:r>
      <w:hyperlink w:anchor="P68" w:tooltip="2) реконструкция объектов электроснабжения, водоснабжения;">
        <w:r w:rsidRPr="00347576">
          <w:t>2 пункта 1.3</w:t>
        </w:r>
      </w:hyperlink>
      <w:r w:rsidRPr="00347576">
        <w:t xml:space="preserve"> Порядка (если проведение такой экспертизы в соответствии с законодательством Российской Федерации является обязательным);</w:t>
      </w:r>
    </w:p>
    <w:p w:rsidR="00723928" w:rsidRPr="00347576" w:rsidRDefault="00723928" w:rsidP="00723928">
      <w:pPr>
        <w:pStyle w:val="ConsPlusNormal"/>
        <w:spacing w:before="200"/>
        <w:ind w:firstLine="540"/>
        <w:jc w:val="both"/>
      </w:pPr>
      <w:r w:rsidRPr="00347576">
        <w:t>6) копию заключения о достоверности определения сметной стоимости, выданного уполномоченным органом, при проведении мероприятий:</w:t>
      </w:r>
    </w:p>
    <w:p w:rsidR="00723928" w:rsidRPr="00347576" w:rsidRDefault="00723928" w:rsidP="00723928">
      <w:pPr>
        <w:pStyle w:val="ConsPlusNormal"/>
        <w:spacing w:before="200"/>
        <w:ind w:firstLine="540"/>
        <w:jc w:val="both"/>
      </w:pPr>
      <w:r w:rsidRPr="00347576">
        <w:t xml:space="preserve">указанных в </w:t>
      </w:r>
      <w:hyperlink w:anchor="P66" w:tooltip="1) строительство объектов электроснабжения, водоснабжения;">
        <w:r w:rsidRPr="00347576">
          <w:t>подпунктах 1</w:t>
        </w:r>
      </w:hyperlink>
      <w:r w:rsidRPr="00347576">
        <w:t xml:space="preserve"> или </w:t>
      </w:r>
      <w:hyperlink w:anchor="P68" w:tooltip="2) реконструкция объектов электроснабжения, водоснабжения;">
        <w:r w:rsidRPr="00347576">
          <w:t>2 пункта 1.3</w:t>
        </w:r>
      </w:hyperlink>
      <w:r w:rsidRPr="00347576">
        <w:t xml:space="preserve"> Порядка (в случае, установленном </w:t>
      </w:r>
      <w:hyperlink r:id="rId24" w:tooltip="&quot;Градостроительный кодекс Российской Федерации&quot; от 29.12.2004 N 190-ФЗ (ред. от 04.08.2023) (с изм. и доп., вступ. в силу с 01.09.2023) {КонсультантПлюс}">
        <w:r w:rsidRPr="00347576">
          <w:t>пунктом 2 статьи 8.3</w:t>
        </w:r>
      </w:hyperlink>
      <w:r w:rsidRPr="00347576">
        <w:t xml:space="preserve"> Градостроительного кодекса Российской Федерации);</w:t>
      </w:r>
    </w:p>
    <w:p w:rsidR="00723928" w:rsidRPr="00347576" w:rsidRDefault="00723928" w:rsidP="00723928">
      <w:pPr>
        <w:pStyle w:val="ConsPlusNormal"/>
        <w:spacing w:before="200"/>
        <w:ind w:firstLine="540"/>
        <w:jc w:val="both"/>
      </w:pPr>
      <w:r w:rsidRPr="00347576">
        <w:t xml:space="preserve">указанных в </w:t>
      </w:r>
      <w:hyperlink w:anchor="P70" w:tooltip="3) ремонт объектов электроснабжения, водоснабжения;">
        <w:r w:rsidRPr="00347576">
          <w:t>подпункте 3 пункта 1.3</w:t>
        </w:r>
      </w:hyperlink>
      <w:r w:rsidRPr="00347576">
        <w:t xml:space="preserve"> Порядка (в случаях, установленных </w:t>
      </w:r>
      <w:hyperlink r:id="rId25"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sidRPr="00347576">
          <w:t>пунктами 27(4)</w:t>
        </w:r>
      </w:hyperlink>
      <w:r w:rsidRPr="00347576">
        <w:t xml:space="preserve">, </w:t>
      </w:r>
      <w:hyperlink r:id="rId26"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КонсультантПлюс}">
        <w:r w:rsidRPr="00347576">
          <w:t>27(5)</w:t>
        </w:r>
      </w:hyperlink>
      <w:r w:rsidRPr="00347576">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w:t>
      </w:r>
    </w:p>
    <w:p w:rsidR="00723928" w:rsidRPr="00347576" w:rsidRDefault="00723928" w:rsidP="00723928">
      <w:pPr>
        <w:pStyle w:val="ConsPlusNormal"/>
        <w:spacing w:before="260"/>
        <w:ind w:firstLine="540"/>
        <w:jc w:val="both"/>
      </w:pPr>
      <w:r w:rsidRPr="00347576">
        <w:t xml:space="preserve">7) копию договора о подключении (технологическом присоединении) объекта электроснабжения или водоснабжения к сетям инженерно-технического обеспечения с приложением всех спецификаций и дополнительных соглашений (в случае проведения мероприятия, установленного </w:t>
      </w:r>
      <w:hyperlink w:anchor="P68" w:tooltip="2) реконструкция объектов электроснабжения, водоснабжения;">
        <w:r w:rsidRPr="00347576">
          <w:t>подпунктами 2</w:t>
        </w:r>
      </w:hyperlink>
      <w:r w:rsidRPr="00347576">
        <w:t xml:space="preserve"> или </w:t>
      </w:r>
      <w:hyperlink w:anchor="P70" w:tooltip="3) ремонт объектов электроснабжения, водоснабжения;">
        <w:r w:rsidRPr="00347576">
          <w:t>3 пункта 1.3</w:t>
        </w:r>
      </w:hyperlink>
      <w:r w:rsidRPr="00347576">
        <w:t xml:space="preserve"> Порядка) либо копию документа о предварительном согласовании подключения (технологического присоединения) объекта электроснабжения или водоснабжения к сетям инженерно-технического обеспечения после ввода в эксплуатацию, заключенного с ресурсоснабжающей организацией (в случае проведения мероприятия, установленного </w:t>
      </w:r>
      <w:hyperlink w:anchor="P66" w:tooltip="1) строительство объектов электроснабжения, водоснабжения;">
        <w:r w:rsidRPr="00347576">
          <w:t>подпунктом 1 пункта 1.3</w:t>
        </w:r>
      </w:hyperlink>
      <w:r w:rsidRPr="00347576">
        <w:t xml:space="preserve"> Порядка);</w:t>
      </w:r>
    </w:p>
    <w:p w:rsidR="00723928" w:rsidRPr="00347576" w:rsidRDefault="00723928" w:rsidP="00723928">
      <w:pPr>
        <w:pStyle w:val="ConsPlusNormal"/>
        <w:spacing w:before="200"/>
        <w:ind w:firstLine="540"/>
        <w:jc w:val="both"/>
      </w:pPr>
      <w:r w:rsidRPr="00347576">
        <w:t>8) копию решения уполномоченного органа о введении режима чрезвычайной ситуации природного или техногенного характера на территории муниципального образования либо копию решения муниципального образования о введении чрезвычайной ситуации природного или техногенного характера и нанесенном ущербе, с датой принятия решения не ранее двух лет до даты подачи заявки (при наличии);</w:t>
      </w:r>
    </w:p>
    <w:p w:rsidR="00723928" w:rsidRPr="00347576" w:rsidRDefault="00723928" w:rsidP="00723928">
      <w:pPr>
        <w:pStyle w:val="ConsPlusNormal"/>
        <w:spacing w:before="200"/>
        <w:ind w:firstLine="540"/>
        <w:jc w:val="both"/>
      </w:pPr>
      <w:r w:rsidRPr="00347576">
        <w:t>9) документ (копию документа), подтверждающий,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выданный не ранее двух лет до даты подачи заявки (при наличии);</w:t>
      </w:r>
    </w:p>
    <w:p w:rsidR="00723928" w:rsidRPr="00347576" w:rsidRDefault="00723928" w:rsidP="00723928">
      <w:pPr>
        <w:pStyle w:val="ConsPlusNormal"/>
        <w:spacing w:before="200"/>
        <w:ind w:firstLine="540"/>
        <w:jc w:val="both"/>
      </w:pPr>
      <w:r w:rsidRPr="00347576">
        <w:t xml:space="preserve">10) копию разрешения на строительство объекта электроснабжения, водоснабжения (в случаях, предусмотренных Градостроительным </w:t>
      </w:r>
      <w:hyperlink r:id="rId27" w:tooltip="&quot;Градостроительный кодекс Российской Федерации&quot; от 29.12.2004 N 190-ФЗ (ред. от 04.08.2023) (с изм. и доп., вступ. в силу с 01.09.2023) {КонсультантПлюс}">
        <w:r w:rsidRPr="00347576">
          <w:t>кодексом</w:t>
        </w:r>
      </w:hyperlink>
      <w:r w:rsidRPr="00347576">
        <w:t xml:space="preserve"> Российской Федерации);</w:t>
      </w:r>
    </w:p>
    <w:p w:rsidR="00723928" w:rsidRPr="00347576" w:rsidRDefault="00723928" w:rsidP="00723928">
      <w:pPr>
        <w:pStyle w:val="ConsPlusNormal"/>
        <w:spacing w:before="200"/>
        <w:ind w:firstLine="540"/>
        <w:jc w:val="both"/>
      </w:pPr>
      <w:r w:rsidRPr="00347576">
        <w:t>11) копию локального сметного расчета стоимости мероприятия, составленного в базисном (текущем) уровне цен года представления заявки;</w:t>
      </w:r>
    </w:p>
    <w:p w:rsidR="00723928" w:rsidRPr="00347576" w:rsidRDefault="00723928" w:rsidP="00723928">
      <w:pPr>
        <w:pStyle w:val="ConsPlusNormal"/>
        <w:spacing w:before="200"/>
        <w:ind w:firstLine="540"/>
        <w:jc w:val="both"/>
      </w:pPr>
      <w:r w:rsidRPr="00347576">
        <w:t xml:space="preserve">12) копию акта обследования текущего состояния объекта электроснабжения, водоснабжения с указанием качественных и количественных характеристик дефектов (в случае проведения мероприятий, установленных </w:t>
      </w:r>
      <w:hyperlink w:anchor="P70" w:tooltip="3) ремонт объектов электроснабжения, водоснабжения;">
        <w:r w:rsidRPr="00347576">
          <w:t>подпунктом 3 пункта 1.3</w:t>
        </w:r>
      </w:hyperlink>
      <w:r w:rsidRPr="00347576">
        <w:t xml:space="preserve"> Порядка).</w:t>
      </w:r>
    </w:p>
    <w:p w:rsidR="00723928" w:rsidRPr="00347576" w:rsidRDefault="00723928" w:rsidP="00723928">
      <w:pPr>
        <w:pStyle w:val="ConsPlusNormal"/>
        <w:spacing w:before="200"/>
        <w:ind w:firstLine="540"/>
        <w:jc w:val="both"/>
      </w:pPr>
      <w:r w:rsidRPr="00347576">
        <w:t>Ответственность за правильность оформления и комплектность поданной заявки, а также за достоверность и актуальность содержащихся в ней сведений несет муниципальное образование.</w:t>
      </w:r>
    </w:p>
    <w:p w:rsidR="00723928" w:rsidRPr="00347576" w:rsidRDefault="00723928" w:rsidP="00723928">
      <w:pPr>
        <w:pStyle w:val="ConsPlusNormal"/>
        <w:spacing w:before="200"/>
        <w:ind w:firstLine="540"/>
        <w:jc w:val="both"/>
      </w:pPr>
      <w:r w:rsidRPr="00347576">
        <w:t>Все расходы, связанные с подготовкой и представлением заявки, несет муниципальное образование.</w:t>
      </w:r>
    </w:p>
    <w:p w:rsidR="00723928" w:rsidRPr="00347576" w:rsidRDefault="00723928" w:rsidP="00723928">
      <w:pPr>
        <w:pStyle w:val="ConsPlusNormal"/>
        <w:spacing w:before="200"/>
        <w:ind w:firstLine="540"/>
        <w:jc w:val="both"/>
      </w:pPr>
      <w:bookmarkStart w:id="8" w:name="P136"/>
      <w:bookmarkEnd w:id="8"/>
      <w:r w:rsidRPr="00347576">
        <w:t xml:space="preserve">2.3. Муниципальное образование подает в министерство одну заявку на одно мероприятие, установленное </w:t>
      </w:r>
      <w:hyperlink w:anchor="P65" w:tooltip="1.3. Субсидии предоставляются бюджетам муниципальных образований по следующим мероприятиям (далее - мероприятия):">
        <w:r w:rsidRPr="00347576">
          <w:t>пунктом 1.3</w:t>
        </w:r>
      </w:hyperlink>
      <w:r w:rsidRPr="00347576">
        <w:t xml:space="preserve"> Порядка, на бумажном носителе лично либо путем направления по почте (письмом с уведомлением о вручении) или при наличии технической возможности в форме электронного документа, подписанного усиленной квалифицированной электронной подписью в соответствии с Федеральным </w:t>
      </w:r>
      <w:hyperlink r:id="rId28" w:tooltip="Федеральный закон от 06.04.2011 N 63-ФЗ (ред. от 04.08.2023) &quot;Об электронной подписи&quot; (с изм. и доп., вступ. в силу с 01.09.2023) {КонсультантПлюс}">
        <w:r w:rsidRPr="00347576">
          <w:t>законом</w:t>
        </w:r>
      </w:hyperlink>
      <w:r w:rsidRPr="00347576">
        <w:t xml:space="preserve"> от 06.04.2011 N 63-ФЗ "Об электронной подписи" (далее - электронная подпись, Федеральный закон N 63-ФЗ), через личный кабинет в государственной информационной системе "Субсидия АПК24" (далее - личный кабинет, ГИС "Субсидия АПК24").</w:t>
      </w:r>
    </w:p>
    <w:p w:rsidR="00723928" w:rsidRDefault="00723928" w:rsidP="00723928">
      <w:pPr>
        <w:pStyle w:val="ConsPlusNormal"/>
        <w:spacing w:before="200"/>
        <w:ind w:firstLine="540"/>
        <w:jc w:val="both"/>
      </w:pPr>
      <w:r>
        <w:t>В случае представления заявки в форме электронного документа, подписанного электронной подписью, министерством проводится процедура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электронной форме в выходной или нерабочий праздничный день проверка электронной подписи осуществляется в первый рабочий день, следующий за днем регистрации заявки в электронной форме.</w:t>
      </w:r>
    </w:p>
    <w:p w:rsidR="00723928" w:rsidRPr="00347576" w:rsidRDefault="00723928" w:rsidP="00723928">
      <w:pPr>
        <w:pStyle w:val="ConsPlusNormal"/>
        <w:spacing w:before="200"/>
        <w:ind w:firstLine="540"/>
        <w:jc w:val="both"/>
      </w:pPr>
      <w:r>
        <w:lastRenderedPageBreak/>
        <w:t xml:space="preserve">Если в результате проверки подписи будет выявлено несоблюдение условий признания ее </w:t>
      </w:r>
      <w:r w:rsidRPr="00347576">
        <w:t xml:space="preserve">действительности, установленных </w:t>
      </w:r>
      <w:hyperlink r:id="rId29" w:tooltip="Федеральный закон от 06.04.2011 N 63-ФЗ (ред. от 04.08.2023) &quot;Об электронной подписи&quot; (с изм. и доп., вступ. в силу с 01.09.2023) {КонсультантПлюс}">
        <w:r w:rsidRPr="00347576">
          <w:t>статьей 11</w:t>
        </w:r>
      </w:hyperlink>
      <w:r w:rsidRPr="00347576">
        <w:t xml:space="preserve"> Федерального закона N 63-ФЗ, в течение 3 дней со дня завершения проведения проверки подписи министерство принимает решение о возврате заявки муниципальному образованию и направляет муниципальному образованию уведомление об этом в электронной форме по адресу электронной почты муниципального образования или в личный кабинет в ГИС "Субсидия АПК24" с указанием пунктов </w:t>
      </w:r>
      <w:hyperlink r:id="rId30" w:tooltip="Федеральный закон от 06.04.2011 N 63-ФЗ (ред. от 04.08.2023) &quot;Об электронной подписи&quot; (с изм. и доп., вступ. в силу с 01.09.2023) {КонсультантПлюс}">
        <w:r w:rsidRPr="00347576">
          <w:t>статьи 11</w:t>
        </w:r>
      </w:hyperlink>
      <w:r w:rsidRPr="00347576">
        <w:t xml:space="preserve"> Федерального закона N 63-ФЗ, которые послужили основанием для принятия указанного решения.</w:t>
      </w:r>
    </w:p>
    <w:p w:rsidR="00723928" w:rsidRPr="00347576" w:rsidRDefault="00723928" w:rsidP="00723928">
      <w:pPr>
        <w:pStyle w:val="ConsPlusNormal"/>
        <w:spacing w:before="200"/>
        <w:ind w:firstLine="540"/>
        <w:jc w:val="both"/>
      </w:pPr>
      <w:bookmarkStart w:id="9" w:name="P139"/>
      <w:bookmarkEnd w:id="9"/>
      <w:r w:rsidRPr="00347576">
        <w:t>2.4. Заявка должна соответствовать следующим требованиям:</w:t>
      </w:r>
    </w:p>
    <w:p w:rsidR="00723928" w:rsidRDefault="00723928" w:rsidP="00723928">
      <w:pPr>
        <w:pStyle w:val="ConsPlusNormal"/>
        <w:spacing w:before="200"/>
        <w:ind w:firstLine="540"/>
        <w:jc w:val="both"/>
      </w:pPr>
      <w:r>
        <w:t>1)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723928" w:rsidRDefault="00723928" w:rsidP="00723928">
      <w:pPr>
        <w:pStyle w:val="ConsPlusNormal"/>
        <w:spacing w:before="200"/>
        <w:ind w:firstLine="540"/>
        <w:jc w:val="both"/>
      </w:pPr>
      <w:r>
        <w:t>2) каждый документ в составе заявки подписывается, а копии документов заверяются главой муниципального образования либо уполномоченным лицом;</w:t>
      </w:r>
    </w:p>
    <w:p w:rsidR="00723928" w:rsidRDefault="00723928" w:rsidP="00723928">
      <w:pPr>
        <w:pStyle w:val="ConsPlusNormal"/>
        <w:spacing w:before="200"/>
        <w:ind w:firstLine="540"/>
        <w:jc w:val="both"/>
      </w:pPr>
      <w:r>
        <w:t>3) документы и копии документов должны поддаваться прочтению;</w:t>
      </w:r>
    </w:p>
    <w:p w:rsidR="00723928" w:rsidRDefault="00723928" w:rsidP="00723928">
      <w:pPr>
        <w:pStyle w:val="ConsPlusNormal"/>
        <w:spacing w:before="200"/>
        <w:ind w:firstLine="540"/>
        <w:jc w:val="both"/>
      </w:pPr>
      <w:r>
        <w:t>4) заявка должна быть прошита, пронумерована и скреплена печатью муниципального образования.</w:t>
      </w:r>
    </w:p>
    <w:p w:rsidR="00723928" w:rsidRDefault="00723928" w:rsidP="00723928">
      <w:pPr>
        <w:pStyle w:val="ConsPlusNormal"/>
        <w:spacing w:before="200"/>
        <w:ind w:firstLine="540"/>
        <w:jc w:val="both"/>
      </w:pPr>
      <w:r>
        <w:t>2.5. Министерство в течение срока приема заявок, установленного в объявлении, регистрирует заявки в порядке очередности в журнале регистрации, который должен содержать следующую информацию:</w:t>
      </w:r>
    </w:p>
    <w:p w:rsidR="00723928" w:rsidRDefault="00723928" w:rsidP="00723928">
      <w:pPr>
        <w:pStyle w:val="ConsPlusNormal"/>
        <w:spacing w:before="200"/>
        <w:ind w:firstLine="540"/>
        <w:jc w:val="both"/>
      </w:pPr>
      <w:r>
        <w:t>регистрационный номер заявки;</w:t>
      </w:r>
    </w:p>
    <w:p w:rsidR="00723928" w:rsidRDefault="00723928" w:rsidP="00723928">
      <w:pPr>
        <w:pStyle w:val="ConsPlusNormal"/>
        <w:spacing w:before="200"/>
        <w:ind w:firstLine="540"/>
        <w:jc w:val="both"/>
      </w:pPr>
      <w:r>
        <w:t>наименование муниципального образования;</w:t>
      </w:r>
    </w:p>
    <w:p w:rsidR="00723928" w:rsidRDefault="00723928" w:rsidP="00723928">
      <w:pPr>
        <w:pStyle w:val="ConsPlusNormal"/>
        <w:spacing w:before="200"/>
        <w:ind w:firstLine="540"/>
        <w:jc w:val="both"/>
      </w:pPr>
      <w:r>
        <w:t>почтовый адрес муниципального образования;</w:t>
      </w:r>
    </w:p>
    <w:p w:rsidR="00723928" w:rsidRDefault="00723928" w:rsidP="00723928">
      <w:pPr>
        <w:pStyle w:val="ConsPlusNormal"/>
        <w:spacing w:before="200"/>
        <w:ind w:firstLine="540"/>
        <w:jc w:val="both"/>
      </w:pPr>
      <w:r>
        <w:t>дату и время приема заявки;</w:t>
      </w:r>
    </w:p>
    <w:p w:rsidR="00723928" w:rsidRDefault="00723928" w:rsidP="00723928">
      <w:pPr>
        <w:pStyle w:val="ConsPlusNormal"/>
        <w:spacing w:before="200"/>
        <w:ind w:firstLine="540"/>
        <w:jc w:val="both"/>
      </w:pPr>
      <w:r>
        <w:t>фамилию, инициалы, должность государственного гражданского служащего министерства, принявшего заявку, и его подпись.</w:t>
      </w:r>
    </w:p>
    <w:p w:rsidR="00723928" w:rsidRDefault="00723928" w:rsidP="00723928">
      <w:pPr>
        <w:pStyle w:val="ConsPlusNormal"/>
        <w:spacing w:before="200"/>
        <w:ind w:firstLine="540"/>
        <w:jc w:val="both"/>
      </w:pPr>
      <w:r>
        <w:t>Журнал регистрации должен быть пронумерован, прошнурован и скреплен печатью министерства.</w:t>
      </w:r>
    </w:p>
    <w:p w:rsidR="00723928" w:rsidRDefault="00723928" w:rsidP="00723928">
      <w:pPr>
        <w:pStyle w:val="ConsPlusNormal"/>
        <w:spacing w:before="200"/>
        <w:ind w:firstLine="540"/>
        <w:jc w:val="both"/>
      </w:pPr>
      <w:r>
        <w:t>Регистрация заявок, поступивших на бумажном носителе и в форме электронного документа в ГИС "Субсидия АПК24", осуществляется в течение срока приема заявок сквозной нумерацией с учетом даты и времени их поступления в журнале регистрации заявок.</w:t>
      </w:r>
    </w:p>
    <w:p w:rsidR="00723928" w:rsidRDefault="00723928" w:rsidP="00723928">
      <w:pPr>
        <w:pStyle w:val="ConsPlusNormal"/>
        <w:spacing w:before="200"/>
        <w:ind w:firstLine="540"/>
        <w:jc w:val="both"/>
      </w:pPr>
      <w:r>
        <w:t>Регистрационный номер заявок, поступивших в форме электронного документа в ГИС "Субсидия АПК24", присваивается с учетом регистрации заявок, поступивших на бумажном носителе, и заносится в журнал регистрации заявок в порядке очередности сквозной нумерацией.</w:t>
      </w:r>
    </w:p>
    <w:p w:rsidR="00723928" w:rsidRDefault="00723928" w:rsidP="00723928">
      <w:pPr>
        <w:pStyle w:val="ConsPlusNormal"/>
        <w:spacing w:before="200"/>
        <w:ind w:firstLine="540"/>
        <w:jc w:val="both"/>
      </w:pPr>
      <w:bookmarkStart w:id="10" w:name="P155"/>
      <w:bookmarkEnd w:id="10"/>
      <w:r>
        <w:t>2.6. В случае если по окончании срока подачи заявок не подано ни одной заявки или все заявки были отклонены отбор признается несостоявшимся.</w:t>
      </w:r>
    </w:p>
    <w:p w:rsidR="00723928" w:rsidRDefault="00723928" w:rsidP="00723928">
      <w:pPr>
        <w:pStyle w:val="ConsPlusNormal"/>
        <w:spacing w:before="200"/>
        <w:ind w:firstLine="540"/>
        <w:jc w:val="both"/>
      </w:pPr>
      <w:r>
        <w:t>Министерство в течение 7 рабочих дней после окончания срока подачи заявок:</w:t>
      </w:r>
    </w:p>
    <w:p w:rsidR="00723928" w:rsidRDefault="00723928" w:rsidP="00723928">
      <w:pPr>
        <w:pStyle w:val="ConsPlusNormal"/>
        <w:spacing w:before="200"/>
        <w:ind w:firstLine="540"/>
        <w:jc w:val="both"/>
      </w:pPr>
      <w:bookmarkStart w:id="11" w:name="P158"/>
      <w:bookmarkEnd w:id="11"/>
      <w:r>
        <w:t>1) принимает в форме приказа решение о проведении отбора в связи с признанием отбора несостоявшимся;</w:t>
      </w:r>
    </w:p>
    <w:p w:rsidR="00723928" w:rsidRDefault="00723928" w:rsidP="00723928">
      <w:pPr>
        <w:pStyle w:val="ConsPlusNormal"/>
        <w:spacing w:before="200"/>
        <w:ind w:firstLine="540"/>
        <w:jc w:val="both"/>
      </w:pPr>
      <w:r>
        <w:t>2) возвращает поступившие в министерство заявки муниципальным образованиям с уведомлением о признании отбора несостоявшимся.</w:t>
      </w:r>
    </w:p>
    <w:p w:rsidR="00723928" w:rsidRDefault="00723928" w:rsidP="00723928">
      <w:pPr>
        <w:pStyle w:val="ConsPlusNormal"/>
        <w:spacing w:before="200"/>
        <w:ind w:firstLine="540"/>
        <w:jc w:val="both"/>
      </w:pPr>
      <w:bookmarkStart w:id="12" w:name="P160"/>
      <w:bookmarkEnd w:id="12"/>
      <w:r>
        <w:t>2.7. Основаниями для отклонения заявки в допуске к отбору являются:</w:t>
      </w:r>
    </w:p>
    <w:p w:rsidR="00723928" w:rsidRPr="00347576" w:rsidRDefault="00723928" w:rsidP="00723928">
      <w:pPr>
        <w:pStyle w:val="ConsPlusNormal"/>
        <w:spacing w:before="200"/>
        <w:ind w:firstLine="540"/>
        <w:jc w:val="both"/>
      </w:pPr>
      <w:r w:rsidRPr="00347576">
        <w:t xml:space="preserve">1) несоответствие целям предоставления субсидии, указанным в </w:t>
      </w:r>
      <w:hyperlink w:anchor="P73" w:tooltip="1.4. Целевым назначением субсидий является осуществление муниципальным образованием своих полномочий по решению вопросов местного значения в соответствии с Федеральным законом от 06.10.2003 N 131-ФЗ &quot;Об общих принципах организации местного самоуправления в Рос">
        <w:r w:rsidRPr="00347576">
          <w:t>пункте 1.4</w:t>
        </w:r>
      </w:hyperlink>
      <w:r w:rsidRPr="00347576">
        <w:t xml:space="preserve"> Порядка;</w:t>
      </w:r>
    </w:p>
    <w:p w:rsidR="00723928" w:rsidRPr="00347576" w:rsidRDefault="00723928" w:rsidP="00723928">
      <w:pPr>
        <w:pStyle w:val="ConsPlusNormal"/>
        <w:spacing w:before="200"/>
        <w:ind w:firstLine="540"/>
        <w:jc w:val="both"/>
      </w:pPr>
      <w:r w:rsidRPr="00347576">
        <w:t xml:space="preserve">2) несоответствие заявки перечню документов, установленному </w:t>
      </w:r>
      <w:hyperlink w:anchor="P97" w:tooltip="2.2. Муниципальное образование в течение срока приема заявок, указанного в объявлении, представляет в порядке, установленном пунктом 2.3 Порядка, в министерство заявку, включающую следующие документы:">
        <w:r w:rsidRPr="00347576">
          <w:t>пунктом 2.2</w:t>
        </w:r>
      </w:hyperlink>
      <w:r w:rsidRPr="00347576">
        <w:t xml:space="preserve"> Порядка;</w:t>
      </w:r>
    </w:p>
    <w:p w:rsidR="00723928" w:rsidRPr="00347576" w:rsidRDefault="00723928" w:rsidP="00723928">
      <w:pPr>
        <w:pStyle w:val="ConsPlusNormal"/>
        <w:spacing w:before="200"/>
        <w:ind w:firstLine="540"/>
        <w:jc w:val="both"/>
      </w:pPr>
      <w:r w:rsidRPr="00347576">
        <w:t xml:space="preserve">3) несоответствие заявки требованиям, предусмотренным </w:t>
      </w:r>
      <w:hyperlink w:anchor="P139" w:tooltip="2.4. Заявка должна соответствовать следующим требованиям:">
        <w:r w:rsidRPr="00347576">
          <w:t>пунктом 2.4</w:t>
        </w:r>
      </w:hyperlink>
      <w:r w:rsidRPr="00347576">
        <w:t xml:space="preserve"> Порядка;</w:t>
      </w:r>
    </w:p>
    <w:p w:rsidR="00723928" w:rsidRPr="00347576" w:rsidRDefault="00723928" w:rsidP="00723928">
      <w:pPr>
        <w:pStyle w:val="ConsPlusNormal"/>
        <w:spacing w:before="200"/>
        <w:ind w:firstLine="540"/>
        <w:jc w:val="both"/>
      </w:pPr>
      <w:r w:rsidRPr="00347576">
        <w:lastRenderedPageBreak/>
        <w:t>4) недостижение муниципальным образованием значения результата использования субсидии или расторжение соглашения о предоставлении субсидии в течение 2 лет, предшествующих году проведения отбора;</w:t>
      </w:r>
    </w:p>
    <w:p w:rsidR="00723928" w:rsidRPr="00347576" w:rsidRDefault="00723928" w:rsidP="00723928">
      <w:pPr>
        <w:pStyle w:val="ConsPlusNormal"/>
        <w:spacing w:before="200"/>
        <w:ind w:firstLine="540"/>
        <w:jc w:val="both"/>
      </w:pPr>
      <w:r w:rsidRPr="00347576">
        <w:t>5) поступление заявки в министерство после даты, установленной в объявлении.</w:t>
      </w:r>
    </w:p>
    <w:p w:rsidR="00723928" w:rsidRPr="00347576" w:rsidRDefault="00723928" w:rsidP="00723928">
      <w:pPr>
        <w:pStyle w:val="ConsPlusNormal"/>
        <w:spacing w:before="200"/>
        <w:ind w:firstLine="540"/>
        <w:jc w:val="both"/>
      </w:pPr>
      <w:r w:rsidRPr="00347576">
        <w:t>2.8. Министерство в течение 15 календарных дней со дня, следующего за днем окончания подачи заявок:</w:t>
      </w:r>
    </w:p>
    <w:p w:rsidR="00723928" w:rsidRPr="00347576" w:rsidRDefault="00723928" w:rsidP="00723928">
      <w:pPr>
        <w:pStyle w:val="ConsPlusNormal"/>
        <w:spacing w:before="200"/>
        <w:ind w:firstLine="540"/>
        <w:jc w:val="both"/>
      </w:pPr>
      <w:r w:rsidRPr="00347576">
        <w:t xml:space="preserve">1) рассматривает заявки на предмет наличия либо отсутствия оснований, установленных </w:t>
      </w:r>
      <w:hyperlink w:anchor="P160" w:tooltip="2.7. Основаниями для отклонения заявки в допуске к отбору являются:">
        <w:r w:rsidRPr="00347576">
          <w:t>пунктом 2.7</w:t>
        </w:r>
      </w:hyperlink>
      <w:r w:rsidRPr="00347576">
        <w:t xml:space="preserve"> Порядка;</w:t>
      </w:r>
    </w:p>
    <w:p w:rsidR="00723928" w:rsidRPr="00347576" w:rsidRDefault="00723928" w:rsidP="00723928">
      <w:pPr>
        <w:pStyle w:val="ConsPlusNormal"/>
        <w:spacing w:before="200"/>
        <w:ind w:firstLine="540"/>
        <w:jc w:val="both"/>
      </w:pPr>
      <w:r w:rsidRPr="00347576">
        <w:t>2) принимает решение о допуске (об отказе в допуске) к отбору муниципальных образований в форме приказа (далее - приказ о допуске (об отказе в допуске).</w:t>
      </w:r>
    </w:p>
    <w:p w:rsidR="00723928" w:rsidRPr="00347576" w:rsidRDefault="00723928" w:rsidP="00723928">
      <w:pPr>
        <w:pStyle w:val="ConsPlusNormal"/>
        <w:spacing w:before="200"/>
        <w:ind w:firstLine="540"/>
        <w:jc w:val="both"/>
      </w:pPr>
      <w:r w:rsidRPr="00347576">
        <w:t xml:space="preserve">2.9. В случае наличия оснований, установленных </w:t>
      </w:r>
      <w:hyperlink w:anchor="P160" w:tooltip="2.7. Основаниями для отклонения заявки в допуске к отбору являются:">
        <w:r w:rsidRPr="00347576">
          <w:t>пунктом 2.7</w:t>
        </w:r>
      </w:hyperlink>
      <w:r w:rsidRPr="00347576">
        <w:t xml:space="preserve"> Порядка, министерство в срок не позднее 3 рабочих дней, следующих за днем издания приказа о допуске (об отказе в допуске), уведомляет муниципальные образования об отказе в допуске к отбору способом, указанным в заявлении.</w:t>
      </w:r>
    </w:p>
    <w:p w:rsidR="00723928" w:rsidRPr="00347576" w:rsidRDefault="00723928" w:rsidP="00723928">
      <w:pPr>
        <w:pStyle w:val="ConsPlusNormal"/>
        <w:spacing w:before="200"/>
        <w:ind w:firstLine="540"/>
        <w:jc w:val="both"/>
      </w:pPr>
      <w:r w:rsidRPr="00347576">
        <w:t xml:space="preserve">Уведомление об отказе в допуске к отбору должно содержать основания для отклонения заявки в соответствии с </w:t>
      </w:r>
      <w:hyperlink w:anchor="P160" w:tooltip="2.7. Основаниями для отклонения заявки в допуске к отбору являются:">
        <w:r w:rsidRPr="00347576">
          <w:t>пунктом 2.7</w:t>
        </w:r>
      </w:hyperlink>
      <w:r w:rsidRPr="00347576">
        <w:t xml:space="preserve"> Порядка.</w:t>
      </w:r>
    </w:p>
    <w:p w:rsidR="00723928" w:rsidRPr="00347576" w:rsidRDefault="00723928" w:rsidP="00723928">
      <w:pPr>
        <w:pStyle w:val="ConsPlusNormal"/>
        <w:spacing w:before="200"/>
        <w:ind w:firstLine="540"/>
        <w:jc w:val="both"/>
      </w:pPr>
      <w:r w:rsidRPr="00347576">
        <w:t>2.10. В случае принятия решения о допуске к отбору заявки не позднее 5 рабочих дней, следующих за днем издания приказа о допуске (об отказе в допуске) передаются в конкурсную комиссию по подготовке предложений о получателях государственной поддержки в сфере садоводства и огородничества (далее - конкурсная комиссия).</w:t>
      </w:r>
    </w:p>
    <w:p w:rsidR="00723928" w:rsidRPr="00347576" w:rsidRDefault="00723928" w:rsidP="00723928">
      <w:pPr>
        <w:pStyle w:val="ConsPlusNormal"/>
        <w:spacing w:before="200"/>
        <w:ind w:firstLine="540"/>
        <w:jc w:val="both"/>
      </w:pPr>
      <w:hyperlink r:id="rId31" w:tooltip="Постановление Правительства Красноярского края от 30.08.2017 N 513-п (ред. от 04.05.2023) &quot;О создании конкурсной комиссии по подготовке предложений о получателях государственной поддержки в сфере садоводства и огородничества&quot; (вместе с &quot;Порядком работы конкурс">
        <w:r w:rsidRPr="00347576">
          <w:t>Состав</w:t>
        </w:r>
      </w:hyperlink>
      <w:r w:rsidRPr="00347576">
        <w:t xml:space="preserve"> и </w:t>
      </w:r>
      <w:hyperlink r:id="rId32" w:tooltip="Постановление Правительства Красноярского края от 30.08.2017 N 513-п (ред. от 04.05.2023) &quot;О создании конкурсной комиссии по подготовке предложений о получателях государственной поддержки в сфере садоводства и огородничества&quot; (вместе с &quot;Порядком работы конкурс">
        <w:r w:rsidRPr="00347576">
          <w:t>порядок</w:t>
        </w:r>
      </w:hyperlink>
      <w:r w:rsidRPr="00347576">
        <w:t xml:space="preserve"> работы конкурсной комиссии утвержден Постановлением Правительства Красноярского края от 30.08.2017 N 513-п.</w:t>
      </w:r>
    </w:p>
    <w:p w:rsidR="00723928" w:rsidRPr="00347576" w:rsidRDefault="00723928" w:rsidP="00723928">
      <w:pPr>
        <w:pStyle w:val="ConsPlusNormal"/>
        <w:spacing w:before="200"/>
        <w:ind w:firstLine="540"/>
        <w:jc w:val="both"/>
      </w:pPr>
      <w:bookmarkStart w:id="13" w:name="P174"/>
      <w:bookmarkEnd w:id="13"/>
      <w:r w:rsidRPr="00347576">
        <w:t>2.11. Конкурсная комиссия не позднее 3 рабочих дней со дня, следующего за днем поступления от министерства заявок, проводит заседание конкурсной комиссии по отбору, на котором:</w:t>
      </w:r>
    </w:p>
    <w:p w:rsidR="00723928" w:rsidRPr="00347576" w:rsidRDefault="00723928" w:rsidP="00723928">
      <w:pPr>
        <w:pStyle w:val="ConsPlusNormal"/>
        <w:spacing w:before="200"/>
        <w:ind w:firstLine="540"/>
        <w:jc w:val="both"/>
      </w:pPr>
      <w:r w:rsidRPr="00347576">
        <w:t xml:space="preserve">1) рассматривает заявки посредством их оценки в соответствии с критериями отбора, установленными </w:t>
      </w:r>
      <w:hyperlink w:anchor="P83" w:tooltip="1.8. Критерии отбора установлены приложением N 2 к Порядку.">
        <w:r w:rsidRPr="00347576">
          <w:t>пунктом 1.8</w:t>
        </w:r>
      </w:hyperlink>
      <w:r w:rsidRPr="00347576">
        <w:t xml:space="preserve"> Порядка, и заполняет оценочные </w:t>
      </w:r>
      <w:hyperlink w:anchor="P417" w:tooltip="Оценочный лист N _____">
        <w:r w:rsidRPr="00347576">
          <w:t>листы</w:t>
        </w:r>
      </w:hyperlink>
      <w:r w:rsidRPr="00347576">
        <w:t>, установленные приложением N 2 к Порядку (далее - оценочные листы);</w:t>
      </w:r>
    </w:p>
    <w:p w:rsidR="00723928" w:rsidRPr="00347576" w:rsidRDefault="00723928" w:rsidP="00723928">
      <w:pPr>
        <w:pStyle w:val="ConsPlusNormal"/>
        <w:spacing w:before="200"/>
        <w:ind w:firstLine="540"/>
        <w:jc w:val="both"/>
      </w:pPr>
      <w:r w:rsidRPr="00347576">
        <w:t>2) формирует перечень муниципальных образований, рекомендуемых к предоставлению субсидий муниципальным образованиям (далее - Перечень). Перечень формируется конкурсной комиссией на основании утвержденных оценочных листов согласно ранжированию итоговых баллов по критериям отбора (от наибольшего к наименьшему).</w:t>
      </w:r>
    </w:p>
    <w:p w:rsidR="00723928" w:rsidRPr="00347576" w:rsidRDefault="00723928" w:rsidP="00723928">
      <w:pPr>
        <w:pStyle w:val="ConsPlusNormal"/>
        <w:spacing w:before="200"/>
        <w:ind w:firstLine="540"/>
        <w:jc w:val="both"/>
      </w:pPr>
      <w:r w:rsidRPr="00347576">
        <w:t>При равенстве итоговых баллов, присвоенных двум и более муниципальным образованиям, в Перечень в первую очередь включается муниципальное образование с наибольшим количеством земельных участков в некоммерческих товариществах, для которых будут проведены мероприятия в целях обеспечения их электроснабжением, водоснабжением.</w:t>
      </w:r>
    </w:p>
    <w:p w:rsidR="00723928" w:rsidRPr="00347576" w:rsidRDefault="00723928" w:rsidP="00723928">
      <w:pPr>
        <w:pStyle w:val="ConsPlusNormal"/>
        <w:spacing w:before="200"/>
        <w:ind w:firstLine="540"/>
        <w:jc w:val="both"/>
      </w:pPr>
      <w:r w:rsidRPr="00347576">
        <w:t>При равенстве итоговых баллов, присвоенных двум и более муниципальным образованиям, с равным количеством земельных участков, для которых будут проведены мероприятия, в Перечень в первую очередь включается муниципальное образование, дата и время регистрации заявки которого является наиболее ранней.</w:t>
      </w:r>
    </w:p>
    <w:p w:rsidR="00723928" w:rsidRPr="00347576" w:rsidRDefault="00723928" w:rsidP="00723928">
      <w:pPr>
        <w:pStyle w:val="ConsPlusNormal"/>
        <w:spacing w:before="200"/>
        <w:ind w:firstLine="540"/>
        <w:jc w:val="both"/>
      </w:pPr>
      <w:bookmarkStart w:id="14" w:name="P179"/>
      <w:bookmarkEnd w:id="14"/>
      <w:r w:rsidRPr="00347576">
        <w:t xml:space="preserve">2.12. Решения конкурсной комиссии, принятые на заседании в соответствии с </w:t>
      </w:r>
      <w:hyperlink w:anchor="P174" w:tooltip="2.11. Конкурсная комиссия не позднее 3 рабочих дней со дня, следующего за днем поступления от министерства заявок, проводит заседание конкурсной комиссии по отбору, на котором:">
        <w:r w:rsidRPr="00347576">
          <w:t>пунктом 2.11</w:t>
        </w:r>
      </w:hyperlink>
      <w:r w:rsidRPr="00347576">
        <w:t xml:space="preserve"> Порядка, оформляются протоколом заседания конкурсной комиссии и не позднее 3 рабочих дней со дня ее заседания направляются в министерство.</w:t>
      </w:r>
    </w:p>
    <w:p w:rsidR="00723928" w:rsidRPr="00347576" w:rsidRDefault="00723928" w:rsidP="00723928">
      <w:pPr>
        <w:pStyle w:val="ConsPlusNormal"/>
        <w:jc w:val="both"/>
      </w:pPr>
    </w:p>
    <w:p w:rsidR="00723928" w:rsidRDefault="00723928" w:rsidP="00723928">
      <w:pPr>
        <w:pStyle w:val="ConsPlusTitle"/>
        <w:jc w:val="center"/>
        <w:outlineLvl w:val="1"/>
      </w:pPr>
      <w:r>
        <w:t>3. ПОРЯДОК ПРЕДОСТАВЛЕНИЯ И РАСПРЕДЕЛЕНИЯ СУБСИДИЙ</w:t>
      </w:r>
    </w:p>
    <w:p w:rsidR="00723928" w:rsidRDefault="00723928" w:rsidP="00723928">
      <w:pPr>
        <w:pStyle w:val="ConsPlusNormal"/>
        <w:jc w:val="both"/>
      </w:pPr>
    </w:p>
    <w:p w:rsidR="00723928" w:rsidRDefault="00723928" w:rsidP="00723928">
      <w:pPr>
        <w:pStyle w:val="ConsPlusNormal"/>
        <w:ind w:firstLine="540"/>
        <w:jc w:val="both"/>
      </w:pPr>
      <w:bookmarkStart w:id="15" w:name="P183"/>
      <w:bookmarkEnd w:id="15"/>
      <w:r>
        <w:t>3.1. Предоставление субсидии бюджету муниципального образования осуществляется при выполнении муниципальным образованием следующих условий:</w:t>
      </w:r>
    </w:p>
    <w:p w:rsidR="00723928" w:rsidRPr="00347576" w:rsidRDefault="00723928" w:rsidP="00723928">
      <w:pPr>
        <w:pStyle w:val="ConsPlusNormal"/>
        <w:spacing w:before="200"/>
        <w:ind w:firstLine="540"/>
        <w:jc w:val="both"/>
      </w:pPr>
      <w:r w:rsidRPr="00347576">
        <w:t xml:space="preserve">1) наличие в местном бюджете (сводной бюджетной росписи местного бюджета) бюджетных </w:t>
      </w:r>
      <w:r w:rsidRPr="00347576">
        <w:lastRenderedPageBreak/>
        <w:t>ассигнований на исполнение расходного обязательства муниципального образования по мероприятию,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723928" w:rsidRPr="00347576" w:rsidRDefault="00723928" w:rsidP="00723928">
      <w:pPr>
        <w:pStyle w:val="ConsPlusNormal"/>
        <w:spacing w:before="200"/>
        <w:ind w:firstLine="540"/>
        <w:jc w:val="both"/>
      </w:pPr>
      <w:r w:rsidRPr="00347576">
        <w:t>2) заключение соглашения о предоставлении субсидии, заключаемого местной администрацией соответствующего муниципального образования с министерством, типовая форма которого утверждается министерством финансов Красноярского края (далее - соглашение).</w:t>
      </w:r>
    </w:p>
    <w:p w:rsidR="00723928" w:rsidRPr="00347576" w:rsidRDefault="00723928" w:rsidP="00723928">
      <w:pPr>
        <w:pStyle w:val="ConsPlusNormal"/>
        <w:spacing w:before="200"/>
        <w:ind w:firstLine="540"/>
        <w:jc w:val="both"/>
      </w:pPr>
      <w:r w:rsidRPr="00347576">
        <w:t xml:space="preserve">3.2. Министерство не позднее 10 марта года предоставления субсидии разрабатывает и представляет в Правительство Красноярского края проект постановления Правительства Красноярского края об утверждении распределения субсидий бюджетам муниципальных образований, а в случае, установленном </w:t>
      </w:r>
      <w:hyperlink w:anchor="P155" w:tooltip="2.6. В случае если по окончании срока подачи заявок не подано ни одной заявки или все заявки были отклонены отбор признается несостоявшимся.">
        <w:r w:rsidRPr="00347576">
          <w:t>пунктом 2.6</w:t>
        </w:r>
      </w:hyperlink>
      <w:r w:rsidRPr="00347576">
        <w:t xml:space="preserve"> Порядка, - не позднее 1 апреля (далее - постановление об утверждении распределения субсидии).</w:t>
      </w:r>
    </w:p>
    <w:p w:rsidR="00723928" w:rsidRPr="00347576" w:rsidRDefault="00723928" w:rsidP="00723928">
      <w:pPr>
        <w:pStyle w:val="ConsPlusNormal"/>
        <w:spacing w:before="200"/>
        <w:ind w:firstLine="540"/>
        <w:jc w:val="both"/>
      </w:pPr>
      <w:r w:rsidRPr="00347576">
        <w:t xml:space="preserve">Проект постановления об утверждении распределения субсидии разрабатывается министерством на основании протокола заседания конкурсной комиссии, поступившего в министерство в соответствии с </w:t>
      </w:r>
      <w:hyperlink w:anchor="P179" w:tooltip="2.12. Решения конкурсной комиссии, принятые на заседании в соответствии с пунктом 2.11 Порядка, оформляются протоколом заседания конкурсной комиссии и не позднее 3 рабочих дней со дня ее заседания направляются в министерство.">
        <w:r w:rsidRPr="00347576">
          <w:t xml:space="preserve">пунктом </w:t>
        </w:r>
      </w:hyperlink>
      <w:hyperlink w:anchor="P179" w:tooltip="2.12. Решения конкурсной комиссии, принятые на заседании в соответствии с пунктом 2.11 Порядка, оформляются протоколом заседания конкурсной комиссии и не позднее 3 рабочих дней со дня ее заседания направляются в министерство.">
        <w:r w:rsidRPr="00347576">
          <w:t>2.12</w:t>
        </w:r>
      </w:hyperlink>
      <w:r w:rsidRPr="00347576">
        <w:t xml:space="preserve"> Порядка, в соответствии с </w:t>
      </w:r>
      <w:hyperlink w:anchor="P189" w:tooltip="3.3. Методика распределения субсидий между муниципальными образованиями.">
        <w:r w:rsidRPr="00347576">
          <w:t>пунктом 3.3</w:t>
        </w:r>
      </w:hyperlink>
      <w:r w:rsidRPr="00347576">
        <w:t xml:space="preserve"> Порядка в пределах лимита средств краевого бюджета.</w:t>
      </w:r>
    </w:p>
    <w:p w:rsidR="00723928" w:rsidRPr="00347576" w:rsidRDefault="00723928" w:rsidP="00723928">
      <w:pPr>
        <w:pStyle w:val="ConsPlusNormal"/>
        <w:spacing w:before="200"/>
        <w:ind w:firstLine="540"/>
        <w:jc w:val="both"/>
      </w:pPr>
      <w:bookmarkStart w:id="16" w:name="P189"/>
      <w:bookmarkEnd w:id="16"/>
      <w:r w:rsidRPr="00347576">
        <w:t>3.3. Методика распределения субсидий между муниципальными образованиями.</w:t>
      </w:r>
    </w:p>
    <w:p w:rsidR="00723928" w:rsidRDefault="00723928" w:rsidP="00723928">
      <w:pPr>
        <w:pStyle w:val="ConsPlusNormal"/>
        <w:spacing w:before="200"/>
        <w:ind w:firstLine="540"/>
        <w:jc w:val="both"/>
      </w:pPr>
      <w:r w:rsidRPr="00347576">
        <w:t>Размер субсидии, предоставляемой бюджету</w:t>
      </w:r>
      <w:r>
        <w:t xml:space="preserve"> муниципального образования, определяется по формуле:</w:t>
      </w:r>
    </w:p>
    <w:p w:rsidR="00723928" w:rsidRDefault="00723928" w:rsidP="00723928">
      <w:pPr>
        <w:pStyle w:val="ConsPlusNormal"/>
        <w:jc w:val="both"/>
      </w:pPr>
    </w:p>
    <w:p w:rsidR="00723928" w:rsidRPr="007C798D" w:rsidRDefault="00723928" w:rsidP="00723928">
      <w:pPr>
        <w:pStyle w:val="ConsPlusNormal"/>
        <w:jc w:val="center"/>
        <w:rPr>
          <w:lang w:val="en-US"/>
        </w:rPr>
      </w:pPr>
      <w:r w:rsidRPr="007C798D">
        <w:rPr>
          <w:lang w:val="en-US"/>
        </w:rPr>
        <w:t>Si = Pi - Pi x k,</w:t>
      </w:r>
    </w:p>
    <w:p w:rsidR="00723928" w:rsidRPr="007C798D" w:rsidRDefault="00723928" w:rsidP="00723928">
      <w:pPr>
        <w:pStyle w:val="ConsPlusNormal"/>
        <w:jc w:val="both"/>
        <w:rPr>
          <w:lang w:val="en-US"/>
        </w:rPr>
      </w:pPr>
    </w:p>
    <w:p w:rsidR="00723928" w:rsidRPr="007C798D" w:rsidRDefault="00723928" w:rsidP="00723928">
      <w:pPr>
        <w:pStyle w:val="ConsPlusNormal"/>
        <w:ind w:firstLine="540"/>
        <w:jc w:val="both"/>
        <w:rPr>
          <w:lang w:val="en-US"/>
        </w:rPr>
      </w:pPr>
      <w:r>
        <w:t>где</w:t>
      </w:r>
      <w:r w:rsidRPr="007C798D">
        <w:rPr>
          <w:lang w:val="en-US"/>
        </w:rPr>
        <w:t>:</w:t>
      </w:r>
    </w:p>
    <w:p w:rsidR="00723928" w:rsidRDefault="00723928" w:rsidP="00723928">
      <w:pPr>
        <w:pStyle w:val="ConsPlusNormal"/>
        <w:spacing w:before="200"/>
        <w:ind w:firstLine="540"/>
        <w:jc w:val="both"/>
      </w:pPr>
      <w:proofErr w:type="spellStart"/>
      <w:r>
        <w:t>Si</w:t>
      </w:r>
      <w:proofErr w:type="spellEnd"/>
      <w:r>
        <w:t xml:space="preserve"> - объем средств субсидии, предоставляемых бюджету i-</w:t>
      </w:r>
      <w:proofErr w:type="spellStart"/>
      <w:r>
        <w:t>го</w:t>
      </w:r>
      <w:proofErr w:type="spellEnd"/>
      <w:r>
        <w:t xml:space="preserve"> муниципального образования, рублей;</w:t>
      </w:r>
    </w:p>
    <w:p w:rsidR="00723928" w:rsidRDefault="00723928" w:rsidP="00723928">
      <w:pPr>
        <w:pStyle w:val="ConsPlusNormal"/>
        <w:spacing w:before="200"/>
        <w:ind w:firstLine="540"/>
        <w:jc w:val="both"/>
      </w:pPr>
      <w:proofErr w:type="spellStart"/>
      <w:r>
        <w:t>Pi</w:t>
      </w:r>
      <w:proofErr w:type="spellEnd"/>
      <w:r>
        <w:t xml:space="preserve"> - стоимость мероприятия по заявлению i-</w:t>
      </w:r>
      <w:proofErr w:type="spellStart"/>
      <w:r>
        <w:t>го</w:t>
      </w:r>
      <w:proofErr w:type="spellEnd"/>
      <w:r>
        <w:t xml:space="preserve"> муниципального образования, рублей;</w:t>
      </w:r>
    </w:p>
    <w:p w:rsidR="00723928" w:rsidRDefault="00723928" w:rsidP="00723928">
      <w:pPr>
        <w:pStyle w:val="ConsPlusNormal"/>
        <w:spacing w:before="200"/>
        <w:ind w:firstLine="540"/>
        <w:jc w:val="both"/>
      </w:pPr>
      <w:r>
        <w:t>k - размер долевого финансирования (в процентах) за счет бюджета муниципального образования на исполнение расходного обязательства муниципального образования с учетом уровня РБО, %.</w:t>
      </w:r>
    </w:p>
    <w:p w:rsidR="00723928" w:rsidRDefault="00723928" w:rsidP="00723928">
      <w:pPr>
        <w:pStyle w:val="ConsPlusNormal"/>
        <w:spacing w:before="200"/>
        <w:ind w:firstLine="540"/>
        <w:jc w:val="both"/>
      </w:pPr>
      <w:r>
        <w:t>Размер долевого финансирования (в процентах) за счет бюджета муниципального образования на исполнение расходного обязательства муниципального образования с учетом уровня РБО определяется:</w:t>
      </w:r>
    </w:p>
    <w:p w:rsidR="00723928" w:rsidRDefault="00723928" w:rsidP="00723928">
      <w:pPr>
        <w:pStyle w:val="ConsPlusNormal"/>
        <w:spacing w:before="200"/>
        <w:ind w:firstLine="540"/>
        <w:jc w:val="both"/>
      </w:pPr>
      <w:r>
        <w:t>для муниципальных образований с уровнем РБО менее или равным 1,1 - не менее 1,01% от стоимости мероприятия;</w:t>
      </w:r>
    </w:p>
    <w:p w:rsidR="00723928" w:rsidRDefault="00723928" w:rsidP="00723928">
      <w:pPr>
        <w:pStyle w:val="ConsPlusNormal"/>
        <w:spacing w:before="200"/>
        <w:ind w:firstLine="540"/>
        <w:jc w:val="both"/>
      </w:pPr>
      <w:r>
        <w:t>для муниципальных образований с уровнем РБО свыше 1,1 - не менее 1,1% от стоимости мероприятия.</w:t>
      </w:r>
    </w:p>
    <w:p w:rsidR="00723928" w:rsidRPr="00347576" w:rsidRDefault="00723928" w:rsidP="00723928">
      <w:pPr>
        <w:pStyle w:val="ConsPlusNormal"/>
        <w:spacing w:before="200"/>
        <w:ind w:firstLine="540"/>
        <w:jc w:val="both"/>
      </w:pPr>
      <w:r>
        <w:t xml:space="preserve">3.4. Министерство не позднее 20 января года предоставления субсидии информирует муниципальное образование о размере предоставляемой субсидии в пределах лимита средств краевого бюджета посредством направления письма способом, указанным в заявлении, а в случае проведения отбора в </w:t>
      </w:r>
      <w:r w:rsidRPr="00347576">
        <w:t xml:space="preserve">соответствии с </w:t>
      </w:r>
      <w:hyperlink w:anchor="P155" w:tooltip="2.6. В случае если по окончании срока подачи заявок не подано ни одной заявки или все заявки были отклонены отбор признается несостоявшимся.">
        <w:r w:rsidRPr="00347576">
          <w:t>пунктом 2.6</w:t>
        </w:r>
      </w:hyperlink>
      <w:r w:rsidRPr="00347576">
        <w:t xml:space="preserve"> Порядка - не позднее 15 февраля года предоставления субсидии.</w:t>
      </w:r>
    </w:p>
    <w:p w:rsidR="00723928" w:rsidRDefault="00723928" w:rsidP="00723928">
      <w:pPr>
        <w:pStyle w:val="ConsPlusNormal"/>
        <w:spacing w:before="200"/>
        <w:ind w:firstLine="540"/>
        <w:jc w:val="both"/>
      </w:pPr>
      <w:bookmarkStart w:id="17" w:name="P202"/>
      <w:bookmarkEnd w:id="17"/>
      <w:r>
        <w:t>3.5. Предоставление субсидий осуществляется на основании соглашения.</w:t>
      </w:r>
    </w:p>
    <w:p w:rsidR="00723928" w:rsidRDefault="00723928" w:rsidP="00723928">
      <w:pPr>
        <w:pStyle w:val="ConsPlusNormal"/>
        <w:spacing w:before="200"/>
        <w:ind w:firstLine="540"/>
        <w:jc w:val="both"/>
      </w:pPr>
      <w:r>
        <w:t>Заключение соглашений в отношении субсидии, распределение которой утверждено постановлением об утверждении распределения субсидии, осуществляется до 15 мая текущего финансового года, за исключением случая увеличения бюджетных ассигнований на исполнение действующих расходных обязательств по предоставлению субсидий бюджетам муниципальных образований в соответствии с законом Красноярского края о внесении изменений в закон Красноярского края о краевом бюджете на текущий финансовый год и плановый период, вступившим в силу после 10 марта текущего финансового года.</w:t>
      </w:r>
    </w:p>
    <w:p w:rsidR="00723928" w:rsidRDefault="00723928" w:rsidP="00723928">
      <w:pPr>
        <w:pStyle w:val="ConsPlusNormal"/>
        <w:spacing w:before="200"/>
        <w:ind w:firstLine="540"/>
        <w:jc w:val="both"/>
      </w:pPr>
      <w:r>
        <w:t>Заключение соглашений в отношении субсидий, распределение которых утверждено законом Красноярского края о внесении изменений в закон Красноярского края о краевом бюджете на текущий финансовый год и плановый период, осуществляется не позднее 30 дней после дня вступления в силу указанного закона Красноярского края.</w:t>
      </w:r>
    </w:p>
    <w:p w:rsidR="00723928" w:rsidRDefault="00723928" w:rsidP="00723928">
      <w:pPr>
        <w:pStyle w:val="ConsPlusNormal"/>
        <w:spacing w:before="200"/>
        <w:ind w:firstLine="540"/>
        <w:jc w:val="both"/>
      </w:pPr>
      <w:bookmarkStart w:id="18" w:name="P205"/>
      <w:bookmarkEnd w:id="18"/>
      <w:r>
        <w:t xml:space="preserve">Заключение соглашений в отношении субсидий, предусмотренных законом Красноярского края о внесении изменений в закон Красноярского края о краевом бюджете на текущий финансовый год и плановый </w:t>
      </w:r>
      <w:r>
        <w:lastRenderedPageBreak/>
        <w:t>период, вступившим в силу после 10 марта текущего финансового года, и распределяемых посредством внесения изменений в постановление об утверждении распределения субсидии, осуществляется в срок не позднее двух месяцев со дня вступления в силу указанного закона Красноярского края.</w:t>
      </w:r>
    </w:p>
    <w:p w:rsidR="00723928" w:rsidRDefault="00723928" w:rsidP="00723928">
      <w:pPr>
        <w:pStyle w:val="ConsPlusNormal"/>
        <w:spacing w:before="200"/>
        <w:ind w:firstLine="540"/>
        <w:jc w:val="both"/>
      </w:pPr>
      <w:r>
        <w:t>3.6. Министерство не позднее 10 рабочих дней со дня вступления в силу постановления об утверждении распределения субсидии направляет в муниципальное образование проект соглашения о предоставлении субсидии способом, указанным в заявлении.</w:t>
      </w:r>
    </w:p>
    <w:p w:rsidR="00723928" w:rsidRDefault="00723928" w:rsidP="00723928">
      <w:pPr>
        <w:pStyle w:val="ConsPlusNormal"/>
        <w:spacing w:before="200"/>
        <w:ind w:firstLine="540"/>
        <w:jc w:val="both"/>
      </w:pPr>
      <w:r>
        <w:t>Соглашение заключается на срок, который не может быть менее срока, определенного постановлением о распределении субсидий.</w:t>
      </w:r>
    </w:p>
    <w:p w:rsidR="00723928" w:rsidRPr="00347576" w:rsidRDefault="00723928" w:rsidP="00723928">
      <w:pPr>
        <w:pStyle w:val="ConsPlusNormal"/>
        <w:spacing w:before="200"/>
        <w:ind w:firstLine="540"/>
        <w:jc w:val="both"/>
      </w:pPr>
      <w:bookmarkStart w:id="19" w:name="P208"/>
      <w:bookmarkEnd w:id="19"/>
      <w:r>
        <w:t xml:space="preserve">3.7. Муниципальное образование представляет в министерство лично или путем направления по почте (письмом с уведомлением о вручении) либо в ГИС "Субсидия АПК24" в течение 10 рабочих дней со </w:t>
      </w:r>
      <w:r w:rsidRPr="00347576">
        <w:t xml:space="preserve">дня получения проекта соглашения, но не позднее 10 мая года предоставления субсидии, а в случае предоставления субсидии в соответствии с </w:t>
      </w:r>
      <w:hyperlink w:anchor="P205" w:tooltip="Заключение соглашений в отношении субсидий, предусмотренных законом Красноярского края о внесении изменений в закон Красноярского края о краевом бюджете на текущий финансовый год и плановый период, вступившим в силу после 10 марта текущего финансового года, и ">
        <w:r w:rsidRPr="00347576">
          <w:t>абзацем четвертым пункта 3.5</w:t>
        </w:r>
      </w:hyperlink>
      <w:r w:rsidRPr="00347576">
        <w:t xml:space="preserve"> Порядка не позднее 5 рабочих дней со дня получения проекта соглашения:</w:t>
      </w:r>
    </w:p>
    <w:p w:rsidR="00723928" w:rsidRPr="00347576" w:rsidRDefault="00723928" w:rsidP="00723928">
      <w:pPr>
        <w:pStyle w:val="ConsPlusNormal"/>
        <w:spacing w:before="200"/>
        <w:ind w:firstLine="540"/>
        <w:jc w:val="both"/>
      </w:pPr>
      <w:r w:rsidRPr="00347576">
        <w:t>1) соглашение, подписанное главой муниципального образования либо уполномоченным лицом в двух экземплярах;</w:t>
      </w:r>
    </w:p>
    <w:p w:rsidR="00723928" w:rsidRDefault="00723928" w:rsidP="00723928">
      <w:pPr>
        <w:pStyle w:val="ConsPlusNormal"/>
        <w:spacing w:before="200"/>
        <w:ind w:firstLine="540"/>
        <w:jc w:val="both"/>
      </w:pPr>
      <w:r>
        <w:t>2) выписку из решения о местном бюджете,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 в объеме, необходимом для его исполнения, включая размер субсидии.</w:t>
      </w:r>
    </w:p>
    <w:p w:rsidR="00723928" w:rsidRDefault="00723928" w:rsidP="00723928">
      <w:pPr>
        <w:pStyle w:val="ConsPlusNormal"/>
        <w:spacing w:before="200"/>
        <w:ind w:firstLine="540"/>
        <w:jc w:val="both"/>
      </w:pPr>
      <w:bookmarkStart w:id="20" w:name="P212"/>
      <w:bookmarkEnd w:id="20"/>
      <w:r>
        <w:t>3.8. Основаниями для отказа в предоставлении субсидии муниципальному образованию являются:</w:t>
      </w:r>
    </w:p>
    <w:p w:rsidR="00723928" w:rsidRPr="00347576" w:rsidRDefault="00723928" w:rsidP="00723928">
      <w:pPr>
        <w:pStyle w:val="ConsPlusNormal"/>
        <w:spacing w:before="200"/>
        <w:ind w:firstLine="540"/>
        <w:jc w:val="both"/>
      </w:pPr>
      <w:r w:rsidRPr="00347576">
        <w:t xml:space="preserve">1) непредставление или представление не в полном объеме документов, установленных </w:t>
      </w:r>
      <w:hyperlink w:anchor="P208" w:tooltip="3.7. Муниципальное образование представляет в министерство лично или путем направления по почте (письмом с уведомлением о вручении) либо в ГИС &quot;Субсидия АПК24&quot; в течение 10 рабочих дней со дня получения проекта соглашения, но не позднее 10 мая года предоставле">
        <w:r w:rsidRPr="00347576">
          <w:t>пунктом 3.7</w:t>
        </w:r>
      </w:hyperlink>
      <w:r w:rsidRPr="00347576">
        <w:t xml:space="preserve"> Порядка;</w:t>
      </w:r>
    </w:p>
    <w:p w:rsidR="00723928" w:rsidRPr="00347576" w:rsidRDefault="00723928" w:rsidP="00723928">
      <w:pPr>
        <w:pStyle w:val="ConsPlusNormal"/>
        <w:spacing w:before="200"/>
        <w:ind w:firstLine="540"/>
        <w:jc w:val="both"/>
      </w:pPr>
      <w:r w:rsidRPr="00347576">
        <w:t xml:space="preserve">2) непредставление документов в срок, установленный </w:t>
      </w:r>
      <w:hyperlink w:anchor="P208" w:tooltip="3.7. Муниципальное образование представляет в министерство лично или путем направления по почте (письмом с уведомлением о вручении) либо в ГИС &quot;Субсидия АПК24&quot; в течение 10 рабочих дней со дня получения проекта соглашения, но не позднее 10 мая года предоставле">
        <w:r w:rsidRPr="00347576">
          <w:t>пунктом 3.7</w:t>
        </w:r>
      </w:hyperlink>
      <w:r w:rsidRPr="00347576">
        <w:t xml:space="preserve"> Порядка;</w:t>
      </w:r>
    </w:p>
    <w:p w:rsidR="00723928" w:rsidRPr="00347576" w:rsidRDefault="00723928" w:rsidP="00723928">
      <w:pPr>
        <w:pStyle w:val="ConsPlusNormal"/>
        <w:spacing w:before="200"/>
        <w:ind w:firstLine="540"/>
        <w:jc w:val="both"/>
      </w:pPr>
      <w:r w:rsidRPr="00347576">
        <w:t xml:space="preserve">3) несоответствие условиям, установленным </w:t>
      </w:r>
      <w:hyperlink w:anchor="P183" w:tooltip="3.1. Предоставление субсидии бюджету муниципального образования осуществляется при выполнении муниципальным образованием следующих условий:">
        <w:r w:rsidRPr="00347576">
          <w:t>пунктом 3.1</w:t>
        </w:r>
      </w:hyperlink>
      <w:r w:rsidRPr="00347576">
        <w:t xml:space="preserve"> Порядка.</w:t>
      </w:r>
    </w:p>
    <w:p w:rsidR="00723928" w:rsidRPr="00347576" w:rsidRDefault="00723928" w:rsidP="00723928">
      <w:pPr>
        <w:pStyle w:val="ConsPlusNormal"/>
        <w:spacing w:before="200"/>
        <w:ind w:firstLine="540"/>
        <w:jc w:val="both"/>
      </w:pPr>
      <w:r w:rsidRPr="00347576">
        <w:t xml:space="preserve">3.9. В случае наличия оснований для отказа в предоставлении субсидии, установленных </w:t>
      </w:r>
      <w:hyperlink w:anchor="P212" w:tooltip="3.8. Основаниями для отказа в предоставлении субсидии муниципальному образованию являются:">
        <w:r w:rsidRPr="00347576">
          <w:t>пунктом 3.8</w:t>
        </w:r>
      </w:hyperlink>
      <w:r w:rsidRPr="00347576">
        <w:t xml:space="preserve"> Порядка, министерство не позднее 5 рабочих дней со дня, следующего за днем выявления оснований для отказа в предоставлении субсидии, направляет уведомление муниципальному образованию об отказе в предоставлении субсидии в текущем финансовом году способом, указанным в заявлении.</w:t>
      </w:r>
    </w:p>
    <w:p w:rsidR="00723928" w:rsidRPr="00347576" w:rsidRDefault="00723928" w:rsidP="00723928">
      <w:pPr>
        <w:pStyle w:val="ConsPlusNormal"/>
        <w:spacing w:before="200"/>
        <w:ind w:firstLine="540"/>
        <w:jc w:val="both"/>
      </w:pPr>
      <w:r w:rsidRPr="00347576">
        <w:t xml:space="preserve">В случае отсутствия оснований для отказа в предоставлении субсидии, установленных </w:t>
      </w:r>
      <w:hyperlink w:anchor="P212" w:tooltip="3.8. Основаниями для отказа в предоставлении субсидии муниципальному образованию являются:">
        <w:r w:rsidRPr="00347576">
          <w:t>пунктом 3.8</w:t>
        </w:r>
      </w:hyperlink>
      <w:r w:rsidRPr="00347576">
        <w:t xml:space="preserve"> Порядка, министерство в порядке, установленном </w:t>
      </w:r>
      <w:hyperlink w:anchor="P202" w:tooltip="3.5. Предоставление субсидий осуществляется на основании соглашения.">
        <w:r w:rsidRPr="00347576">
          <w:t>пунктом 3.5</w:t>
        </w:r>
      </w:hyperlink>
      <w:r w:rsidRPr="00347576">
        <w:t xml:space="preserve"> Порядка, заключает соглашение и в течение 5 рабочих дней со дня, следующего за днем его заключения, направляет муниципальному образованию соглашение способом, указанным в заявлении.</w:t>
      </w:r>
    </w:p>
    <w:p w:rsidR="00723928" w:rsidRPr="00347576" w:rsidRDefault="00723928" w:rsidP="00723928">
      <w:pPr>
        <w:pStyle w:val="ConsPlusNormal"/>
        <w:spacing w:before="200"/>
        <w:ind w:firstLine="540"/>
        <w:jc w:val="both"/>
      </w:pPr>
      <w:r w:rsidRPr="00347576">
        <w:t xml:space="preserve">3.10. Основанием для внесения изменений в соглашение является уменьшение цены муниципального контракта по результатам проведения конкурсных процедур по выбору подрядной организации на выполнение мероприятия в соответствии с Федеральным </w:t>
      </w:r>
      <w:hyperlink r:id="rId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347576">
          <w:t>законом</w:t>
        </w:r>
      </w:hyperlink>
      <w:r w:rsidRPr="00347576">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723928" w:rsidRDefault="00723928" w:rsidP="00723928">
      <w:pPr>
        <w:pStyle w:val="ConsPlusNormal"/>
        <w:spacing w:before="200"/>
        <w:ind w:firstLine="540"/>
        <w:jc w:val="both"/>
      </w:pPr>
      <w:r>
        <w:t>Субсидия предоставляется в размере, определенном исходя из установленного уровня софинансирования муниципальным образованием.</w:t>
      </w:r>
    </w:p>
    <w:p w:rsidR="00723928" w:rsidRPr="00347576" w:rsidRDefault="00723928" w:rsidP="00723928">
      <w:pPr>
        <w:pStyle w:val="ConsPlusNormal"/>
        <w:spacing w:before="200"/>
        <w:ind w:firstLine="540"/>
        <w:jc w:val="both"/>
      </w:pPr>
      <w:bookmarkStart w:id="21" w:name="P220"/>
      <w:bookmarkEnd w:id="21"/>
      <w:r>
        <w:t xml:space="preserve">3.11. Муниципальное образование в течение 10 рабочих дней после заключения муниципального </w:t>
      </w:r>
      <w:r w:rsidRPr="00347576">
        <w:t xml:space="preserve">контракта на выполнение мероприятия в соответствии с Федеральным </w:t>
      </w:r>
      <w:hyperlink r:id="rId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347576">
          <w:t>законом</w:t>
        </w:r>
      </w:hyperlink>
      <w:r w:rsidRPr="00347576">
        <w:t xml:space="preserve"> N 44-ФЗ (далее - муниципальный контракт), но не позднее 15 августа года предоставления субсидии, представляет в министерство на бумажном носителе лично либо путем направления по почте (письмом с уведомлением о вручении) следующие документы:</w:t>
      </w:r>
    </w:p>
    <w:p w:rsidR="00723928" w:rsidRPr="00347576" w:rsidRDefault="00723928" w:rsidP="00723928">
      <w:pPr>
        <w:pStyle w:val="ConsPlusNormal"/>
        <w:spacing w:before="200"/>
        <w:ind w:firstLine="540"/>
        <w:jc w:val="both"/>
      </w:pPr>
      <w:r w:rsidRPr="00347576">
        <w:t xml:space="preserve">1) </w:t>
      </w:r>
      <w:hyperlink w:anchor="P563" w:tooltip="Информация о размере и сроке перечисления субсидии">
        <w:r w:rsidRPr="00347576">
          <w:t>информацию</w:t>
        </w:r>
      </w:hyperlink>
      <w:r w:rsidRPr="00347576">
        <w:t xml:space="preserve"> о размере и сроке перечисления субсидии по форме согласно приложению N 3 к Порядку (далее - информация);</w:t>
      </w:r>
    </w:p>
    <w:p w:rsidR="00723928" w:rsidRPr="00347576" w:rsidRDefault="00723928" w:rsidP="00723928">
      <w:pPr>
        <w:pStyle w:val="ConsPlusNormal"/>
        <w:spacing w:before="200"/>
        <w:ind w:firstLine="540"/>
        <w:jc w:val="both"/>
      </w:pPr>
      <w:r w:rsidRPr="00347576">
        <w:t xml:space="preserve">2) копию муниципального контракта на выполнение мероприятия в соответствии с Федеральным </w:t>
      </w:r>
      <w:hyperlink r:id="rId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347576">
          <w:t>законом</w:t>
        </w:r>
      </w:hyperlink>
      <w:r w:rsidRPr="00347576">
        <w:t xml:space="preserve"> N 44-ФЗ (далее - муниципальный контракт), заверенного главой муниципального образования либо уполномоченным лицом.</w:t>
      </w:r>
    </w:p>
    <w:p w:rsidR="00723928" w:rsidRPr="00347576" w:rsidRDefault="00723928" w:rsidP="00723928">
      <w:pPr>
        <w:pStyle w:val="ConsPlusNormal"/>
        <w:spacing w:before="200"/>
        <w:ind w:firstLine="540"/>
        <w:jc w:val="both"/>
      </w:pPr>
      <w:r w:rsidRPr="00347576">
        <w:t xml:space="preserve">3.12. В случае несоблюдения муниципальным образованием срока представления или непредставления документов в соответствии с </w:t>
      </w:r>
      <w:hyperlink w:anchor="P220" w:tooltip="3.11. Муниципальное образование в течение 10 рабочих дней после заключения муниципального контракта на выполнение мероприятия в соответствии с Федеральным законом N 44-ФЗ (далее - муниципальный контракт), но не позднее 15 августа года предоставления субсидии, ">
        <w:r w:rsidRPr="00347576">
          <w:t>пунктом 3.11</w:t>
        </w:r>
      </w:hyperlink>
      <w:r w:rsidRPr="00347576">
        <w:t xml:space="preserve"> Порядка министерство в течение 7 рабочих дней со дня выявления министерством несоблюдения муниципальным образованием срока представления или непредставления документов направляет уведомление муниципальному образованию об отказе в предоставлении субсидии способом, указанным в заявлении.</w:t>
      </w:r>
    </w:p>
    <w:p w:rsidR="00723928" w:rsidRPr="00347576" w:rsidRDefault="00723928" w:rsidP="00723928">
      <w:pPr>
        <w:pStyle w:val="ConsPlusNormal"/>
        <w:spacing w:before="200"/>
        <w:ind w:firstLine="540"/>
        <w:jc w:val="both"/>
      </w:pPr>
      <w:r w:rsidRPr="00347576">
        <w:t xml:space="preserve">3.13. Министерство не позднее 10-го числа месяца перечисления субсидии, указанного в информации, направляет в министерство финансов Красноярского края </w:t>
      </w:r>
      <w:hyperlink w:anchor="P639" w:tooltip="Справка-расчет размера субсидий бюджетам">
        <w:r w:rsidRPr="00347576">
          <w:t>справку-расчет</w:t>
        </w:r>
      </w:hyperlink>
      <w:r w:rsidRPr="00347576">
        <w:t xml:space="preserve"> размера субсидии по форме согласно приложению N 4 к Порядку.</w:t>
      </w:r>
    </w:p>
    <w:p w:rsidR="00723928" w:rsidRPr="00347576" w:rsidRDefault="00723928" w:rsidP="00723928">
      <w:pPr>
        <w:pStyle w:val="ConsPlusNormal"/>
        <w:spacing w:before="200"/>
        <w:ind w:firstLine="540"/>
        <w:jc w:val="both"/>
      </w:pPr>
      <w:r w:rsidRPr="00347576">
        <w:t>3.14.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723928" w:rsidRPr="00347576" w:rsidRDefault="00723928" w:rsidP="00723928">
      <w:pPr>
        <w:pStyle w:val="ConsPlusNormal"/>
        <w:spacing w:before="200"/>
        <w:ind w:firstLine="540"/>
        <w:jc w:val="both"/>
      </w:pPr>
      <w:r w:rsidRPr="00347576">
        <w:t>3.15. Министерство разрабатывает и представляет проект постановления Правительства Красноярского края в Правительство Красноярского края о внесении изменений в постановление об утверждении распределения субсидии, в том числе в целях распределения средств муниципальным образованиям в порядке очередности, установленной Перечнем, в следующих случаях:</w:t>
      </w:r>
    </w:p>
    <w:p w:rsidR="00723928" w:rsidRPr="00347576" w:rsidRDefault="00723928" w:rsidP="00723928">
      <w:pPr>
        <w:pStyle w:val="ConsPlusNormal"/>
        <w:spacing w:before="200"/>
        <w:ind w:firstLine="540"/>
        <w:jc w:val="both"/>
      </w:pPr>
      <w:r w:rsidRPr="00347576">
        <w:t>1) увеличения лимита средств краевого бюджета в текущем финансовом году - в течение 30 рабочих дней со дня доведения до министерства дополнительных лимитов средств краевого бюджета в году предоставления субсидий в соответствии с законом края о краевом бюджете на текущий финансовый год и плановый период;</w:t>
      </w:r>
    </w:p>
    <w:p w:rsidR="00723928" w:rsidRPr="00347576" w:rsidRDefault="00723928" w:rsidP="00723928">
      <w:pPr>
        <w:pStyle w:val="ConsPlusNormal"/>
        <w:spacing w:before="200"/>
        <w:ind w:firstLine="540"/>
        <w:jc w:val="both"/>
      </w:pPr>
      <w:r w:rsidRPr="00347576">
        <w:t xml:space="preserve">2) образования экономии средств субсидии в результате проведения конкурентных процедур в соответствии с требованиями Федерального </w:t>
      </w:r>
      <w:hyperlink r:id="rId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347576">
          <w:t>закона</w:t>
        </w:r>
      </w:hyperlink>
      <w:r w:rsidRPr="00347576">
        <w:t xml:space="preserve"> N 44-ФЗ - в течение 30 рабочих дней со дня поступления в министерство документов, установленных </w:t>
      </w:r>
      <w:hyperlink w:anchor="P220" w:tooltip="3.11. Муниципальное образование в течение 10 рабочих дней после заключения муниципального контракта на выполнение мероприятия в соответствии с Федеральным законом N 44-ФЗ (далее - муниципальный контракт), но не позднее 15 августа года предоставления субсидии, ">
        <w:r w:rsidRPr="00347576">
          <w:t>пунктом 3.11</w:t>
        </w:r>
      </w:hyperlink>
      <w:r w:rsidRPr="00347576">
        <w:t xml:space="preserve"> Порядка;</w:t>
      </w:r>
    </w:p>
    <w:p w:rsidR="00723928" w:rsidRPr="00347576" w:rsidRDefault="00723928" w:rsidP="00723928">
      <w:pPr>
        <w:pStyle w:val="ConsPlusNormal"/>
        <w:spacing w:before="200"/>
        <w:ind w:firstLine="540"/>
        <w:jc w:val="both"/>
      </w:pPr>
      <w:r w:rsidRPr="00347576">
        <w:t>3) отказа муниципального образования от предоставления субсидии - в течение 30 рабочих дней со дня отказа муниципального образования в предоставлении субсидии;</w:t>
      </w:r>
    </w:p>
    <w:p w:rsidR="00723928" w:rsidRPr="00347576" w:rsidRDefault="00723928" w:rsidP="00723928">
      <w:pPr>
        <w:pStyle w:val="ConsPlusNormal"/>
        <w:spacing w:before="200"/>
        <w:ind w:firstLine="540"/>
        <w:jc w:val="both"/>
      </w:pPr>
      <w:r w:rsidRPr="00347576">
        <w:t xml:space="preserve">4) несоблюдения муниципальным образованием срока представления или непредставления документов, установленных </w:t>
      </w:r>
      <w:hyperlink w:anchor="P220" w:tooltip="3.11. Муниципальное образование в течение 10 рабочих дней после заключения муниципального контракта на выполнение мероприятия в соответствии с Федеральным законом N 44-ФЗ (далее - муниципальный контракт), но не позднее 15 августа года предоставления субсидии, ">
        <w:r w:rsidRPr="00347576">
          <w:t>пунктом 3.11</w:t>
        </w:r>
      </w:hyperlink>
      <w:r w:rsidRPr="00347576">
        <w:t xml:space="preserve"> Порядка - в течение 30 рабочих дней со дня выявления такого нарушения;</w:t>
      </w:r>
    </w:p>
    <w:p w:rsidR="00723928" w:rsidRPr="00347576" w:rsidRDefault="00723928" w:rsidP="00723928">
      <w:pPr>
        <w:pStyle w:val="ConsPlusNormal"/>
        <w:spacing w:before="200"/>
        <w:ind w:firstLine="540"/>
        <w:jc w:val="both"/>
      </w:pPr>
      <w:r w:rsidRPr="00347576">
        <w:t xml:space="preserve">5) наличия оснований для отказа в предоставлении субсидии, установленных </w:t>
      </w:r>
      <w:hyperlink w:anchor="P212" w:tooltip="3.8. Основаниями для отказа в предоставлении субсидии муниципальному образованию являются:">
        <w:r w:rsidRPr="00347576">
          <w:t>пунктом 3.8</w:t>
        </w:r>
      </w:hyperlink>
      <w:r w:rsidRPr="00347576">
        <w:t xml:space="preserve"> Порядка.</w:t>
      </w:r>
    </w:p>
    <w:p w:rsidR="00723928" w:rsidRPr="00347576" w:rsidRDefault="00723928" w:rsidP="00723928">
      <w:pPr>
        <w:pStyle w:val="ConsPlusNormal"/>
        <w:spacing w:before="200"/>
        <w:ind w:firstLine="540"/>
        <w:jc w:val="both"/>
      </w:pPr>
      <w:r w:rsidRPr="00347576">
        <w:t>3.16. Результатом использования субсидии является достижение значения показателя, утвержденного государственной программой:</w:t>
      </w:r>
    </w:p>
    <w:p w:rsidR="00723928" w:rsidRPr="00347576" w:rsidRDefault="00723928" w:rsidP="00723928">
      <w:pPr>
        <w:pStyle w:val="ConsPlusNormal"/>
        <w:spacing w:before="200"/>
        <w:ind w:firstLine="540"/>
        <w:jc w:val="both"/>
      </w:pPr>
      <w:r w:rsidRPr="00347576">
        <w:t>количество реализованных мероприятий по строительству, или реконструкции, или ремонту объектов электроснабжения или водоснабжения, находящихся в собственности муниципальных образований, или по разработке проектной документации с проведением экспертизы проектной документации на строительство или реконструкцию объектов электроснабжения и (или) водоснабжения.</w:t>
      </w:r>
    </w:p>
    <w:p w:rsidR="00723928" w:rsidRDefault="00723928" w:rsidP="00723928">
      <w:pPr>
        <w:pStyle w:val="ConsPlusNormal"/>
        <w:spacing w:before="200"/>
        <w:ind w:firstLine="540"/>
        <w:jc w:val="both"/>
      </w:pPr>
      <w:r>
        <w:t>Оценка эффективности по результату использования субсидии, в том числе по каждому объекту электроснабжения, водоснабжения, находящихся в собственности муниципальных образований, осуществляется министерством ежегодно на основании данных о достижении получателем субсидии значений результата использования субсидии по состоянию на 31 декабря текущего финансового года.</w:t>
      </w:r>
    </w:p>
    <w:p w:rsidR="00723928" w:rsidRDefault="00723928" w:rsidP="00723928">
      <w:pPr>
        <w:pStyle w:val="ConsPlusNormal"/>
        <w:spacing w:before="200"/>
        <w:ind w:firstLine="540"/>
        <w:jc w:val="both"/>
      </w:pPr>
      <w:r>
        <w:t>Значение результата использования субсидии устанавливается в соглашении.</w:t>
      </w:r>
    </w:p>
    <w:p w:rsidR="00723928" w:rsidRDefault="00723928" w:rsidP="00723928">
      <w:pPr>
        <w:pStyle w:val="ConsPlusNormal"/>
        <w:spacing w:before="200"/>
        <w:ind w:firstLine="540"/>
        <w:jc w:val="both"/>
      </w:pPr>
      <w:r>
        <w:t xml:space="preserve">3.17. В случае </w:t>
      </w:r>
      <w:proofErr w:type="spellStart"/>
      <w:r>
        <w:t>недостижения</w:t>
      </w:r>
      <w:proofErr w:type="spellEnd"/>
      <w:r>
        <w:t xml:space="preserve"> муниципальным образованием значения результата использования субсидии или расторжения соглашения о предоставлении субсидии муниципальное образование лишается права на участие в отборе сроком на 2 года, следующих за годом предоставления субсидии.</w:t>
      </w:r>
    </w:p>
    <w:p w:rsidR="00723928" w:rsidRDefault="00723928" w:rsidP="00723928">
      <w:pPr>
        <w:pStyle w:val="ConsPlusNormal"/>
        <w:jc w:val="both"/>
      </w:pPr>
    </w:p>
    <w:p w:rsidR="00723928" w:rsidRDefault="00723928" w:rsidP="00723928">
      <w:pPr>
        <w:pStyle w:val="ConsPlusTitle"/>
        <w:jc w:val="center"/>
        <w:outlineLvl w:val="1"/>
      </w:pPr>
      <w:r>
        <w:t>4. СРОКИ И ПОРЯДОК ПРЕДСТАВЛЕНИЯ ОТЧЕТНОСТИ</w:t>
      </w:r>
    </w:p>
    <w:p w:rsidR="00723928" w:rsidRDefault="00723928" w:rsidP="00723928">
      <w:pPr>
        <w:pStyle w:val="ConsPlusNormal"/>
        <w:jc w:val="both"/>
      </w:pPr>
    </w:p>
    <w:p w:rsidR="00723928" w:rsidRDefault="00723928" w:rsidP="00723928">
      <w:pPr>
        <w:pStyle w:val="ConsPlusNormal"/>
        <w:ind w:firstLine="540"/>
        <w:jc w:val="both"/>
      </w:pPr>
      <w:bookmarkStart w:id="22" w:name="P247"/>
      <w:bookmarkEnd w:id="22"/>
      <w:r>
        <w:lastRenderedPageBreak/>
        <w:t>4.1. Муниципальное образование представляет в министерство отчетность по формам, предусмотренным соглашением, в срок не позднее 20 февраля года, следующего за годом предоставления субсидии:</w:t>
      </w:r>
    </w:p>
    <w:p w:rsidR="00723928" w:rsidRDefault="00723928" w:rsidP="00723928">
      <w:pPr>
        <w:pStyle w:val="ConsPlusNormal"/>
        <w:spacing w:before="200"/>
        <w:ind w:firstLine="540"/>
        <w:jc w:val="both"/>
      </w:pPr>
      <w:r>
        <w:t>1) отчет о расходах, в целях софинансирования которых предоставляется субсидия (далее - отчет о расходах);</w:t>
      </w:r>
    </w:p>
    <w:p w:rsidR="00723928" w:rsidRDefault="00723928" w:rsidP="00723928">
      <w:pPr>
        <w:pStyle w:val="ConsPlusNormal"/>
        <w:spacing w:before="200"/>
        <w:ind w:firstLine="540"/>
        <w:jc w:val="both"/>
      </w:pPr>
      <w:r>
        <w:t>2) отчет о достижении значений результатов использования субсидии.</w:t>
      </w:r>
    </w:p>
    <w:p w:rsidR="00723928" w:rsidRDefault="00723928" w:rsidP="00723928">
      <w:pPr>
        <w:pStyle w:val="ConsPlusNormal"/>
        <w:spacing w:before="200"/>
        <w:ind w:firstLine="540"/>
        <w:jc w:val="both"/>
      </w:pPr>
      <w:r>
        <w:t>4.2. К отчету о расходах муниципальное образование прилагает пояснительную записку, содержащую краткую информацию об объекте электро-, водоснабжения, информацию об основных результатах, достигнутых в отчетном году, копии документов, подтверждающих объем, стоимость, оплату и полный расчет выполненных работ (оказанных услуг).</w:t>
      </w:r>
    </w:p>
    <w:p w:rsidR="00723928" w:rsidRPr="00347576" w:rsidRDefault="00723928" w:rsidP="00723928">
      <w:pPr>
        <w:pStyle w:val="ConsPlusNormal"/>
        <w:spacing w:before="200"/>
        <w:ind w:firstLine="540"/>
        <w:jc w:val="both"/>
      </w:pPr>
      <w:r w:rsidRPr="00347576">
        <w:t xml:space="preserve">Пояснительная записка и отчеты, установленные </w:t>
      </w:r>
      <w:hyperlink w:anchor="P247" w:tooltip="4.1. Муниципальное образование представляет в министерство отчетность по формам, предусмотренным соглашением, в срок не позднее 20 февраля года, следующего за годом предоставления субсидии:">
        <w:r w:rsidRPr="00347576">
          <w:t>пунктом 4.1</w:t>
        </w:r>
      </w:hyperlink>
      <w:r w:rsidRPr="00347576">
        <w:t xml:space="preserve"> Порядка, подписываются, а копии документов заверяются главой муниципального образования либо уполномоченным им лицом.</w:t>
      </w:r>
    </w:p>
    <w:p w:rsidR="00723928" w:rsidRPr="00347576" w:rsidRDefault="00723928" w:rsidP="00723928">
      <w:pPr>
        <w:pStyle w:val="ConsPlusNormal"/>
        <w:spacing w:before="200"/>
        <w:ind w:firstLine="540"/>
        <w:jc w:val="both"/>
      </w:pPr>
      <w:bookmarkStart w:id="23" w:name="P252"/>
      <w:bookmarkEnd w:id="23"/>
      <w:r w:rsidRPr="00347576">
        <w:t xml:space="preserve">4.3. В случае выполнения мероприятий, указанных в </w:t>
      </w:r>
      <w:hyperlink w:anchor="P66" w:tooltip="1) строительство объектов электроснабжения, водоснабжения;">
        <w:r w:rsidRPr="00347576">
          <w:t>подпункте 1 пункта 1.3</w:t>
        </w:r>
      </w:hyperlink>
      <w:r w:rsidRPr="00347576">
        <w:t xml:space="preserve"> Порядка, муниципальное образование представляет в министерство документы, подтверждающие постановку на кадастровый учет и регистрацию права муниципальной собственности на объекты электроснабжения, водоснабжения (копию выписки из ЕГРН, разрешение на ввод объекта в эксплуатацию) в срок не позднее 10 календарных дней с даты регистрации в Управлении </w:t>
      </w:r>
      <w:proofErr w:type="spellStart"/>
      <w:r w:rsidRPr="00347576">
        <w:t>Росреестра</w:t>
      </w:r>
      <w:proofErr w:type="spellEnd"/>
      <w:r w:rsidRPr="00347576">
        <w:t xml:space="preserve"> по Красноярскому краю.</w:t>
      </w:r>
    </w:p>
    <w:p w:rsidR="00723928" w:rsidRPr="00347576" w:rsidRDefault="00723928" w:rsidP="00723928">
      <w:pPr>
        <w:pStyle w:val="ConsPlusNormal"/>
        <w:spacing w:before="200"/>
        <w:ind w:firstLine="540"/>
        <w:jc w:val="both"/>
      </w:pPr>
      <w:r w:rsidRPr="00347576">
        <w:t xml:space="preserve">4.4. Отчеты и документы, установленные </w:t>
      </w:r>
      <w:hyperlink w:anchor="P247" w:tooltip="4.1. Муниципальное образование представляет в министерство отчетность по формам, предусмотренным соглашением, в срок не позднее 20 февраля года, следующего за годом предоставления субсидии:">
        <w:r w:rsidRPr="00347576">
          <w:t>пунктами 4.1</w:t>
        </w:r>
      </w:hyperlink>
      <w:r w:rsidRPr="00347576">
        <w:t xml:space="preserve"> - </w:t>
      </w:r>
      <w:hyperlink w:anchor="P252" w:tooltip="4.3. В случае выполнения мероприятий, указанных в подпункте 1 пункта 1.3 Порядка, муниципальное образование представляет в министерство документы, подтверждающие постановку на кадастровый учет и регистрацию права муниципальной собственности на объекты электрос">
        <w:r w:rsidRPr="00347576">
          <w:t>4.3</w:t>
        </w:r>
      </w:hyperlink>
      <w:r w:rsidRPr="00347576">
        <w:t xml:space="preserve"> Порядка, представляются на бумажном носителе лично или путем направления по почте на почтовый адрес министерства либо в форме электронного документа в личный кабинет ГИС "Субсидия АПК24".</w:t>
      </w: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bookmarkStart w:id="24" w:name="_GoBack"/>
      <w:bookmarkEnd w:id="24"/>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right"/>
        <w:outlineLvl w:val="1"/>
      </w:pPr>
      <w:r>
        <w:lastRenderedPageBreak/>
        <w:t>Приложение N 1</w:t>
      </w:r>
    </w:p>
    <w:p w:rsidR="00723928" w:rsidRDefault="00723928" w:rsidP="00723928">
      <w:pPr>
        <w:pStyle w:val="ConsPlusNormal"/>
        <w:jc w:val="right"/>
      </w:pPr>
      <w:r>
        <w:t>к Порядку</w:t>
      </w:r>
    </w:p>
    <w:p w:rsidR="00723928" w:rsidRDefault="00723928" w:rsidP="00723928">
      <w:pPr>
        <w:pStyle w:val="ConsPlusNormal"/>
        <w:jc w:val="right"/>
      </w:pPr>
      <w:r>
        <w:t>предоставления и распределения субсидий</w:t>
      </w:r>
    </w:p>
    <w:p w:rsidR="00723928" w:rsidRDefault="00723928" w:rsidP="00723928">
      <w:pPr>
        <w:pStyle w:val="ConsPlusNormal"/>
        <w:jc w:val="right"/>
      </w:pPr>
      <w:r>
        <w:t>бюджетам муниципальных образований края</w:t>
      </w:r>
    </w:p>
    <w:p w:rsidR="00723928" w:rsidRDefault="00723928" w:rsidP="00723928">
      <w:pPr>
        <w:pStyle w:val="ConsPlusNormal"/>
        <w:jc w:val="right"/>
      </w:pPr>
      <w:r>
        <w:t>на строительство, и (или) реконструкцию,</w:t>
      </w:r>
    </w:p>
    <w:p w:rsidR="00723928" w:rsidRDefault="00723928" w:rsidP="00723928">
      <w:pPr>
        <w:pStyle w:val="ConsPlusNormal"/>
        <w:jc w:val="right"/>
      </w:pPr>
      <w:r>
        <w:t>и (или) ремонт (включая расходы, связанные</w:t>
      </w:r>
    </w:p>
    <w:p w:rsidR="00723928" w:rsidRDefault="00723928" w:rsidP="00723928">
      <w:pPr>
        <w:pStyle w:val="ConsPlusNormal"/>
        <w:jc w:val="right"/>
      </w:pPr>
      <w:r>
        <w:t>с разработкой проектной документации,</w:t>
      </w:r>
    </w:p>
    <w:p w:rsidR="00723928" w:rsidRDefault="00723928" w:rsidP="00723928">
      <w:pPr>
        <w:pStyle w:val="ConsPlusNormal"/>
        <w:jc w:val="right"/>
      </w:pPr>
      <w:r>
        <w:t>проведением экспертизы проектной</w:t>
      </w:r>
    </w:p>
    <w:p w:rsidR="00723928" w:rsidRDefault="00723928" w:rsidP="00723928">
      <w:pPr>
        <w:pStyle w:val="ConsPlusNormal"/>
        <w:jc w:val="right"/>
      </w:pPr>
      <w:r>
        <w:t>документации) объектов электроснабжения,</w:t>
      </w:r>
    </w:p>
    <w:p w:rsidR="00723928" w:rsidRDefault="00723928" w:rsidP="00723928">
      <w:pPr>
        <w:pStyle w:val="ConsPlusNormal"/>
        <w:jc w:val="right"/>
      </w:pPr>
      <w:r>
        <w:t>водоснабжения, находящихся в собственности</w:t>
      </w:r>
    </w:p>
    <w:p w:rsidR="00723928" w:rsidRDefault="00723928" w:rsidP="00723928">
      <w:pPr>
        <w:pStyle w:val="ConsPlusNormal"/>
        <w:jc w:val="right"/>
      </w:pPr>
      <w:r>
        <w:t>муниципальных образований, для обеспечения</w:t>
      </w:r>
    </w:p>
    <w:p w:rsidR="00723928" w:rsidRDefault="00723928" w:rsidP="00723928">
      <w:pPr>
        <w:pStyle w:val="ConsPlusNormal"/>
        <w:jc w:val="right"/>
      </w:pPr>
      <w:r>
        <w:t>подключения садоводческих, огороднических</w:t>
      </w:r>
    </w:p>
    <w:p w:rsidR="00723928" w:rsidRDefault="00723928" w:rsidP="00723928">
      <w:pPr>
        <w:pStyle w:val="ConsPlusNormal"/>
        <w:jc w:val="right"/>
      </w:pPr>
      <w:r>
        <w:t>некоммерческих товариществ к источникам</w:t>
      </w:r>
    </w:p>
    <w:p w:rsidR="00723928" w:rsidRDefault="00723928" w:rsidP="00723928">
      <w:pPr>
        <w:pStyle w:val="ConsPlusNormal"/>
        <w:jc w:val="right"/>
      </w:pPr>
      <w:r>
        <w:t>электроснабжения, водоснабжения</w:t>
      </w:r>
    </w:p>
    <w:p w:rsidR="00723928" w:rsidRDefault="00723928" w:rsidP="00723928">
      <w:pPr>
        <w:pStyle w:val="ConsPlusNormal"/>
        <w:spacing w:after="1"/>
      </w:pPr>
    </w:p>
    <w:p w:rsidR="00723928" w:rsidRDefault="00723928" w:rsidP="00723928">
      <w:pPr>
        <w:pStyle w:val="ConsPlusNormal"/>
        <w:jc w:val="both"/>
      </w:pPr>
    </w:p>
    <w:p w:rsidR="00723928" w:rsidRDefault="00723928" w:rsidP="00723928">
      <w:pPr>
        <w:pStyle w:val="ConsPlusNonformat"/>
        <w:jc w:val="both"/>
      </w:pPr>
      <w:r>
        <w:t xml:space="preserve">                                         В министерство сельского хозяйства</w:t>
      </w:r>
    </w:p>
    <w:p w:rsidR="00723928" w:rsidRDefault="00723928" w:rsidP="00723928">
      <w:pPr>
        <w:pStyle w:val="ConsPlusNonformat"/>
        <w:jc w:val="both"/>
      </w:pPr>
      <w:r>
        <w:t xml:space="preserve">                                         и торговли Красноярского края</w:t>
      </w:r>
    </w:p>
    <w:p w:rsidR="00723928" w:rsidRDefault="00723928" w:rsidP="00723928">
      <w:pPr>
        <w:pStyle w:val="ConsPlusNonformat"/>
        <w:jc w:val="both"/>
      </w:pPr>
    </w:p>
    <w:p w:rsidR="00723928" w:rsidRDefault="00723928" w:rsidP="00723928">
      <w:pPr>
        <w:pStyle w:val="ConsPlusNonformat"/>
        <w:jc w:val="both"/>
      </w:pPr>
      <w:bookmarkStart w:id="25" w:name="P280"/>
      <w:bookmarkEnd w:id="25"/>
      <w:r>
        <w:t xml:space="preserve">                       Заявление на участие в отборе</w:t>
      </w:r>
    </w:p>
    <w:p w:rsidR="00723928" w:rsidRDefault="00723928" w:rsidP="00723928">
      <w:pPr>
        <w:pStyle w:val="ConsPlusNonformat"/>
        <w:jc w:val="both"/>
      </w:pPr>
    </w:p>
    <w:p w:rsidR="00723928" w:rsidRDefault="00723928" w:rsidP="00723928">
      <w:pPr>
        <w:pStyle w:val="ConsPlusNonformat"/>
        <w:jc w:val="both"/>
      </w:pPr>
      <w:r>
        <w:t>___________________________________________________________________________</w:t>
      </w:r>
    </w:p>
    <w:p w:rsidR="00723928" w:rsidRDefault="00723928" w:rsidP="00723928">
      <w:pPr>
        <w:pStyle w:val="ConsPlusNonformat"/>
        <w:jc w:val="both"/>
      </w:pPr>
      <w:r>
        <w:t xml:space="preserve">  (наименование муниципального района, муниципального округа, городского</w:t>
      </w:r>
    </w:p>
    <w:p w:rsidR="00723928" w:rsidRDefault="00723928" w:rsidP="00723928">
      <w:pPr>
        <w:pStyle w:val="ConsPlusNonformat"/>
        <w:jc w:val="both"/>
      </w:pPr>
      <w:r>
        <w:t xml:space="preserve">       округа, городского или сельского поселения Красноярского края</w:t>
      </w:r>
    </w:p>
    <w:p w:rsidR="00723928" w:rsidRDefault="00723928" w:rsidP="00723928">
      <w:pPr>
        <w:pStyle w:val="ConsPlusNonformat"/>
        <w:jc w:val="both"/>
      </w:pPr>
      <w:r>
        <w:t xml:space="preserve">                    (далее - муниципальное образование)</w:t>
      </w:r>
    </w:p>
    <w:p w:rsidR="00723928" w:rsidRDefault="00723928" w:rsidP="00723928">
      <w:pPr>
        <w:pStyle w:val="ConsPlusNonformat"/>
        <w:jc w:val="both"/>
      </w:pPr>
      <w:proofErr w:type="gramStart"/>
      <w:r>
        <w:t>заявляет  о</w:t>
      </w:r>
      <w:proofErr w:type="gramEnd"/>
      <w:r>
        <w:t xml:space="preserve">  намерении  участвовать  в  отборе муниципальных образований на</w:t>
      </w:r>
    </w:p>
    <w:p w:rsidR="00723928" w:rsidRDefault="00723928" w:rsidP="00723928">
      <w:pPr>
        <w:pStyle w:val="ConsPlusNonformat"/>
        <w:jc w:val="both"/>
      </w:pPr>
      <w:r>
        <w:t xml:space="preserve">предоставление   субсидий   бюджетам   </w:t>
      </w:r>
      <w:proofErr w:type="gramStart"/>
      <w:r>
        <w:t>муниципальных  образований</w:t>
      </w:r>
      <w:proofErr w:type="gramEnd"/>
      <w:r>
        <w:t xml:space="preserve">  края  на</w:t>
      </w:r>
    </w:p>
    <w:p w:rsidR="00723928" w:rsidRDefault="00723928" w:rsidP="00723928">
      <w:pPr>
        <w:pStyle w:val="ConsPlusNonformat"/>
        <w:jc w:val="both"/>
      </w:pPr>
      <w:proofErr w:type="gramStart"/>
      <w:r>
        <w:t>строительство  и</w:t>
      </w:r>
      <w:proofErr w:type="gramEnd"/>
      <w:r>
        <w:t xml:space="preserve">  (или)  реконструкцию,  и  (или)  ремонт (включая расходы,</w:t>
      </w:r>
    </w:p>
    <w:p w:rsidR="00723928" w:rsidRDefault="00723928" w:rsidP="00723928">
      <w:pPr>
        <w:pStyle w:val="ConsPlusNonformat"/>
        <w:jc w:val="both"/>
      </w:pPr>
      <w:proofErr w:type="gramStart"/>
      <w:r>
        <w:t>связанные  с</w:t>
      </w:r>
      <w:proofErr w:type="gramEnd"/>
      <w:r>
        <w:t xml:space="preserve">  разработкой  проектной  документации,  проведением экспертизы</w:t>
      </w:r>
    </w:p>
    <w:p w:rsidR="00723928" w:rsidRDefault="00723928" w:rsidP="00723928">
      <w:pPr>
        <w:pStyle w:val="ConsPlusNonformat"/>
        <w:jc w:val="both"/>
      </w:pPr>
      <w:r>
        <w:t xml:space="preserve">проектной    </w:t>
      </w:r>
      <w:proofErr w:type="gramStart"/>
      <w:r>
        <w:t xml:space="preserve">документации)   </w:t>
      </w:r>
      <w:proofErr w:type="gramEnd"/>
      <w:r>
        <w:t xml:space="preserve"> объектов   электроснабжения,   водоснабжения,</w:t>
      </w:r>
    </w:p>
    <w:p w:rsidR="00723928" w:rsidRDefault="00723928" w:rsidP="00723928">
      <w:pPr>
        <w:pStyle w:val="ConsPlusNonformat"/>
        <w:jc w:val="both"/>
      </w:pPr>
      <w:proofErr w:type="gramStart"/>
      <w:r>
        <w:t>находящихся  в</w:t>
      </w:r>
      <w:proofErr w:type="gramEnd"/>
      <w:r>
        <w:t xml:space="preserve">  собственности  муниципальных  образований,  для обеспечения</w:t>
      </w:r>
    </w:p>
    <w:p w:rsidR="00723928" w:rsidRDefault="00723928" w:rsidP="00723928">
      <w:pPr>
        <w:pStyle w:val="ConsPlusNonformat"/>
        <w:jc w:val="both"/>
      </w:pPr>
      <w:proofErr w:type="gramStart"/>
      <w:r>
        <w:t>подключения  садоводческих</w:t>
      </w:r>
      <w:proofErr w:type="gramEnd"/>
      <w:r>
        <w:t>,  огороднических  некоммерческих  товариществ  к</w:t>
      </w:r>
    </w:p>
    <w:p w:rsidR="00723928" w:rsidRDefault="00723928" w:rsidP="00723928">
      <w:pPr>
        <w:pStyle w:val="ConsPlusNonformat"/>
        <w:jc w:val="both"/>
      </w:pPr>
      <w:r>
        <w:t xml:space="preserve">источникам    </w:t>
      </w:r>
      <w:proofErr w:type="gramStart"/>
      <w:r>
        <w:t xml:space="preserve">электроснабжения,   </w:t>
      </w:r>
      <w:proofErr w:type="gramEnd"/>
      <w:r>
        <w:t xml:space="preserve"> водоснабжения    (далее    -   субсидия,</w:t>
      </w:r>
    </w:p>
    <w:p w:rsidR="00723928" w:rsidRDefault="00723928" w:rsidP="00723928">
      <w:pPr>
        <w:pStyle w:val="ConsPlusNonformat"/>
        <w:jc w:val="both"/>
      </w:pPr>
      <w:r>
        <w:t xml:space="preserve">некоммерческие    </w:t>
      </w:r>
      <w:proofErr w:type="gramStart"/>
      <w:r>
        <w:t xml:space="preserve">товарищества)   </w:t>
      </w:r>
      <w:proofErr w:type="gramEnd"/>
      <w:r>
        <w:t xml:space="preserve"> в    рамках    реализации   мероприятий,</w:t>
      </w:r>
    </w:p>
    <w:p w:rsidR="00723928" w:rsidRDefault="00723928" w:rsidP="00723928">
      <w:pPr>
        <w:pStyle w:val="ConsPlusNonformat"/>
        <w:jc w:val="both"/>
      </w:pPr>
      <w:proofErr w:type="gramStart"/>
      <w:r>
        <w:t>предусмотренных  Порядком</w:t>
      </w:r>
      <w:proofErr w:type="gramEnd"/>
      <w:r>
        <w:t xml:space="preserve">  предоставления и распределения субсидий бюджетам</w:t>
      </w:r>
    </w:p>
    <w:p w:rsidR="00723928" w:rsidRDefault="00723928" w:rsidP="00723928">
      <w:pPr>
        <w:pStyle w:val="ConsPlusNonformat"/>
        <w:jc w:val="both"/>
      </w:pPr>
      <w:proofErr w:type="gramStart"/>
      <w:r>
        <w:t>муниципальных  образований</w:t>
      </w:r>
      <w:proofErr w:type="gramEnd"/>
      <w:r>
        <w:t xml:space="preserve">  края на строительство, и (или) реконструкцию, и</w:t>
      </w:r>
    </w:p>
    <w:p w:rsidR="00723928" w:rsidRDefault="00723928" w:rsidP="00723928">
      <w:pPr>
        <w:pStyle w:val="ConsPlusNonformat"/>
        <w:jc w:val="both"/>
      </w:pPr>
      <w:r>
        <w:t>(</w:t>
      </w:r>
      <w:proofErr w:type="gramStart"/>
      <w:r>
        <w:t xml:space="preserve">или)   </w:t>
      </w:r>
      <w:proofErr w:type="gramEnd"/>
      <w:r>
        <w:t>ремонт   (включая   расходы,   связанные  с  разработкой  проектной</w:t>
      </w:r>
    </w:p>
    <w:p w:rsidR="00723928" w:rsidRDefault="00723928" w:rsidP="00723928">
      <w:pPr>
        <w:pStyle w:val="ConsPlusNonformat"/>
        <w:jc w:val="both"/>
      </w:pPr>
      <w:proofErr w:type="gramStart"/>
      <w:r>
        <w:t xml:space="preserve">документации,   </w:t>
      </w:r>
      <w:proofErr w:type="gramEnd"/>
      <w:r>
        <w:t>проведением  экспертизы  проектной  документации)  объектов</w:t>
      </w:r>
    </w:p>
    <w:p w:rsidR="00723928" w:rsidRDefault="00723928" w:rsidP="00723928">
      <w:pPr>
        <w:pStyle w:val="ConsPlusNonformat"/>
        <w:jc w:val="both"/>
      </w:pPr>
      <w:proofErr w:type="gramStart"/>
      <w:r>
        <w:t>электроснабжения,  водоснабжения</w:t>
      </w:r>
      <w:proofErr w:type="gramEnd"/>
      <w:r>
        <w:t>, находящихся в собственности муниципальных</w:t>
      </w:r>
    </w:p>
    <w:p w:rsidR="00723928" w:rsidRDefault="00723928" w:rsidP="00723928">
      <w:pPr>
        <w:pStyle w:val="ConsPlusNonformat"/>
        <w:jc w:val="both"/>
      </w:pPr>
      <w:proofErr w:type="gramStart"/>
      <w:r>
        <w:t>образований,  для</w:t>
      </w:r>
      <w:proofErr w:type="gramEnd"/>
      <w:r>
        <w:t xml:space="preserve">  обеспечения  подключения  садоводческих,  огороднических</w:t>
      </w:r>
    </w:p>
    <w:p w:rsidR="00723928" w:rsidRDefault="00723928" w:rsidP="00723928">
      <w:pPr>
        <w:pStyle w:val="ConsPlusNonformat"/>
        <w:jc w:val="both"/>
      </w:pPr>
      <w:proofErr w:type="gramStart"/>
      <w:r>
        <w:t>некоммерческих  товариществ</w:t>
      </w:r>
      <w:proofErr w:type="gramEnd"/>
      <w:r>
        <w:t xml:space="preserve">  к  источникам электроснабжения, водоснабжения,</w:t>
      </w:r>
    </w:p>
    <w:p w:rsidR="00723928" w:rsidRDefault="00723928" w:rsidP="00723928">
      <w:pPr>
        <w:pStyle w:val="ConsPlusNonformat"/>
        <w:jc w:val="both"/>
      </w:pPr>
      <w:proofErr w:type="gramStart"/>
      <w:r>
        <w:t>утвержденным  Постановлением</w:t>
      </w:r>
      <w:proofErr w:type="gramEnd"/>
      <w:r>
        <w:t xml:space="preserve"> Правительства Красноярского края от 23.01.2020</w:t>
      </w:r>
    </w:p>
    <w:p w:rsidR="00723928" w:rsidRDefault="00723928" w:rsidP="00723928">
      <w:pPr>
        <w:pStyle w:val="ConsPlusNonformat"/>
        <w:jc w:val="both"/>
      </w:pPr>
      <w:r>
        <w:t>N   39-п</w:t>
      </w:r>
      <w:proofErr w:type="gramStart"/>
      <w:r>
        <w:t xml:space="preserve">   (</w:t>
      </w:r>
      <w:proofErr w:type="gramEnd"/>
      <w:r>
        <w:t>далее   -  Порядок),  и  гарантирует  достоверность,  полноту и</w:t>
      </w:r>
    </w:p>
    <w:p w:rsidR="00723928" w:rsidRDefault="00723928" w:rsidP="00723928">
      <w:pPr>
        <w:pStyle w:val="ConsPlusNonformat"/>
        <w:jc w:val="both"/>
      </w:pPr>
      <w:r>
        <w:t>актуальность сведений, представленных в составе заявки.</w:t>
      </w:r>
    </w:p>
    <w:p w:rsidR="00723928" w:rsidRDefault="00723928" w:rsidP="00723928">
      <w:pPr>
        <w:pStyle w:val="ConsPlusNonformat"/>
        <w:jc w:val="both"/>
      </w:pPr>
      <w:r>
        <w:t xml:space="preserve">    1. Информация о мероприятии, на которое требуется субсидия:</w:t>
      </w:r>
    </w:p>
    <w:p w:rsidR="00723928" w:rsidRDefault="00723928" w:rsidP="00723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64"/>
        <w:gridCol w:w="1304"/>
        <w:gridCol w:w="1077"/>
        <w:gridCol w:w="1871"/>
        <w:gridCol w:w="1871"/>
      </w:tblGrid>
      <w:tr w:rsidR="00723928" w:rsidTr="00EE5EDE">
        <w:tc>
          <w:tcPr>
            <w:tcW w:w="567" w:type="dxa"/>
            <w:vMerge w:val="restart"/>
          </w:tcPr>
          <w:p w:rsidR="00723928" w:rsidRDefault="00723928" w:rsidP="00EE5EDE">
            <w:pPr>
              <w:pStyle w:val="ConsPlusNormal"/>
              <w:jc w:val="center"/>
            </w:pPr>
            <w:r>
              <w:t>N п/п</w:t>
            </w:r>
          </w:p>
        </w:tc>
        <w:tc>
          <w:tcPr>
            <w:tcW w:w="1701" w:type="dxa"/>
            <w:vMerge w:val="restart"/>
          </w:tcPr>
          <w:p w:rsidR="00723928" w:rsidRDefault="00723928" w:rsidP="00EE5EDE">
            <w:pPr>
              <w:pStyle w:val="ConsPlusNormal"/>
              <w:jc w:val="center"/>
            </w:pPr>
            <w:r>
              <w:t>Наименование мероприятия</w:t>
            </w:r>
          </w:p>
        </w:tc>
        <w:tc>
          <w:tcPr>
            <w:tcW w:w="3045" w:type="dxa"/>
            <w:gridSpan w:val="3"/>
          </w:tcPr>
          <w:p w:rsidR="00723928" w:rsidRDefault="00723928" w:rsidP="00EE5EDE">
            <w:pPr>
              <w:pStyle w:val="ConsPlusNormal"/>
              <w:jc w:val="center"/>
            </w:pPr>
            <w:r>
              <w:t>Стоимость мероприятия, рублей</w:t>
            </w:r>
          </w:p>
        </w:tc>
        <w:tc>
          <w:tcPr>
            <w:tcW w:w="1871" w:type="dxa"/>
            <w:vMerge w:val="restart"/>
          </w:tcPr>
          <w:p w:rsidR="00723928" w:rsidRDefault="00723928" w:rsidP="00EE5EDE">
            <w:pPr>
              <w:pStyle w:val="ConsPlusNormal"/>
              <w:jc w:val="center"/>
            </w:pPr>
            <w:r>
              <w:t>Количество некоммерческих товариществ, для которых будут проведены мероприятия, ед.</w:t>
            </w:r>
          </w:p>
        </w:tc>
        <w:tc>
          <w:tcPr>
            <w:tcW w:w="1871" w:type="dxa"/>
            <w:vMerge w:val="restart"/>
          </w:tcPr>
          <w:p w:rsidR="00723928" w:rsidRDefault="00723928" w:rsidP="00EE5EDE">
            <w:pPr>
              <w:pStyle w:val="ConsPlusNormal"/>
              <w:jc w:val="center"/>
            </w:pPr>
            <w:r>
              <w:t>Количество земельных участков в некоммерческих товариществах, для которых будут проведены мероприятия, ед.</w:t>
            </w:r>
          </w:p>
        </w:tc>
      </w:tr>
      <w:tr w:rsidR="00723928" w:rsidTr="00EE5EDE">
        <w:tc>
          <w:tcPr>
            <w:tcW w:w="567" w:type="dxa"/>
            <w:vMerge/>
          </w:tcPr>
          <w:p w:rsidR="00723928" w:rsidRDefault="00723928" w:rsidP="00EE5EDE">
            <w:pPr>
              <w:pStyle w:val="ConsPlusNormal"/>
            </w:pPr>
          </w:p>
        </w:tc>
        <w:tc>
          <w:tcPr>
            <w:tcW w:w="1701" w:type="dxa"/>
            <w:vMerge/>
          </w:tcPr>
          <w:p w:rsidR="00723928" w:rsidRDefault="00723928" w:rsidP="00EE5EDE">
            <w:pPr>
              <w:pStyle w:val="ConsPlusNormal"/>
            </w:pPr>
          </w:p>
        </w:tc>
        <w:tc>
          <w:tcPr>
            <w:tcW w:w="664" w:type="dxa"/>
            <w:vMerge w:val="restart"/>
          </w:tcPr>
          <w:p w:rsidR="00723928" w:rsidRDefault="00723928" w:rsidP="00EE5EDE">
            <w:pPr>
              <w:pStyle w:val="ConsPlusNormal"/>
              <w:jc w:val="center"/>
            </w:pPr>
            <w:r>
              <w:t>всего</w:t>
            </w:r>
          </w:p>
        </w:tc>
        <w:tc>
          <w:tcPr>
            <w:tcW w:w="2381" w:type="dxa"/>
            <w:gridSpan w:val="2"/>
          </w:tcPr>
          <w:p w:rsidR="00723928" w:rsidRDefault="00723928" w:rsidP="00EE5EDE">
            <w:pPr>
              <w:pStyle w:val="ConsPlusNormal"/>
              <w:jc w:val="center"/>
            </w:pPr>
            <w:r>
              <w:t>в том числе:</w:t>
            </w:r>
          </w:p>
        </w:tc>
        <w:tc>
          <w:tcPr>
            <w:tcW w:w="1871" w:type="dxa"/>
            <w:vMerge/>
          </w:tcPr>
          <w:p w:rsidR="00723928" w:rsidRDefault="00723928" w:rsidP="00EE5EDE">
            <w:pPr>
              <w:pStyle w:val="ConsPlusNormal"/>
            </w:pPr>
          </w:p>
        </w:tc>
        <w:tc>
          <w:tcPr>
            <w:tcW w:w="1871" w:type="dxa"/>
            <w:vMerge/>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1701" w:type="dxa"/>
            <w:vMerge/>
          </w:tcPr>
          <w:p w:rsidR="00723928" w:rsidRDefault="00723928" w:rsidP="00EE5EDE">
            <w:pPr>
              <w:pStyle w:val="ConsPlusNormal"/>
            </w:pPr>
          </w:p>
        </w:tc>
        <w:tc>
          <w:tcPr>
            <w:tcW w:w="664" w:type="dxa"/>
            <w:vMerge/>
          </w:tcPr>
          <w:p w:rsidR="00723928" w:rsidRDefault="00723928" w:rsidP="00EE5EDE">
            <w:pPr>
              <w:pStyle w:val="ConsPlusNormal"/>
            </w:pPr>
          </w:p>
        </w:tc>
        <w:tc>
          <w:tcPr>
            <w:tcW w:w="1304" w:type="dxa"/>
          </w:tcPr>
          <w:p w:rsidR="00723928" w:rsidRDefault="00723928" w:rsidP="00EE5EDE">
            <w:pPr>
              <w:pStyle w:val="ConsPlusNormal"/>
              <w:jc w:val="center"/>
            </w:pPr>
            <w:r>
              <w:t>за счет средств краевого бюджета (субсидии)</w:t>
            </w:r>
          </w:p>
        </w:tc>
        <w:tc>
          <w:tcPr>
            <w:tcW w:w="1077" w:type="dxa"/>
          </w:tcPr>
          <w:p w:rsidR="00723928" w:rsidRDefault="00723928" w:rsidP="00EE5EDE">
            <w:pPr>
              <w:pStyle w:val="ConsPlusNormal"/>
              <w:jc w:val="center"/>
            </w:pPr>
            <w:r>
              <w:t>за счет средств местного бюджета</w:t>
            </w:r>
          </w:p>
        </w:tc>
        <w:tc>
          <w:tcPr>
            <w:tcW w:w="1871" w:type="dxa"/>
            <w:vMerge/>
          </w:tcPr>
          <w:p w:rsidR="00723928" w:rsidRDefault="00723928" w:rsidP="00EE5EDE">
            <w:pPr>
              <w:pStyle w:val="ConsPlusNormal"/>
            </w:pPr>
          </w:p>
        </w:tc>
        <w:tc>
          <w:tcPr>
            <w:tcW w:w="1871" w:type="dxa"/>
            <w:vMerge/>
          </w:tcPr>
          <w:p w:rsidR="00723928" w:rsidRDefault="00723928" w:rsidP="00EE5EDE">
            <w:pPr>
              <w:pStyle w:val="ConsPlusNormal"/>
            </w:pPr>
          </w:p>
        </w:tc>
      </w:tr>
      <w:tr w:rsidR="00723928" w:rsidTr="00EE5EDE">
        <w:tc>
          <w:tcPr>
            <w:tcW w:w="567" w:type="dxa"/>
          </w:tcPr>
          <w:p w:rsidR="00723928" w:rsidRDefault="00723928" w:rsidP="00EE5EDE">
            <w:pPr>
              <w:pStyle w:val="ConsPlusNormal"/>
              <w:jc w:val="center"/>
            </w:pPr>
            <w:r>
              <w:t>1</w:t>
            </w:r>
          </w:p>
        </w:tc>
        <w:tc>
          <w:tcPr>
            <w:tcW w:w="1701" w:type="dxa"/>
          </w:tcPr>
          <w:p w:rsidR="00723928" w:rsidRDefault="00723928" w:rsidP="00EE5EDE">
            <w:pPr>
              <w:pStyle w:val="ConsPlusNormal"/>
              <w:jc w:val="center"/>
            </w:pPr>
            <w:r>
              <w:t>2</w:t>
            </w:r>
          </w:p>
        </w:tc>
        <w:tc>
          <w:tcPr>
            <w:tcW w:w="664" w:type="dxa"/>
          </w:tcPr>
          <w:p w:rsidR="00723928" w:rsidRDefault="00723928" w:rsidP="00EE5EDE">
            <w:pPr>
              <w:pStyle w:val="ConsPlusNormal"/>
              <w:jc w:val="center"/>
            </w:pPr>
            <w:r>
              <w:t>3</w:t>
            </w:r>
          </w:p>
        </w:tc>
        <w:tc>
          <w:tcPr>
            <w:tcW w:w="1304" w:type="dxa"/>
          </w:tcPr>
          <w:p w:rsidR="00723928" w:rsidRDefault="00723928" w:rsidP="00EE5EDE">
            <w:pPr>
              <w:pStyle w:val="ConsPlusNormal"/>
              <w:jc w:val="center"/>
            </w:pPr>
            <w:r>
              <w:t>4</w:t>
            </w:r>
          </w:p>
        </w:tc>
        <w:tc>
          <w:tcPr>
            <w:tcW w:w="1077" w:type="dxa"/>
          </w:tcPr>
          <w:p w:rsidR="00723928" w:rsidRDefault="00723928" w:rsidP="00EE5EDE">
            <w:pPr>
              <w:pStyle w:val="ConsPlusNormal"/>
              <w:jc w:val="center"/>
            </w:pPr>
            <w:r>
              <w:t>5</w:t>
            </w:r>
          </w:p>
        </w:tc>
        <w:tc>
          <w:tcPr>
            <w:tcW w:w="1871" w:type="dxa"/>
          </w:tcPr>
          <w:p w:rsidR="00723928" w:rsidRDefault="00723928" w:rsidP="00EE5EDE">
            <w:pPr>
              <w:pStyle w:val="ConsPlusNormal"/>
              <w:jc w:val="center"/>
            </w:pPr>
            <w:r>
              <w:t>6</w:t>
            </w:r>
          </w:p>
        </w:tc>
        <w:tc>
          <w:tcPr>
            <w:tcW w:w="1871" w:type="dxa"/>
          </w:tcPr>
          <w:p w:rsidR="00723928" w:rsidRDefault="00723928" w:rsidP="00EE5EDE">
            <w:pPr>
              <w:pStyle w:val="ConsPlusNormal"/>
              <w:jc w:val="center"/>
            </w:pPr>
            <w:r>
              <w:t>7</w:t>
            </w:r>
          </w:p>
        </w:tc>
      </w:tr>
      <w:tr w:rsidR="00723928" w:rsidTr="00EE5EDE">
        <w:tc>
          <w:tcPr>
            <w:tcW w:w="567" w:type="dxa"/>
          </w:tcPr>
          <w:p w:rsidR="00723928" w:rsidRDefault="00723928" w:rsidP="00EE5EDE">
            <w:pPr>
              <w:pStyle w:val="ConsPlusNormal"/>
            </w:pPr>
          </w:p>
        </w:tc>
        <w:tc>
          <w:tcPr>
            <w:tcW w:w="1701" w:type="dxa"/>
          </w:tcPr>
          <w:p w:rsidR="00723928" w:rsidRDefault="00723928" w:rsidP="00EE5EDE">
            <w:pPr>
              <w:pStyle w:val="ConsPlusNormal"/>
            </w:pPr>
          </w:p>
        </w:tc>
        <w:tc>
          <w:tcPr>
            <w:tcW w:w="664" w:type="dxa"/>
          </w:tcPr>
          <w:p w:rsidR="00723928" w:rsidRDefault="00723928" w:rsidP="00EE5EDE">
            <w:pPr>
              <w:pStyle w:val="ConsPlusNormal"/>
            </w:pPr>
          </w:p>
        </w:tc>
        <w:tc>
          <w:tcPr>
            <w:tcW w:w="1304" w:type="dxa"/>
          </w:tcPr>
          <w:p w:rsidR="00723928" w:rsidRDefault="00723928" w:rsidP="00EE5EDE">
            <w:pPr>
              <w:pStyle w:val="ConsPlusNormal"/>
            </w:pPr>
          </w:p>
        </w:tc>
        <w:tc>
          <w:tcPr>
            <w:tcW w:w="1077" w:type="dxa"/>
          </w:tcPr>
          <w:p w:rsidR="00723928" w:rsidRDefault="00723928" w:rsidP="00EE5EDE">
            <w:pPr>
              <w:pStyle w:val="ConsPlusNormal"/>
            </w:pPr>
          </w:p>
        </w:tc>
        <w:tc>
          <w:tcPr>
            <w:tcW w:w="1871" w:type="dxa"/>
          </w:tcPr>
          <w:p w:rsidR="00723928" w:rsidRDefault="00723928" w:rsidP="00EE5EDE">
            <w:pPr>
              <w:pStyle w:val="ConsPlusNormal"/>
            </w:pPr>
          </w:p>
        </w:tc>
        <w:tc>
          <w:tcPr>
            <w:tcW w:w="1871" w:type="dxa"/>
          </w:tcPr>
          <w:p w:rsidR="00723928" w:rsidRDefault="00723928" w:rsidP="00EE5EDE">
            <w:pPr>
              <w:pStyle w:val="ConsPlusNormal"/>
            </w:pPr>
          </w:p>
        </w:tc>
      </w:tr>
    </w:tbl>
    <w:p w:rsidR="00723928" w:rsidRPr="00347576" w:rsidRDefault="00723928" w:rsidP="00723928">
      <w:pPr>
        <w:pStyle w:val="ConsPlusNormal"/>
        <w:jc w:val="both"/>
      </w:pPr>
    </w:p>
    <w:p w:rsidR="00723928" w:rsidRPr="00347576" w:rsidRDefault="00723928" w:rsidP="00723928">
      <w:pPr>
        <w:pStyle w:val="ConsPlusNonformat"/>
        <w:jc w:val="both"/>
      </w:pPr>
      <w:r w:rsidRPr="00347576">
        <w:t xml:space="preserve">    2.  </w:t>
      </w:r>
      <w:proofErr w:type="gramStart"/>
      <w:r w:rsidRPr="00347576">
        <w:t>Муниципальное  образование</w:t>
      </w:r>
      <w:proofErr w:type="gramEnd"/>
      <w:r w:rsidRPr="00347576">
        <w:t xml:space="preserve">  подтверждает,  что  в  течение  2  лет,</w:t>
      </w:r>
    </w:p>
    <w:p w:rsidR="00723928" w:rsidRPr="00347576" w:rsidRDefault="00723928" w:rsidP="00723928">
      <w:pPr>
        <w:pStyle w:val="ConsPlusNonformat"/>
        <w:jc w:val="both"/>
      </w:pPr>
      <w:proofErr w:type="gramStart"/>
      <w:r w:rsidRPr="00347576">
        <w:t>предшествующих  году</w:t>
      </w:r>
      <w:proofErr w:type="gramEnd"/>
      <w:r w:rsidRPr="00347576">
        <w:t xml:space="preserve">  проведения  отбора,  отсутствуют  случаи, указанные в</w:t>
      </w:r>
    </w:p>
    <w:p w:rsidR="00723928" w:rsidRPr="00347576" w:rsidRDefault="00723928" w:rsidP="00723928">
      <w:pPr>
        <w:pStyle w:val="ConsPlusNonformat"/>
        <w:jc w:val="both"/>
      </w:pPr>
      <w:r w:rsidRPr="00347576">
        <w:t>подпункте 4 пункта 2.7 Порядка.</w:t>
      </w:r>
    </w:p>
    <w:p w:rsidR="00723928" w:rsidRPr="00347576" w:rsidRDefault="00723928" w:rsidP="00723928">
      <w:pPr>
        <w:pStyle w:val="ConsPlusNonformat"/>
        <w:jc w:val="both"/>
      </w:pPr>
      <w:r w:rsidRPr="00347576">
        <w:t xml:space="preserve">    3. Перечень прилагаемых документов:</w:t>
      </w:r>
    </w:p>
    <w:p w:rsidR="00723928" w:rsidRPr="00347576" w:rsidRDefault="00723928" w:rsidP="00723928">
      <w:pPr>
        <w:pStyle w:val="ConsPlusNonformat"/>
        <w:jc w:val="both"/>
      </w:pPr>
      <w:r w:rsidRPr="00347576">
        <w:t>___________________________________________________________________________</w:t>
      </w:r>
    </w:p>
    <w:p w:rsidR="00723928" w:rsidRPr="00347576" w:rsidRDefault="00723928" w:rsidP="00723928">
      <w:pPr>
        <w:pStyle w:val="ConsPlusNonformat"/>
        <w:jc w:val="both"/>
      </w:pPr>
      <w:r w:rsidRPr="00347576">
        <w:t xml:space="preserve">    4. Уведомление о возврате заявки</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на адрес электронной почты </w:t>
      </w:r>
      <w:hyperlink w:anchor="P393" w:tooltip="&lt;2&gt; Заполняется при представлении заявки в форме электронного документа.">
        <w:r w:rsidRPr="00347576">
          <w:t>&lt;2&gt;</w:t>
        </w:r>
      </w:hyperlink>
      <w:r w:rsidRPr="00347576">
        <w:t>: ________________________;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в личный кабинет в ГИС "Субсидия АПК24" </w:t>
      </w:r>
      <w:hyperlink w:anchor="P392" w:tooltip="&lt;1&gt; Заполняется при представлении заявки на бумажном носителе.">
        <w:r w:rsidRPr="00347576">
          <w:t>&lt;2&gt;</w:t>
        </w:r>
      </w:hyperlink>
      <w:r w:rsidRPr="00347576">
        <w:t>.</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5. Уведомления о признании отбора несостоявшимся, об отказе в допуске к</w:t>
      </w:r>
    </w:p>
    <w:p w:rsidR="00723928" w:rsidRPr="00347576" w:rsidRDefault="00723928" w:rsidP="00723928">
      <w:pPr>
        <w:pStyle w:val="ConsPlusNonformat"/>
        <w:jc w:val="both"/>
      </w:pPr>
      <w:proofErr w:type="gramStart"/>
      <w:r w:rsidRPr="00347576">
        <w:t xml:space="preserve">отбору,   </w:t>
      </w:r>
      <w:proofErr w:type="gramEnd"/>
      <w:r w:rsidRPr="00347576">
        <w:t>об   отказе  в  предоставлении  субсидии,  информацию  о  размере</w:t>
      </w:r>
    </w:p>
    <w:p w:rsidR="00723928" w:rsidRPr="00347576" w:rsidRDefault="00723928" w:rsidP="00723928">
      <w:pPr>
        <w:pStyle w:val="ConsPlusNonformat"/>
        <w:jc w:val="both"/>
      </w:pPr>
      <w:proofErr w:type="gramStart"/>
      <w:r w:rsidRPr="00347576">
        <w:t>предоставляемой  субсидии</w:t>
      </w:r>
      <w:proofErr w:type="gramEnd"/>
      <w:r w:rsidRPr="00347576">
        <w:t>,  прошу  (нужное  отметить знаком "V" с указанием</w:t>
      </w:r>
    </w:p>
    <w:p w:rsidR="00723928" w:rsidRPr="00347576" w:rsidRDefault="00723928" w:rsidP="00723928">
      <w:pPr>
        <w:pStyle w:val="ConsPlusNonformat"/>
        <w:jc w:val="both"/>
      </w:pPr>
      <w:r w:rsidRPr="00347576">
        <w:t>реквизитов):</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вручить лично, предварительно оповестив по телефону </w:t>
      </w:r>
      <w:hyperlink w:anchor="P392" w:tooltip="&lt;1&gt; Заполняется при представлении заявки на бумажном носителе.">
        <w:r w:rsidRPr="00347576">
          <w:t>&lt;1&gt;</w:t>
        </w:r>
      </w:hyperlink>
      <w:r w:rsidRPr="00347576">
        <w:t>: 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по почтовому адресу </w:t>
      </w:r>
      <w:hyperlink w:anchor="P392" w:tooltip="&lt;1&gt; Заполняется при представлении заявки на бумажном носителе.">
        <w:r w:rsidRPr="00347576">
          <w:t>&lt;1&gt;</w:t>
        </w:r>
      </w:hyperlink>
      <w:r w:rsidRPr="00347576">
        <w:t>: _______________________________;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на адрес электронной почты </w:t>
      </w:r>
      <w:hyperlink w:anchor="P392" w:tooltip="&lt;1&gt; Заполняется при представлении заявки на бумажном носителе.">
        <w:r w:rsidRPr="00347576">
          <w:t>&lt;1&gt;</w:t>
        </w:r>
      </w:hyperlink>
      <w:r w:rsidRPr="00347576">
        <w:t>: ________________________;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в личный кабинет в ГИС "Субсидия АПК24" </w:t>
      </w:r>
      <w:hyperlink w:anchor="P393" w:tooltip="&lt;2&gt; Заполняется при представлении заявки в форме электронного документа.">
        <w:r w:rsidRPr="00347576">
          <w:t>&lt;2&gt;</w:t>
        </w:r>
      </w:hyperlink>
      <w:r w:rsidRPr="00347576">
        <w:t>.</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6.  </w:t>
      </w:r>
      <w:proofErr w:type="gramStart"/>
      <w:r w:rsidRPr="00347576">
        <w:t>Соглашение  и</w:t>
      </w:r>
      <w:proofErr w:type="gramEnd"/>
      <w:r w:rsidRPr="00347576">
        <w:t xml:space="preserve">  его  проект  прошу  (нужное  отметить  знаком  "V" с</w:t>
      </w:r>
    </w:p>
    <w:p w:rsidR="00723928" w:rsidRPr="00347576" w:rsidRDefault="00723928" w:rsidP="00723928">
      <w:pPr>
        <w:pStyle w:val="ConsPlusNonformat"/>
        <w:jc w:val="both"/>
      </w:pPr>
      <w:r w:rsidRPr="00347576">
        <w:t>указанием реквизитов):</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вручить лично, предварительно оповестив по телефону </w:t>
      </w:r>
      <w:hyperlink w:anchor="P392" w:tooltip="&lt;1&gt; Заполняется при представлении заявки на бумажном носителе.">
        <w:r w:rsidRPr="00347576">
          <w:t>&lt;1&gt;</w:t>
        </w:r>
      </w:hyperlink>
      <w:r w:rsidRPr="00347576">
        <w:t>: 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по почтовому адресу </w:t>
      </w:r>
      <w:hyperlink w:anchor="P392" w:tooltip="&lt;1&gt; Заполняется при представлении заявки на бумажном носителе.">
        <w:r w:rsidRPr="00347576">
          <w:t>&lt;1&gt;</w:t>
        </w:r>
      </w:hyperlink>
      <w:r w:rsidRPr="00347576">
        <w:t>: _______________________________;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на адрес электронной почты </w:t>
      </w:r>
      <w:hyperlink w:anchor="P392" w:tooltip="&lt;1&gt; Заполняется при представлении заявки на бумажном носителе.">
        <w:r w:rsidRPr="00347576">
          <w:t>&lt;1&gt;</w:t>
        </w:r>
      </w:hyperlink>
      <w:r w:rsidRPr="00347576">
        <w:t>: ________________________;</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направить в личный кабинет в ГИС "Субсидия АПК24" </w:t>
      </w:r>
      <w:hyperlink w:anchor="P393" w:tooltip="&lt;2&gt; Заполняется при представлении заявки в форме электронного документа.">
        <w:r w:rsidRPr="00347576">
          <w:t>&lt;2&gt;</w:t>
        </w:r>
      </w:hyperlink>
      <w:r w:rsidRPr="00347576">
        <w:t>.</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7.  </w:t>
      </w:r>
      <w:proofErr w:type="gramStart"/>
      <w:r w:rsidRPr="00347576">
        <w:t>Соглашение  прошу</w:t>
      </w:r>
      <w:proofErr w:type="gramEnd"/>
      <w:r w:rsidRPr="00347576">
        <w:t xml:space="preserve"> заключить (нужное отметить знаком "V" с указанием</w:t>
      </w:r>
    </w:p>
    <w:p w:rsidR="00723928" w:rsidRPr="00347576" w:rsidRDefault="00723928" w:rsidP="00723928">
      <w:pPr>
        <w:pStyle w:val="ConsPlusNonformat"/>
        <w:jc w:val="both"/>
      </w:pPr>
      <w:r w:rsidRPr="00347576">
        <w:t>реквизитов):</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в письменной форме </w:t>
      </w:r>
      <w:hyperlink w:anchor="P392" w:tooltip="&lt;1&gt; Заполняется при представлении заявки на бумажном носителе.">
        <w:r w:rsidRPr="00347576">
          <w:t>&lt;1&gt;</w:t>
        </w:r>
      </w:hyperlink>
      <w:r w:rsidRPr="00347576">
        <w:t>;</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r w:rsidRPr="00347576">
        <w:t xml:space="preserve">    │ │ в форме электронного документа </w:t>
      </w:r>
      <w:hyperlink w:anchor="P393" w:tooltip="&lt;2&gt; Заполняется при представлении заявки в форме электронного документа.">
        <w:r w:rsidRPr="00347576">
          <w:t>&lt;2&gt;</w:t>
        </w:r>
      </w:hyperlink>
      <w:r w:rsidRPr="00347576">
        <w:t>.</w:t>
      </w:r>
    </w:p>
    <w:p w:rsidR="00723928" w:rsidRPr="00347576" w:rsidRDefault="00723928" w:rsidP="00723928">
      <w:pPr>
        <w:pStyle w:val="ConsPlusNonformat"/>
        <w:jc w:val="both"/>
      </w:pPr>
      <w:r w:rsidRPr="00347576">
        <w:t xml:space="preserve">    └─┘</w:t>
      </w:r>
    </w:p>
    <w:p w:rsidR="00723928" w:rsidRPr="00347576" w:rsidRDefault="00723928" w:rsidP="00723928">
      <w:pPr>
        <w:pStyle w:val="ConsPlusNonformat"/>
        <w:jc w:val="both"/>
      </w:pPr>
    </w:p>
    <w:p w:rsidR="00723928" w:rsidRPr="00347576" w:rsidRDefault="00723928" w:rsidP="00723928">
      <w:pPr>
        <w:pStyle w:val="ConsPlusNonformat"/>
        <w:jc w:val="both"/>
      </w:pPr>
    </w:p>
    <w:p w:rsidR="00723928" w:rsidRPr="00347576" w:rsidRDefault="00723928" w:rsidP="00723928">
      <w:pPr>
        <w:pStyle w:val="ConsPlusNonformat"/>
        <w:jc w:val="both"/>
      </w:pPr>
      <w:r w:rsidRPr="00347576">
        <w:t>Глава</w:t>
      </w:r>
    </w:p>
    <w:p w:rsidR="00723928" w:rsidRPr="00347576" w:rsidRDefault="00723928" w:rsidP="00723928">
      <w:pPr>
        <w:pStyle w:val="ConsPlusNonformat"/>
        <w:jc w:val="both"/>
      </w:pPr>
      <w:r w:rsidRPr="00347576">
        <w:t xml:space="preserve">муниципального </w:t>
      </w:r>
      <w:proofErr w:type="gramStart"/>
      <w:r w:rsidRPr="00347576">
        <w:t>образования  _</w:t>
      </w:r>
      <w:proofErr w:type="gramEnd"/>
      <w:r w:rsidRPr="00347576">
        <w:t>_________________ ___________ ________________</w:t>
      </w:r>
    </w:p>
    <w:p w:rsidR="00723928" w:rsidRPr="00347576" w:rsidRDefault="00723928" w:rsidP="00723928">
      <w:pPr>
        <w:pStyle w:val="ConsPlusNonformat"/>
        <w:jc w:val="both"/>
      </w:pPr>
      <w:r w:rsidRPr="00347576">
        <w:t xml:space="preserve">(или уполномоченное </w:t>
      </w:r>
      <w:proofErr w:type="gramStart"/>
      <w:r w:rsidRPr="00347576">
        <w:t xml:space="preserve">лицо)   </w:t>
      </w:r>
      <w:proofErr w:type="gramEnd"/>
      <w:r w:rsidRPr="00347576">
        <w:t xml:space="preserve">  (наименование     (подпись)    (расшифровка</w:t>
      </w:r>
    </w:p>
    <w:p w:rsidR="00723928" w:rsidRPr="00347576" w:rsidRDefault="00723928" w:rsidP="00723928">
      <w:pPr>
        <w:pStyle w:val="ConsPlusNonformat"/>
        <w:jc w:val="both"/>
      </w:pPr>
      <w:r w:rsidRPr="00347576">
        <w:t xml:space="preserve">                              муниципального                    подписи)</w:t>
      </w:r>
    </w:p>
    <w:p w:rsidR="00723928" w:rsidRPr="00347576" w:rsidRDefault="00723928" w:rsidP="00723928">
      <w:pPr>
        <w:pStyle w:val="ConsPlusNonformat"/>
        <w:jc w:val="both"/>
      </w:pPr>
      <w:r w:rsidRPr="00347576">
        <w:t xml:space="preserve">                               образования)</w:t>
      </w:r>
    </w:p>
    <w:p w:rsidR="00723928" w:rsidRDefault="00723928" w:rsidP="00723928">
      <w:pPr>
        <w:pStyle w:val="ConsPlusNonformat"/>
        <w:jc w:val="both"/>
      </w:pPr>
    </w:p>
    <w:p w:rsidR="00723928" w:rsidRDefault="00723928" w:rsidP="00723928">
      <w:pPr>
        <w:pStyle w:val="ConsPlusNonformat"/>
        <w:jc w:val="both"/>
      </w:pPr>
      <w:r>
        <w:t>М.П.</w:t>
      </w:r>
    </w:p>
    <w:p w:rsidR="00723928" w:rsidRDefault="00723928" w:rsidP="00723928">
      <w:pPr>
        <w:pStyle w:val="ConsPlusNonformat"/>
        <w:jc w:val="both"/>
      </w:pPr>
      <w:r>
        <w:t>"__" _____________ 20__ г.</w:t>
      </w:r>
    </w:p>
    <w:p w:rsidR="00723928" w:rsidRDefault="00723928" w:rsidP="00723928">
      <w:pPr>
        <w:pStyle w:val="ConsPlusNormal"/>
        <w:ind w:firstLine="540"/>
        <w:jc w:val="both"/>
      </w:pPr>
      <w:r>
        <w:lastRenderedPageBreak/>
        <w:t>--------------------------------</w:t>
      </w:r>
    </w:p>
    <w:p w:rsidR="00723928" w:rsidRDefault="00723928" w:rsidP="00723928">
      <w:pPr>
        <w:pStyle w:val="ConsPlusNormal"/>
        <w:spacing w:before="200"/>
        <w:ind w:firstLine="540"/>
        <w:jc w:val="both"/>
      </w:pPr>
      <w:bookmarkStart w:id="26" w:name="P392"/>
      <w:bookmarkEnd w:id="26"/>
      <w:r>
        <w:t>&lt;1&gt; Заполняется при представлении заявки на бумажном носителе.</w:t>
      </w:r>
    </w:p>
    <w:p w:rsidR="00723928" w:rsidRDefault="00723928" w:rsidP="00723928">
      <w:pPr>
        <w:pStyle w:val="ConsPlusNormal"/>
        <w:spacing w:before="200"/>
        <w:ind w:firstLine="540"/>
        <w:jc w:val="both"/>
      </w:pPr>
      <w:bookmarkStart w:id="27" w:name="P393"/>
      <w:bookmarkEnd w:id="27"/>
      <w:r>
        <w:t>&lt;2&gt; Заполняется при представлении заявки в форме электронного документа.</w:t>
      </w: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right"/>
        <w:outlineLvl w:val="1"/>
      </w:pPr>
      <w:r>
        <w:t>Приложение N 2</w:t>
      </w:r>
    </w:p>
    <w:p w:rsidR="00723928" w:rsidRDefault="00723928" w:rsidP="00723928">
      <w:pPr>
        <w:pStyle w:val="ConsPlusNormal"/>
        <w:jc w:val="right"/>
      </w:pPr>
      <w:r>
        <w:t>к Порядку</w:t>
      </w:r>
    </w:p>
    <w:p w:rsidR="00723928" w:rsidRDefault="00723928" w:rsidP="00723928">
      <w:pPr>
        <w:pStyle w:val="ConsPlusNormal"/>
        <w:jc w:val="right"/>
      </w:pPr>
      <w:r>
        <w:t>предоставления и распределения субсидий</w:t>
      </w:r>
    </w:p>
    <w:p w:rsidR="00723928" w:rsidRDefault="00723928" w:rsidP="00723928">
      <w:pPr>
        <w:pStyle w:val="ConsPlusNormal"/>
        <w:jc w:val="right"/>
      </w:pPr>
      <w:r>
        <w:t>бюджетам муниципальных образований края</w:t>
      </w:r>
    </w:p>
    <w:p w:rsidR="00723928" w:rsidRDefault="00723928" w:rsidP="00723928">
      <w:pPr>
        <w:pStyle w:val="ConsPlusNormal"/>
        <w:jc w:val="right"/>
      </w:pPr>
      <w:r>
        <w:t>на строительство, и (или) реконструкцию,</w:t>
      </w:r>
    </w:p>
    <w:p w:rsidR="00723928" w:rsidRDefault="00723928" w:rsidP="00723928">
      <w:pPr>
        <w:pStyle w:val="ConsPlusNormal"/>
        <w:jc w:val="right"/>
      </w:pPr>
      <w:r>
        <w:t>и (или) ремонт (включая расходы, связанные</w:t>
      </w:r>
    </w:p>
    <w:p w:rsidR="00723928" w:rsidRDefault="00723928" w:rsidP="00723928">
      <w:pPr>
        <w:pStyle w:val="ConsPlusNormal"/>
        <w:jc w:val="right"/>
      </w:pPr>
      <w:r>
        <w:t>с разработкой проектной документации,</w:t>
      </w:r>
    </w:p>
    <w:p w:rsidR="00723928" w:rsidRDefault="00723928" w:rsidP="00723928">
      <w:pPr>
        <w:pStyle w:val="ConsPlusNormal"/>
        <w:jc w:val="right"/>
      </w:pPr>
      <w:r>
        <w:t>проведением экспертизы проектной</w:t>
      </w:r>
    </w:p>
    <w:p w:rsidR="00723928" w:rsidRDefault="00723928" w:rsidP="00723928">
      <w:pPr>
        <w:pStyle w:val="ConsPlusNormal"/>
        <w:jc w:val="right"/>
      </w:pPr>
      <w:r>
        <w:t>документации) объектов электроснабжения,</w:t>
      </w:r>
    </w:p>
    <w:p w:rsidR="00723928" w:rsidRDefault="00723928" w:rsidP="00723928">
      <w:pPr>
        <w:pStyle w:val="ConsPlusNormal"/>
        <w:jc w:val="right"/>
      </w:pPr>
      <w:r>
        <w:t>водоснабжения, находящихся в собственности</w:t>
      </w:r>
    </w:p>
    <w:p w:rsidR="00723928" w:rsidRDefault="00723928" w:rsidP="00723928">
      <w:pPr>
        <w:pStyle w:val="ConsPlusNormal"/>
        <w:jc w:val="right"/>
      </w:pPr>
      <w:r>
        <w:t>муниципальных образований, для обеспечения</w:t>
      </w:r>
    </w:p>
    <w:p w:rsidR="00723928" w:rsidRDefault="00723928" w:rsidP="00723928">
      <w:pPr>
        <w:pStyle w:val="ConsPlusNormal"/>
        <w:jc w:val="right"/>
      </w:pPr>
      <w:r>
        <w:t>подключения садоводческих, огороднических</w:t>
      </w:r>
    </w:p>
    <w:p w:rsidR="00723928" w:rsidRDefault="00723928" w:rsidP="00723928">
      <w:pPr>
        <w:pStyle w:val="ConsPlusNormal"/>
        <w:jc w:val="right"/>
      </w:pPr>
      <w:r>
        <w:t>некоммерческих товариществ к источникам</w:t>
      </w:r>
    </w:p>
    <w:p w:rsidR="00723928" w:rsidRDefault="00723928" w:rsidP="00723928">
      <w:pPr>
        <w:pStyle w:val="ConsPlusNormal"/>
        <w:jc w:val="right"/>
      </w:pPr>
      <w:r>
        <w:t>электроснабжения, водоснабжения</w:t>
      </w:r>
    </w:p>
    <w:p w:rsidR="00723928" w:rsidRDefault="00723928" w:rsidP="00723928">
      <w:pPr>
        <w:pStyle w:val="ConsPlusNormal"/>
        <w:spacing w:after="1"/>
      </w:pPr>
    </w:p>
    <w:p w:rsidR="00723928" w:rsidRDefault="00723928" w:rsidP="007239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23928" w:rsidTr="00EE5EDE">
        <w:tc>
          <w:tcPr>
            <w:tcW w:w="9071" w:type="dxa"/>
            <w:tcBorders>
              <w:top w:val="nil"/>
              <w:left w:val="nil"/>
              <w:bottom w:val="nil"/>
              <w:right w:val="nil"/>
            </w:tcBorders>
          </w:tcPr>
          <w:p w:rsidR="00723928" w:rsidRDefault="00723928" w:rsidP="00EE5EDE">
            <w:pPr>
              <w:pStyle w:val="ConsPlusNormal"/>
              <w:jc w:val="center"/>
            </w:pPr>
            <w:bookmarkStart w:id="28" w:name="P417"/>
            <w:bookmarkEnd w:id="28"/>
            <w:r>
              <w:t>Оценочный лист N _____</w:t>
            </w:r>
          </w:p>
          <w:p w:rsidR="00723928" w:rsidRDefault="00723928" w:rsidP="00EE5EDE">
            <w:pPr>
              <w:pStyle w:val="ConsPlusNormal"/>
            </w:pPr>
          </w:p>
        </w:tc>
      </w:tr>
      <w:tr w:rsidR="00723928" w:rsidTr="00EE5EDE">
        <w:tc>
          <w:tcPr>
            <w:tcW w:w="9071" w:type="dxa"/>
            <w:tcBorders>
              <w:top w:val="nil"/>
              <w:left w:val="nil"/>
              <w:bottom w:val="nil"/>
              <w:right w:val="nil"/>
            </w:tcBorders>
          </w:tcPr>
          <w:p w:rsidR="00723928" w:rsidRDefault="00723928" w:rsidP="00EE5EDE">
            <w:pPr>
              <w:pStyle w:val="ConsPlusNormal"/>
            </w:pPr>
            <w:r>
              <w:t>1. _______________________________________________________________________</w:t>
            </w:r>
          </w:p>
          <w:p w:rsidR="00723928" w:rsidRDefault="00723928" w:rsidP="00EE5EDE">
            <w:pPr>
              <w:pStyle w:val="ConsPlusNormal"/>
              <w:jc w:val="center"/>
            </w:pPr>
            <w:r>
              <w:t>(наименование муниципального образования)</w:t>
            </w:r>
          </w:p>
        </w:tc>
      </w:tr>
      <w:tr w:rsidR="00723928" w:rsidRPr="00347576" w:rsidTr="00EE5EDE">
        <w:tc>
          <w:tcPr>
            <w:tcW w:w="9071" w:type="dxa"/>
            <w:tcBorders>
              <w:top w:val="nil"/>
              <w:left w:val="nil"/>
              <w:bottom w:val="nil"/>
              <w:right w:val="nil"/>
            </w:tcBorders>
          </w:tcPr>
          <w:p w:rsidR="00723928" w:rsidRPr="00347576" w:rsidRDefault="00723928" w:rsidP="00EE5EDE">
            <w:pPr>
              <w:pStyle w:val="ConsPlusNormal"/>
            </w:pPr>
            <w:r w:rsidRPr="00347576">
              <w:t>2. Заявка от "__" ____________________ 20__ г. N ______________________________</w:t>
            </w:r>
          </w:p>
        </w:tc>
      </w:tr>
      <w:tr w:rsidR="00723928" w:rsidRPr="00347576" w:rsidTr="00EE5EDE">
        <w:tc>
          <w:tcPr>
            <w:tcW w:w="9071" w:type="dxa"/>
            <w:tcBorders>
              <w:top w:val="nil"/>
              <w:left w:val="nil"/>
              <w:bottom w:val="nil"/>
              <w:right w:val="nil"/>
            </w:tcBorders>
          </w:tcPr>
          <w:p w:rsidR="00723928" w:rsidRPr="00347576" w:rsidRDefault="00723928" w:rsidP="00EE5EDE">
            <w:pPr>
              <w:pStyle w:val="ConsPlusNormal"/>
            </w:pPr>
            <w:r w:rsidRPr="00347576">
              <w:t>3. Наименование мероприятия:</w:t>
            </w:r>
          </w:p>
          <w:p w:rsidR="00723928" w:rsidRPr="00347576" w:rsidRDefault="00723928" w:rsidP="00EE5EDE">
            <w:pPr>
              <w:pStyle w:val="ConsPlusNormal"/>
            </w:pPr>
            <w:r w:rsidRPr="00347576">
              <w:t>_________________________________________________________________________</w:t>
            </w:r>
          </w:p>
        </w:tc>
      </w:tr>
      <w:tr w:rsidR="00723928" w:rsidRPr="00347576" w:rsidTr="00EE5EDE">
        <w:tc>
          <w:tcPr>
            <w:tcW w:w="9071" w:type="dxa"/>
            <w:tcBorders>
              <w:top w:val="nil"/>
              <w:left w:val="nil"/>
              <w:bottom w:val="nil"/>
              <w:right w:val="nil"/>
            </w:tcBorders>
          </w:tcPr>
          <w:p w:rsidR="00723928" w:rsidRPr="00347576" w:rsidRDefault="00723928" w:rsidP="00EE5EDE">
            <w:pPr>
              <w:pStyle w:val="ConsPlusNormal"/>
            </w:pPr>
            <w:r w:rsidRPr="00347576">
              <w:t>4. Стоимость мероприятия: __________________________________________ рублей.</w:t>
            </w:r>
          </w:p>
        </w:tc>
      </w:tr>
      <w:tr w:rsidR="00723928" w:rsidRPr="00347576" w:rsidTr="00EE5EDE">
        <w:tc>
          <w:tcPr>
            <w:tcW w:w="9071" w:type="dxa"/>
            <w:tcBorders>
              <w:top w:val="nil"/>
              <w:left w:val="nil"/>
              <w:bottom w:val="nil"/>
              <w:right w:val="nil"/>
            </w:tcBorders>
          </w:tcPr>
          <w:p w:rsidR="00723928" w:rsidRPr="00347576" w:rsidRDefault="00723928" w:rsidP="00EE5EDE">
            <w:pPr>
              <w:pStyle w:val="ConsPlusNormal"/>
            </w:pPr>
            <w:r w:rsidRPr="00347576">
              <w:t>5. Оценка заявки в соответствии с критериями отбора:</w:t>
            </w:r>
          </w:p>
        </w:tc>
      </w:tr>
    </w:tbl>
    <w:p w:rsidR="00723928" w:rsidRPr="00347576" w:rsidRDefault="00723928" w:rsidP="00723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551"/>
        <w:gridCol w:w="1077"/>
        <w:gridCol w:w="2041"/>
      </w:tblGrid>
      <w:tr w:rsidR="00723928" w:rsidRPr="00347576" w:rsidTr="00EE5EDE">
        <w:tc>
          <w:tcPr>
            <w:tcW w:w="567" w:type="dxa"/>
          </w:tcPr>
          <w:p w:rsidR="00723928" w:rsidRPr="00347576" w:rsidRDefault="00723928" w:rsidP="00EE5EDE">
            <w:pPr>
              <w:pStyle w:val="ConsPlusNormal"/>
              <w:jc w:val="center"/>
            </w:pPr>
            <w:r w:rsidRPr="00347576">
              <w:t>N п/п</w:t>
            </w:r>
          </w:p>
        </w:tc>
        <w:tc>
          <w:tcPr>
            <w:tcW w:w="2835" w:type="dxa"/>
          </w:tcPr>
          <w:p w:rsidR="00723928" w:rsidRPr="00347576" w:rsidRDefault="00723928" w:rsidP="00EE5EDE">
            <w:pPr>
              <w:pStyle w:val="ConsPlusNormal"/>
              <w:jc w:val="center"/>
            </w:pPr>
            <w:r w:rsidRPr="00347576">
              <w:t>Наименование критерия отбора</w:t>
            </w:r>
          </w:p>
        </w:tc>
        <w:tc>
          <w:tcPr>
            <w:tcW w:w="2551" w:type="dxa"/>
          </w:tcPr>
          <w:p w:rsidR="00723928" w:rsidRPr="00347576" w:rsidRDefault="00723928" w:rsidP="00EE5EDE">
            <w:pPr>
              <w:pStyle w:val="ConsPlusNormal"/>
              <w:jc w:val="center"/>
            </w:pPr>
            <w:r w:rsidRPr="00347576">
              <w:t>Значение критерия отбора</w:t>
            </w:r>
          </w:p>
        </w:tc>
        <w:tc>
          <w:tcPr>
            <w:tcW w:w="1077" w:type="dxa"/>
          </w:tcPr>
          <w:p w:rsidR="00723928" w:rsidRPr="00347576" w:rsidRDefault="00723928" w:rsidP="00EE5EDE">
            <w:pPr>
              <w:pStyle w:val="ConsPlusNormal"/>
              <w:jc w:val="center"/>
            </w:pPr>
            <w:r w:rsidRPr="00347576">
              <w:t>Оценка (баллов)</w:t>
            </w:r>
          </w:p>
        </w:tc>
        <w:tc>
          <w:tcPr>
            <w:tcW w:w="2041" w:type="dxa"/>
          </w:tcPr>
          <w:p w:rsidR="00723928" w:rsidRPr="00347576" w:rsidRDefault="00723928" w:rsidP="00EE5EDE">
            <w:pPr>
              <w:pStyle w:val="ConsPlusNormal"/>
              <w:jc w:val="center"/>
            </w:pPr>
            <w:r w:rsidRPr="00347576">
              <w:t xml:space="preserve">Количество начисляемых участнику отбора баллов </w:t>
            </w:r>
            <w:hyperlink w:anchor="P505" w:tooltip="&lt;*&gt; Конкурсная комиссия по подготовке предложений о получателях государственной поддержки в сфере садоводства и огородничества в соответствии с информацией, содержащейся в заявке, выбирает значение критерия в графе 4, соответствующей заявке, и ставит выбранное">
              <w:r w:rsidRPr="00347576">
                <w:t>&lt;*&gt;</w:t>
              </w:r>
            </w:hyperlink>
          </w:p>
        </w:tc>
      </w:tr>
      <w:tr w:rsidR="00723928" w:rsidRPr="00347576" w:rsidTr="00EE5EDE">
        <w:tc>
          <w:tcPr>
            <w:tcW w:w="567" w:type="dxa"/>
          </w:tcPr>
          <w:p w:rsidR="00723928" w:rsidRPr="00347576" w:rsidRDefault="00723928" w:rsidP="00EE5EDE">
            <w:pPr>
              <w:pStyle w:val="ConsPlusNormal"/>
              <w:jc w:val="center"/>
            </w:pPr>
            <w:r w:rsidRPr="00347576">
              <w:t>1</w:t>
            </w:r>
          </w:p>
        </w:tc>
        <w:tc>
          <w:tcPr>
            <w:tcW w:w="2835" w:type="dxa"/>
          </w:tcPr>
          <w:p w:rsidR="00723928" w:rsidRPr="00347576" w:rsidRDefault="00723928" w:rsidP="00EE5EDE">
            <w:pPr>
              <w:pStyle w:val="ConsPlusNormal"/>
              <w:jc w:val="center"/>
            </w:pPr>
            <w:r w:rsidRPr="00347576">
              <w:t>2</w:t>
            </w:r>
          </w:p>
        </w:tc>
        <w:tc>
          <w:tcPr>
            <w:tcW w:w="2551" w:type="dxa"/>
          </w:tcPr>
          <w:p w:rsidR="00723928" w:rsidRPr="00347576" w:rsidRDefault="00723928" w:rsidP="00EE5EDE">
            <w:pPr>
              <w:pStyle w:val="ConsPlusNormal"/>
              <w:jc w:val="center"/>
            </w:pPr>
            <w:r w:rsidRPr="00347576">
              <w:t>3</w:t>
            </w:r>
          </w:p>
        </w:tc>
        <w:tc>
          <w:tcPr>
            <w:tcW w:w="1077" w:type="dxa"/>
          </w:tcPr>
          <w:p w:rsidR="00723928" w:rsidRPr="00347576" w:rsidRDefault="00723928" w:rsidP="00EE5EDE">
            <w:pPr>
              <w:pStyle w:val="ConsPlusNormal"/>
              <w:jc w:val="center"/>
            </w:pPr>
            <w:bookmarkStart w:id="29" w:name="P435"/>
            <w:bookmarkEnd w:id="29"/>
            <w:r w:rsidRPr="00347576">
              <w:t>4</w:t>
            </w:r>
          </w:p>
        </w:tc>
        <w:tc>
          <w:tcPr>
            <w:tcW w:w="2041" w:type="dxa"/>
          </w:tcPr>
          <w:p w:rsidR="00723928" w:rsidRPr="00347576" w:rsidRDefault="00723928" w:rsidP="00EE5EDE">
            <w:pPr>
              <w:pStyle w:val="ConsPlusNormal"/>
              <w:jc w:val="center"/>
            </w:pPr>
            <w:bookmarkStart w:id="30" w:name="P436"/>
            <w:bookmarkEnd w:id="30"/>
            <w:r w:rsidRPr="00347576">
              <w:t>5</w:t>
            </w:r>
          </w:p>
        </w:tc>
      </w:tr>
      <w:tr w:rsidR="00723928" w:rsidRPr="00347576" w:rsidTr="00EE5EDE">
        <w:tc>
          <w:tcPr>
            <w:tcW w:w="567" w:type="dxa"/>
            <w:vMerge w:val="restart"/>
          </w:tcPr>
          <w:p w:rsidR="00723928" w:rsidRPr="00347576" w:rsidRDefault="00723928" w:rsidP="00EE5EDE">
            <w:pPr>
              <w:pStyle w:val="ConsPlusNormal"/>
            </w:pPr>
            <w:r w:rsidRPr="00347576">
              <w:t>1</w:t>
            </w:r>
          </w:p>
        </w:tc>
        <w:tc>
          <w:tcPr>
            <w:tcW w:w="2835" w:type="dxa"/>
            <w:vMerge w:val="restart"/>
          </w:tcPr>
          <w:p w:rsidR="00723928" w:rsidRPr="00347576" w:rsidRDefault="00723928" w:rsidP="00EE5EDE">
            <w:pPr>
              <w:pStyle w:val="ConsPlusNormal"/>
            </w:pPr>
            <w:r w:rsidRPr="00347576">
              <w:t>Количество некоммерческих товариществ, для которых будут проведены мероприятия, ед.</w:t>
            </w:r>
          </w:p>
        </w:tc>
        <w:tc>
          <w:tcPr>
            <w:tcW w:w="2551" w:type="dxa"/>
          </w:tcPr>
          <w:p w:rsidR="00723928" w:rsidRPr="00347576" w:rsidRDefault="00723928" w:rsidP="00EE5EDE">
            <w:pPr>
              <w:pStyle w:val="ConsPlusNormal"/>
            </w:pPr>
            <w:r w:rsidRPr="00347576">
              <w:t>до 5 (включительно)</w:t>
            </w:r>
          </w:p>
        </w:tc>
        <w:tc>
          <w:tcPr>
            <w:tcW w:w="1077" w:type="dxa"/>
          </w:tcPr>
          <w:p w:rsidR="00723928" w:rsidRPr="00347576" w:rsidRDefault="00723928" w:rsidP="00EE5EDE">
            <w:pPr>
              <w:pStyle w:val="ConsPlusNormal"/>
              <w:jc w:val="center"/>
            </w:pPr>
            <w:r w:rsidRPr="00347576">
              <w:t>1</w:t>
            </w:r>
          </w:p>
        </w:tc>
        <w:tc>
          <w:tcPr>
            <w:tcW w:w="2041" w:type="dxa"/>
            <w:vMerge w:val="restart"/>
          </w:tcPr>
          <w:p w:rsidR="00723928" w:rsidRPr="00347576"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от 6 до 10 (включительно)</w:t>
            </w:r>
          </w:p>
        </w:tc>
        <w:tc>
          <w:tcPr>
            <w:tcW w:w="1077" w:type="dxa"/>
          </w:tcPr>
          <w:p w:rsidR="00723928" w:rsidRDefault="00723928" w:rsidP="00EE5EDE">
            <w:pPr>
              <w:pStyle w:val="ConsPlusNormal"/>
              <w:jc w:val="center"/>
            </w:pPr>
            <w:r>
              <w:t>2</w:t>
            </w:r>
          </w:p>
        </w:tc>
        <w:tc>
          <w:tcPr>
            <w:tcW w:w="2041" w:type="dxa"/>
            <w:vMerge/>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от 11 и более</w:t>
            </w:r>
          </w:p>
        </w:tc>
        <w:tc>
          <w:tcPr>
            <w:tcW w:w="1077" w:type="dxa"/>
          </w:tcPr>
          <w:p w:rsidR="00723928" w:rsidRDefault="00723928" w:rsidP="00EE5EDE">
            <w:pPr>
              <w:pStyle w:val="ConsPlusNormal"/>
              <w:jc w:val="center"/>
            </w:pPr>
            <w:r>
              <w:t>3</w:t>
            </w:r>
          </w:p>
        </w:tc>
        <w:tc>
          <w:tcPr>
            <w:tcW w:w="2041" w:type="dxa"/>
            <w:vMerge/>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2</w:t>
            </w:r>
          </w:p>
        </w:tc>
        <w:tc>
          <w:tcPr>
            <w:tcW w:w="2835" w:type="dxa"/>
            <w:vMerge w:val="restart"/>
          </w:tcPr>
          <w:p w:rsidR="00723928" w:rsidRDefault="00723928" w:rsidP="00EE5EDE">
            <w:pPr>
              <w:pStyle w:val="ConsPlusNormal"/>
            </w:pPr>
            <w:r>
              <w:t xml:space="preserve">Количество земельных участков в некоммерческих товариществах, для которых будут проведены </w:t>
            </w:r>
            <w:r>
              <w:lastRenderedPageBreak/>
              <w:t>мероприятия, ед.</w:t>
            </w:r>
          </w:p>
        </w:tc>
        <w:tc>
          <w:tcPr>
            <w:tcW w:w="2551" w:type="dxa"/>
          </w:tcPr>
          <w:p w:rsidR="00723928" w:rsidRDefault="00723928" w:rsidP="00EE5EDE">
            <w:pPr>
              <w:pStyle w:val="ConsPlusNormal"/>
            </w:pPr>
            <w:r>
              <w:lastRenderedPageBreak/>
              <w:t>до 1000 (включительно)</w:t>
            </w:r>
          </w:p>
        </w:tc>
        <w:tc>
          <w:tcPr>
            <w:tcW w:w="1077" w:type="dxa"/>
          </w:tcPr>
          <w:p w:rsidR="00723928" w:rsidRDefault="00723928" w:rsidP="00EE5EDE">
            <w:pPr>
              <w:pStyle w:val="ConsPlusNormal"/>
              <w:jc w:val="center"/>
            </w:pPr>
            <w:r>
              <w:t>1</w:t>
            </w:r>
          </w:p>
        </w:tc>
        <w:tc>
          <w:tcPr>
            <w:tcW w:w="2041" w:type="dxa"/>
            <w:vMerge w:val="restart"/>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от 1001</w:t>
            </w:r>
          </w:p>
        </w:tc>
        <w:tc>
          <w:tcPr>
            <w:tcW w:w="1077" w:type="dxa"/>
          </w:tcPr>
          <w:p w:rsidR="00723928" w:rsidRDefault="00723928" w:rsidP="00EE5EDE">
            <w:pPr>
              <w:pStyle w:val="ConsPlusNormal"/>
              <w:jc w:val="center"/>
            </w:pPr>
            <w:r>
              <w:t>2</w:t>
            </w:r>
          </w:p>
        </w:tc>
        <w:tc>
          <w:tcPr>
            <w:tcW w:w="2041" w:type="dxa"/>
            <w:vMerge/>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3</w:t>
            </w:r>
          </w:p>
        </w:tc>
        <w:tc>
          <w:tcPr>
            <w:tcW w:w="2835" w:type="dxa"/>
            <w:vMerge w:val="restart"/>
          </w:tcPr>
          <w:p w:rsidR="00723928" w:rsidRDefault="00723928" w:rsidP="00EE5EDE">
            <w:pPr>
              <w:pStyle w:val="ConsPlusNormal"/>
            </w:pPr>
            <w:r>
              <w:t>Наличие положительного заключения государственной экспертизы проектной документации в случае проведения мероприятий, установленных подпунктами 1 или 2 пункта 1.3 Порядка</w:t>
            </w:r>
          </w:p>
        </w:tc>
        <w:tc>
          <w:tcPr>
            <w:tcW w:w="2551" w:type="dxa"/>
          </w:tcPr>
          <w:p w:rsidR="00723928" w:rsidRDefault="00723928" w:rsidP="00EE5EDE">
            <w:pPr>
              <w:pStyle w:val="ConsPlusNormal"/>
            </w:pPr>
            <w:r>
              <w:t>да</w:t>
            </w:r>
          </w:p>
        </w:tc>
        <w:tc>
          <w:tcPr>
            <w:tcW w:w="1077" w:type="dxa"/>
          </w:tcPr>
          <w:p w:rsidR="00723928" w:rsidRDefault="00723928" w:rsidP="00EE5EDE">
            <w:pPr>
              <w:pStyle w:val="ConsPlusNormal"/>
              <w:jc w:val="center"/>
            </w:pPr>
            <w:r>
              <w:t>1</w:t>
            </w:r>
          </w:p>
        </w:tc>
        <w:tc>
          <w:tcPr>
            <w:tcW w:w="2041" w:type="dxa"/>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нет</w:t>
            </w:r>
          </w:p>
        </w:tc>
        <w:tc>
          <w:tcPr>
            <w:tcW w:w="1077" w:type="dxa"/>
          </w:tcPr>
          <w:p w:rsidR="00723928" w:rsidRDefault="00723928" w:rsidP="00EE5EDE">
            <w:pPr>
              <w:pStyle w:val="ConsPlusNormal"/>
              <w:jc w:val="center"/>
            </w:pPr>
            <w:r>
              <w:t>0</w:t>
            </w:r>
          </w:p>
        </w:tc>
        <w:tc>
          <w:tcPr>
            <w:tcW w:w="2041" w:type="dxa"/>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4</w:t>
            </w:r>
          </w:p>
        </w:tc>
        <w:tc>
          <w:tcPr>
            <w:tcW w:w="2835" w:type="dxa"/>
            <w:vMerge w:val="restart"/>
          </w:tcPr>
          <w:p w:rsidR="00723928" w:rsidRDefault="00723928" w:rsidP="00EE5EDE">
            <w:pPr>
              <w:pStyle w:val="ConsPlusNormal"/>
            </w:pPr>
            <w:r>
              <w:t>Наличие объекта электроснабжения или водоснабжения, находящегося в муниципальной собственности муниципального образования (далее - объект)</w:t>
            </w:r>
          </w:p>
        </w:tc>
        <w:tc>
          <w:tcPr>
            <w:tcW w:w="2551" w:type="dxa"/>
          </w:tcPr>
          <w:p w:rsidR="00723928" w:rsidRDefault="00723928" w:rsidP="00EE5EDE">
            <w:pPr>
              <w:pStyle w:val="ConsPlusNormal"/>
            </w:pPr>
            <w:r>
              <w:t>объект отсутствует, требуется разработка проектной документации с проведением государственной экспертизы</w:t>
            </w:r>
          </w:p>
        </w:tc>
        <w:tc>
          <w:tcPr>
            <w:tcW w:w="1077" w:type="dxa"/>
          </w:tcPr>
          <w:p w:rsidR="00723928" w:rsidRDefault="00723928" w:rsidP="00EE5EDE">
            <w:pPr>
              <w:pStyle w:val="ConsPlusNormal"/>
              <w:jc w:val="center"/>
            </w:pPr>
            <w:r>
              <w:t>1</w:t>
            </w:r>
          </w:p>
        </w:tc>
        <w:tc>
          <w:tcPr>
            <w:tcW w:w="2041" w:type="dxa"/>
            <w:vMerge w:val="restart"/>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требуется ремонт объекта</w:t>
            </w:r>
          </w:p>
        </w:tc>
        <w:tc>
          <w:tcPr>
            <w:tcW w:w="1077" w:type="dxa"/>
          </w:tcPr>
          <w:p w:rsidR="00723928" w:rsidRDefault="00723928" w:rsidP="00EE5EDE">
            <w:pPr>
              <w:pStyle w:val="ConsPlusNormal"/>
              <w:jc w:val="center"/>
            </w:pPr>
            <w:r>
              <w:t>2</w:t>
            </w:r>
          </w:p>
        </w:tc>
        <w:tc>
          <w:tcPr>
            <w:tcW w:w="2041" w:type="dxa"/>
            <w:vMerge/>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требуется строительство или реконструкция объекта</w:t>
            </w:r>
          </w:p>
        </w:tc>
        <w:tc>
          <w:tcPr>
            <w:tcW w:w="1077" w:type="dxa"/>
          </w:tcPr>
          <w:p w:rsidR="00723928" w:rsidRDefault="00723928" w:rsidP="00EE5EDE">
            <w:pPr>
              <w:pStyle w:val="ConsPlusNormal"/>
              <w:jc w:val="center"/>
            </w:pPr>
            <w:r>
              <w:t>3</w:t>
            </w:r>
          </w:p>
        </w:tc>
        <w:tc>
          <w:tcPr>
            <w:tcW w:w="2041" w:type="dxa"/>
            <w:vMerge/>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5</w:t>
            </w:r>
          </w:p>
        </w:tc>
        <w:tc>
          <w:tcPr>
            <w:tcW w:w="2835" w:type="dxa"/>
            <w:vMerge w:val="restart"/>
          </w:tcPr>
          <w:p w:rsidR="00723928" w:rsidRDefault="00723928" w:rsidP="00EE5EDE">
            <w:pPr>
              <w:pStyle w:val="ConsPlusNormal"/>
            </w:pPr>
            <w:r>
              <w:t>Муниципальное образование в течение двух предыдущих лет, предшествующих году предоставления субсидии</w:t>
            </w:r>
          </w:p>
        </w:tc>
        <w:tc>
          <w:tcPr>
            <w:tcW w:w="2551" w:type="dxa"/>
          </w:tcPr>
          <w:p w:rsidR="00723928" w:rsidRDefault="00723928" w:rsidP="00EE5EDE">
            <w:pPr>
              <w:pStyle w:val="ConsPlusNormal"/>
            </w:pPr>
            <w:r>
              <w:t>получало субсидию</w:t>
            </w:r>
          </w:p>
        </w:tc>
        <w:tc>
          <w:tcPr>
            <w:tcW w:w="1077" w:type="dxa"/>
          </w:tcPr>
          <w:p w:rsidR="00723928" w:rsidRDefault="00723928" w:rsidP="00EE5EDE">
            <w:pPr>
              <w:pStyle w:val="ConsPlusNormal"/>
              <w:jc w:val="center"/>
            </w:pPr>
            <w:r>
              <w:t>0</w:t>
            </w:r>
          </w:p>
        </w:tc>
        <w:tc>
          <w:tcPr>
            <w:tcW w:w="2041" w:type="dxa"/>
            <w:vMerge w:val="restart"/>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не получало субсидию</w:t>
            </w:r>
          </w:p>
        </w:tc>
        <w:tc>
          <w:tcPr>
            <w:tcW w:w="1077" w:type="dxa"/>
          </w:tcPr>
          <w:p w:rsidR="00723928" w:rsidRDefault="00723928" w:rsidP="00EE5EDE">
            <w:pPr>
              <w:pStyle w:val="ConsPlusNormal"/>
              <w:jc w:val="center"/>
            </w:pPr>
            <w:r>
              <w:t>3</w:t>
            </w:r>
          </w:p>
        </w:tc>
        <w:tc>
          <w:tcPr>
            <w:tcW w:w="2041" w:type="dxa"/>
            <w:vMerge/>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6</w:t>
            </w:r>
          </w:p>
        </w:tc>
        <w:tc>
          <w:tcPr>
            <w:tcW w:w="2835" w:type="dxa"/>
            <w:vMerge w:val="restart"/>
          </w:tcPr>
          <w:p w:rsidR="00723928" w:rsidRDefault="00723928" w:rsidP="00EE5EDE">
            <w:pPr>
              <w:pStyle w:val="ConsPlusNormal"/>
            </w:pPr>
            <w:r>
              <w:t>Количество некоммерческих товариществ, осуществляющих свою деятельность на территории муниципального образования, ед.</w:t>
            </w:r>
          </w:p>
        </w:tc>
        <w:tc>
          <w:tcPr>
            <w:tcW w:w="2551" w:type="dxa"/>
          </w:tcPr>
          <w:p w:rsidR="00723928" w:rsidRDefault="00723928" w:rsidP="00EE5EDE">
            <w:pPr>
              <w:pStyle w:val="ConsPlusNormal"/>
            </w:pPr>
            <w:r>
              <w:t>от 1 до 10 (включительно)</w:t>
            </w:r>
          </w:p>
        </w:tc>
        <w:tc>
          <w:tcPr>
            <w:tcW w:w="1077" w:type="dxa"/>
          </w:tcPr>
          <w:p w:rsidR="00723928" w:rsidRDefault="00723928" w:rsidP="00EE5EDE">
            <w:pPr>
              <w:pStyle w:val="ConsPlusNormal"/>
              <w:jc w:val="center"/>
            </w:pPr>
            <w:r>
              <w:t>1</w:t>
            </w:r>
          </w:p>
        </w:tc>
        <w:tc>
          <w:tcPr>
            <w:tcW w:w="2041" w:type="dxa"/>
            <w:vMerge w:val="restart"/>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от 11 до 100 (включительно)</w:t>
            </w:r>
          </w:p>
        </w:tc>
        <w:tc>
          <w:tcPr>
            <w:tcW w:w="1077" w:type="dxa"/>
          </w:tcPr>
          <w:p w:rsidR="00723928" w:rsidRDefault="00723928" w:rsidP="00EE5EDE">
            <w:pPr>
              <w:pStyle w:val="ConsPlusNormal"/>
              <w:jc w:val="center"/>
            </w:pPr>
            <w:r>
              <w:t>2</w:t>
            </w:r>
          </w:p>
        </w:tc>
        <w:tc>
          <w:tcPr>
            <w:tcW w:w="2041" w:type="dxa"/>
            <w:vMerge/>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от 101 и более</w:t>
            </w:r>
          </w:p>
        </w:tc>
        <w:tc>
          <w:tcPr>
            <w:tcW w:w="1077" w:type="dxa"/>
          </w:tcPr>
          <w:p w:rsidR="00723928" w:rsidRDefault="00723928" w:rsidP="00EE5EDE">
            <w:pPr>
              <w:pStyle w:val="ConsPlusNormal"/>
              <w:jc w:val="center"/>
            </w:pPr>
            <w:r>
              <w:t>3</w:t>
            </w:r>
          </w:p>
        </w:tc>
        <w:tc>
          <w:tcPr>
            <w:tcW w:w="2041" w:type="dxa"/>
            <w:vMerge/>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7</w:t>
            </w:r>
          </w:p>
        </w:tc>
        <w:tc>
          <w:tcPr>
            <w:tcW w:w="2835" w:type="dxa"/>
            <w:vMerge w:val="restart"/>
          </w:tcPr>
          <w:p w:rsidR="00723928" w:rsidRDefault="00723928" w:rsidP="00EE5EDE">
            <w:pPr>
              <w:pStyle w:val="ConsPlusNormal"/>
            </w:pPr>
            <w:r>
              <w:t>Наличие решения уполномоченного органа о введении режима чрезвычайной ситуации природного или техногенного характера на территории муниципального образования либо решения муниципального образования о введении чрезвычайной ситуации природного или техногенного характера и нанесенном ущербе с датой принятия решения не ранее двух лет до даты подачи заявки (при наличии)</w:t>
            </w:r>
          </w:p>
        </w:tc>
        <w:tc>
          <w:tcPr>
            <w:tcW w:w="2551" w:type="dxa"/>
          </w:tcPr>
          <w:p w:rsidR="00723928" w:rsidRDefault="00723928" w:rsidP="00EE5EDE">
            <w:pPr>
              <w:pStyle w:val="ConsPlusNormal"/>
            </w:pPr>
            <w:r>
              <w:t>да</w:t>
            </w:r>
          </w:p>
        </w:tc>
        <w:tc>
          <w:tcPr>
            <w:tcW w:w="1077" w:type="dxa"/>
          </w:tcPr>
          <w:p w:rsidR="00723928" w:rsidRDefault="00723928" w:rsidP="00EE5EDE">
            <w:pPr>
              <w:pStyle w:val="ConsPlusNormal"/>
              <w:jc w:val="center"/>
            </w:pPr>
            <w:r>
              <w:t>2</w:t>
            </w:r>
          </w:p>
        </w:tc>
        <w:tc>
          <w:tcPr>
            <w:tcW w:w="2041" w:type="dxa"/>
            <w:vMerge w:val="restart"/>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нет</w:t>
            </w:r>
          </w:p>
        </w:tc>
        <w:tc>
          <w:tcPr>
            <w:tcW w:w="1077" w:type="dxa"/>
          </w:tcPr>
          <w:p w:rsidR="00723928" w:rsidRDefault="00723928" w:rsidP="00EE5EDE">
            <w:pPr>
              <w:pStyle w:val="ConsPlusNormal"/>
              <w:jc w:val="center"/>
            </w:pPr>
            <w:r>
              <w:t>0</w:t>
            </w:r>
          </w:p>
        </w:tc>
        <w:tc>
          <w:tcPr>
            <w:tcW w:w="2041" w:type="dxa"/>
            <w:vMerge/>
          </w:tcPr>
          <w:p w:rsidR="00723928" w:rsidRDefault="00723928" w:rsidP="00EE5EDE">
            <w:pPr>
              <w:pStyle w:val="ConsPlusNormal"/>
            </w:pPr>
          </w:p>
        </w:tc>
      </w:tr>
      <w:tr w:rsidR="00723928" w:rsidTr="00EE5EDE">
        <w:tc>
          <w:tcPr>
            <w:tcW w:w="567" w:type="dxa"/>
            <w:vMerge w:val="restart"/>
          </w:tcPr>
          <w:p w:rsidR="00723928" w:rsidRDefault="00723928" w:rsidP="00EE5EDE">
            <w:pPr>
              <w:pStyle w:val="ConsPlusNormal"/>
            </w:pPr>
            <w:r>
              <w:t>8</w:t>
            </w:r>
          </w:p>
        </w:tc>
        <w:tc>
          <w:tcPr>
            <w:tcW w:w="2835" w:type="dxa"/>
            <w:vMerge w:val="restart"/>
          </w:tcPr>
          <w:p w:rsidR="00723928" w:rsidRDefault="00723928" w:rsidP="00EE5EDE">
            <w:pPr>
              <w:pStyle w:val="ConsPlusNormal"/>
            </w:pPr>
            <w:r>
              <w:t xml:space="preserve">Наличие документа, подтверждающего, что объект находится в </w:t>
            </w:r>
            <w:r>
              <w:lastRenderedPageBreak/>
              <w:t>аварийном состоянии после возникновения на территории муниципального образования опасного природного явления или аварии техногенного характера, выданный не ранее двух лет до даты подачи заявки (при наличии)</w:t>
            </w:r>
          </w:p>
        </w:tc>
        <w:tc>
          <w:tcPr>
            <w:tcW w:w="2551" w:type="dxa"/>
          </w:tcPr>
          <w:p w:rsidR="00723928" w:rsidRDefault="00723928" w:rsidP="00EE5EDE">
            <w:pPr>
              <w:pStyle w:val="ConsPlusNormal"/>
            </w:pPr>
            <w:r>
              <w:lastRenderedPageBreak/>
              <w:t>да</w:t>
            </w:r>
          </w:p>
        </w:tc>
        <w:tc>
          <w:tcPr>
            <w:tcW w:w="1077" w:type="dxa"/>
          </w:tcPr>
          <w:p w:rsidR="00723928" w:rsidRDefault="00723928" w:rsidP="00EE5EDE">
            <w:pPr>
              <w:pStyle w:val="ConsPlusNormal"/>
              <w:jc w:val="center"/>
            </w:pPr>
            <w:r>
              <w:t>3</w:t>
            </w:r>
          </w:p>
        </w:tc>
        <w:tc>
          <w:tcPr>
            <w:tcW w:w="2041" w:type="dxa"/>
            <w:vMerge w:val="restart"/>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2835" w:type="dxa"/>
            <w:vMerge/>
          </w:tcPr>
          <w:p w:rsidR="00723928" w:rsidRDefault="00723928" w:rsidP="00EE5EDE">
            <w:pPr>
              <w:pStyle w:val="ConsPlusNormal"/>
            </w:pPr>
          </w:p>
        </w:tc>
        <w:tc>
          <w:tcPr>
            <w:tcW w:w="2551" w:type="dxa"/>
          </w:tcPr>
          <w:p w:rsidR="00723928" w:rsidRDefault="00723928" w:rsidP="00EE5EDE">
            <w:pPr>
              <w:pStyle w:val="ConsPlusNormal"/>
            </w:pPr>
            <w:r>
              <w:t>нет</w:t>
            </w:r>
          </w:p>
        </w:tc>
        <w:tc>
          <w:tcPr>
            <w:tcW w:w="1077" w:type="dxa"/>
          </w:tcPr>
          <w:p w:rsidR="00723928" w:rsidRDefault="00723928" w:rsidP="00EE5EDE">
            <w:pPr>
              <w:pStyle w:val="ConsPlusNormal"/>
              <w:jc w:val="center"/>
            </w:pPr>
            <w:r>
              <w:t>0</w:t>
            </w:r>
          </w:p>
        </w:tc>
        <w:tc>
          <w:tcPr>
            <w:tcW w:w="2041" w:type="dxa"/>
            <w:vMerge/>
          </w:tcPr>
          <w:p w:rsidR="00723928" w:rsidRDefault="00723928" w:rsidP="00EE5EDE">
            <w:pPr>
              <w:pStyle w:val="ConsPlusNormal"/>
            </w:pPr>
          </w:p>
        </w:tc>
      </w:tr>
      <w:tr w:rsidR="00723928" w:rsidRPr="00347576" w:rsidTr="00EE5EDE">
        <w:tc>
          <w:tcPr>
            <w:tcW w:w="567" w:type="dxa"/>
          </w:tcPr>
          <w:p w:rsidR="00723928" w:rsidRPr="00347576" w:rsidRDefault="00723928" w:rsidP="00EE5EDE">
            <w:pPr>
              <w:pStyle w:val="ConsPlusNormal"/>
            </w:pPr>
            <w:r w:rsidRPr="00347576">
              <w:t>9</w:t>
            </w:r>
          </w:p>
        </w:tc>
        <w:tc>
          <w:tcPr>
            <w:tcW w:w="6463" w:type="dxa"/>
            <w:gridSpan w:val="3"/>
          </w:tcPr>
          <w:p w:rsidR="00723928" w:rsidRPr="00347576" w:rsidRDefault="00723928" w:rsidP="00EE5EDE">
            <w:pPr>
              <w:pStyle w:val="ConsPlusNormal"/>
            </w:pPr>
            <w:r w:rsidRPr="00347576">
              <w:t xml:space="preserve">Итоговый балл </w:t>
            </w:r>
            <w:hyperlink w:anchor="P506" w:tooltip="&lt;**&gt; Итоговый балл рассчитывается путем суммирования количества начисленных баллов каждого из 7 критериев отбора по графе 5.">
              <w:r w:rsidRPr="00347576">
                <w:t>&lt;**&gt;</w:t>
              </w:r>
            </w:hyperlink>
          </w:p>
        </w:tc>
        <w:tc>
          <w:tcPr>
            <w:tcW w:w="2041" w:type="dxa"/>
          </w:tcPr>
          <w:p w:rsidR="00723928" w:rsidRPr="00347576" w:rsidRDefault="00723928" w:rsidP="00EE5EDE">
            <w:pPr>
              <w:pStyle w:val="ConsPlusNormal"/>
            </w:pPr>
          </w:p>
        </w:tc>
      </w:tr>
    </w:tbl>
    <w:p w:rsidR="00723928" w:rsidRPr="00347576" w:rsidRDefault="00723928" w:rsidP="00723928">
      <w:pPr>
        <w:pStyle w:val="ConsPlusNormal"/>
        <w:jc w:val="both"/>
      </w:pPr>
    </w:p>
    <w:p w:rsidR="00723928" w:rsidRPr="00347576" w:rsidRDefault="00723928" w:rsidP="00723928">
      <w:pPr>
        <w:pStyle w:val="ConsPlusNormal"/>
        <w:ind w:firstLine="540"/>
        <w:jc w:val="both"/>
      </w:pPr>
      <w:r w:rsidRPr="00347576">
        <w:t>--------------------------------</w:t>
      </w:r>
    </w:p>
    <w:p w:rsidR="00723928" w:rsidRPr="00347576" w:rsidRDefault="00723928" w:rsidP="00723928">
      <w:pPr>
        <w:pStyle w:val="ConsPlusNormal"/>
        <w:spacing w:before="200"/>
        <w:ind w:firstLine="540"/>
        <w:jc w:val="both"/>
      </w:pPr>
      <w:bookmarkStart w:id="31" w:name="P505"/>
      <w:bookmarkEnd w:id="31"/>
      <w:r w:rsidRPr="00347576">
        <w:t xml:space="preserve">&lt;*&gt; Конкурсная комиссия по подготовке предложений о получателях государственной поддержки в сфере садоводства и огородничества в соответствии с информацией, содержащейся в заявке, выбирает значение критерия в </w:t>
      </w:r>
      <w:hyperlink w:anchor="P435" w:tooltip="4">
        <w:r w:rsidRPr="00347576">
          <w:t>графе 4</w:t>
        </w:r>
      </w:hyperlink>
      <w:r w:rsidRPr="00347576">
        <w:t xml:space="preserve">, соответствующей заявке, и ставит выбранное значение в </w:t>
      </w:r>
      <w:hyperlink w:anchor="P436" w:tooltip="5">
        <w:r w:rsidRPr="00347576">
          <w:t>графу 5</w:t>
        </w:r>
      </w:hyperlink>
      <w:r w:rsidRPr="00347576">
        <w:t>.</w:t>
      </w:r>
    </w:p>
    <w:p w:rsidR="00723928" w:rsidRPr="00347576" w:rsidRDefault="00723928" w:rsidP="00723928">
      <w:pPr>
        <w:pStyle w:val="ConsPlusNormal"/>
        <w:spacing w:before="200"/>
        <w:ind w:firstLine="540"/>
        <w:jc w:val="both"/>
      </w:pPr>
      <w:bookmarkStart w:id="32" w:name="P506"/>
      <w:bookmarkEnd w:id="32"/>
      <w:r w:rsidRPr="00347576">
        <w:t xml:space="preserve">&lt;**&gt; Итоговый балл рассчитывается путем суммирования количества начисленных баллов каждого из 7 критериев отбора по </w:t>
      </w:r>
      <w:hyperlink w:anchor="P436" w:tooltip="5">
        <w:r w:rsidRPr="00347576">
          <w:t>графе 5</w:t>
        </w:r>
      </w:hyperlink>
      <w:r w:rsidRPr="00347576">
        <w:t>.</w:t>
      </w:r>
    </w:p>
    <w:p w:rsidR="00723928" w:rsidRPr="00347576" w:rsidRDefault="00723928" w:rsidP="007239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0"/>
        <w:gridCol w:w="1644"/>
        <w:gridCol w:w="340"/>
        <w:gridCol w:w="3345"/>
      </w:tblGrid>
      <w:tr w:rsidR="00723928" w:rsidRPr="00347576" w:rsidTr="00EE5EDE">
        <w:tc>
          <w:tcPr>
            <w:tcW w:w="9071" w:type="dxa"/>
            <w:gridSpan w:val="5"/>
            <w:tcBorders>
              <w:top w:val="nil"/>
              <w:left w:val="nil"/>
              <w:bottom w:val="nil"/>
              <w:right w:val="nil"/>
            </w:tcBorders>
          </w:tcPr>
          <w:p w:rsidR="00723928" w:rsidRPr="00347576" w:rsidRDefault="00723928" w:rsidP="00EE5EDE">
            <w:pPr>
              <w:pStyle w:val="ConsPlusNormal"/>
              <w:ind w:firstLine="540"/>
              <w:jc w:val="both"/>
            </w:pPr>
            <w:r w:rsidRPr="00347576">
              <w:t>Члены конкурсной комиссии по подготовке предложений о получателях государственной поддержки в сфере садоводства и огородничества:</w:t>
            </w:r>
          </w:p>
        </w:tc>
      </w:tr>
      <w:tr w:rsidR="00723928" w:rsidTr="00EE5EDE">
        <w:tc>
          <w:tcPr>
            <w:tcW w:w="3402" w:type="dxa"/>
            <w:tcBorders>
              <w:top w:val="nil"/>
              <w:left w:val="nil"/>
              <w:bottom w:val="single" w:sz="4" w:space="0" w:color="auto"/>
              <w:right w:val="nil"/>
            </w:tcBorders>
          </w:tcPr>
          <w:p w:rsidR="00723928" w:rsidRDefault="00723928" w:rsidP="00EE5EDE">
            <w:pPr>
              <w:pStyle w:val="ConsPlusNormal"/>
            </w:pPr>
          </w:p>
        </w:tc>
        <w:tc>
          <w:tcPr>
            <w:tcW w:w="340" w:type="dxa"/>
            <w:vMerge w:val="restart"/>
            <w:tcBorders>
              <w:top w:val="nil"/>
              <w:left w:val="nil"/>
              <w:bottom w:val="nil"/>
              <w:right w:val="nil"/>
            </w:tcBorders>
          </w:tcPr>
          <w:p w:rsidR="00723928" w:rsidRDefault="00723928" w:rsidP="00EE5EDE">
            <w:pPr>
              <w:pStyle w:val="ConsPlusNormal"/>
            </w:pPr>
          </w:p>
        </w:tc>
        <w:tc>
          <w:tcPr>
            <w:tcW w:w="1644" w:type="dxa"/>
            <w:tcBorders>
              <w:top w:val="nil"/>
              <w:left w:val="nil"/>
              <w:bottom w:val="single" w:sz="4" w:space="0" w:color="auto"/>
              <w:right w:val="nil"/>
            </w:tcBorders>
          </w:tcPr>
          <w:p w:rsidR="00723928" w:rsidRDefault="00723928" w:rsidP="00EE5EDE">
            <w:pPr>
              <w:pStyle w:val="ConsPlusNormal"/>
            </w:pPr>
          </w:p>
        </w:tc>
        <w:tc>
          <w:tcPr>
            <w:tcW w:w="340" w:type="dxa"/>
            <w:vMerge w:val="restart"/>
            <w:tcBorders>
              <w:top w:val="nil"/>
              <w:left w:val="nil"/>
              <w:bottom w:val="nil"/>
              <w:right w:val="nil"/>
            </w:tcBorders>
          </w:tcPr>
          <w:p w:rsidR="00723928" w:rsidRDefault="00723928" w:rsidP="00EE5EDE">
            <w:pPr>
              <w:pStyle w:val="ConsPlusNormal"/>
            </w:pPr>
          </w:p>
        </w:tc>
        <w:tc>
          <w:tcPr>
            <w:tcW w:w="3345" w:type="dxa"/>
            <w:tcBorders>
              <w:top w:val="nil"/>
              <w:left w:val="nil"/>
              <w:bottom w:val="single" w:sz="4" w:space="0" w:color="auto"/>
              <w:right w:val="nil"/>
            </w:tcBorders>
          </w:tcPr>
          <w:p w:rsidR="00723928" w:rsidRDefault="00723928" w:rsidP="00EE5EDE">
            <w:pPr>
              <w:pStyle w:val="ConsPlusNormal"/>
            </w:pPr>
          </w:p>
        </w:tc>
      </w:tr>
      <w:tr w:rsidR="00723928" w:rsidTr="00EE5EDE">
        <w:tc>
          <w:tcPr>
            <w:tcW w:w="3402" w:type="dxa"/>
            <w:tcBorders>
              <w:top w:val="single" w:sz="4" w:space="0" w:color="auto"/>
              <w:left w:val="nil"/>
              <w:bottom w:val="nil"/>
              <w:right w:val="nil"/>
            </w:tcBorders>
          </w:tcPr>
          <w:p w:rsidR="00723928" w:rsidRDefault="00723928" w:rsidP="00EE5EDE">
            <w:pPr>
              <w:pStyle w:val="ConsPlusNormal"/>
              <w:jc w:val="center"/>
            </w:pPr>
            <w:r>
              <w:t>(наименование должности)</w:t>
            </w:r>
          </w:p>
        </w:tc>
        <w:tc>
          <w:tcPr>
            <w:tcW w:w="340" w:type="dxa"/>
            <w:vMerge/>
            <w:tcBorders>
              <w:top w:val="nil"/>
              <w:left w:val="nil"/>
              <w:bottom w:val="nil"/>
              <w:right w:val="nil"/>
            </w:tcBorders>
          </w:tcPr>
          <w:p w:rsidR="00723928" w:rsidRDefault="00723928" w:rsidP="00EE5EDE">
            <w:pPr>
              <w:pStyle w:val="ConsPlusNormal"/>
            </w:pPr>
          </w:p>
        </w:tc>
        <w:tc>
          <w:tcPr>
            <w:tcW w:w="1644" w:type="dxa"/>
            <w:tcBorders>
              <w:top w:val="single" w:sz="4" w:space="0" w:color="auto"/>
              <w:left w:val="nil"/>
              <w:bottom w:val="nil"/>
              <w:right w:val="nil"/>
            </w:tcBorders>
          </w:tcPr>
          <w:p w:rsidR="00723928" w:rsidRDefault="00723928" w:rsidP="00EE5EDE">
            <w:pPr>
              <w:pStyle w:val="ConsPlusNormal"/>
              <w:jc w:val="center"/>
            </w:pPr>
            <w:r>
              <w:t>(подпись)</w:t>
            </w:r>
          </w:p>
        </w:tc>
        <w:tc>
          <w:tcPr>
            <w:tcW w:w="340" w:type="dxa"/>
            <w:vMerge/>
            <w:tcBorders>
              <w:top w:val="nil"/>
              <w:left w:val="nil"/>
              <w:bottom w:val="nil"/>
              <w:right w:val="nil"/>
            </w:tcBorders>
          </w:tcPr>
          <w:p w:rsidR="00723928" w:rsidRDefault="00723928" w:rsidP="00EE5EDE">
            <w:pPr>
              <w:pStyle w:val="ConsPlusNormal"/>
            </w:pPr>
          </w:p>
        </w:tc>
        <w:tc>
          <w:tcPr>
            <w:tcW w:w="3345" w:type="dxa"/>
            <w:tcBorders>
              <w:top w:val="single" w:sz="4" w:space="0" w:color="auto"/>
              <w:left w:val="nil"/>
              <w:bottom w:val="nil"/>
              <w:right w:val="nil"/>
            </w:tcBorders>
          </w:tcPr>
          <w:p w:rsidR="00723928" w:rsidRDefault="00723928" w:rsidP="00EE5EDE">
            <w:pPr>
              <w:pStyle w:val="ConsPlusNormal"/>
              <w:jc w:val="center"/>
            </w:pPr>
            <w:r>
              <w:t>(ФИО)</w:t>
            </w:r>
          </w:p>
        </w:tc>
      </w:tr>
      <w:tr w:rsidR="00723928" w:rsidTr="00EE5EDE">
        <w:tc>
          <w:tcPr>
            <w:tcW w:w="9071" w:type="dxa"/>
            <w:gridSpan w:val="5"/>
            <w:tcBorders>
              <w:top w:val="nil"/>
              <w:left w:val="nil"/>
              <w:bottom w:val="nil"/>
              <w:right w:val="nil"/>
            </w:tcBorders>
          </w:tcPr>
          <w:p w:rsidR="00723928" w:rsidRDefault="00723928" w:rsidP="00EE5EDE">
            <w:pPr>
              <w:pStyle w:val="ConsPlusNormal"/>
            </w:pPr>
          </w:p>
        </w:tc>
      </w:tr>
      <w:tr w:rsidR="00723928" w:rsidTr="00EE5EDE">
        <w:tc>
          <w:tcPr>
            <w:tcW w:w="3402" w:type="dxa"/>
            <w:tcBorders>
              <w:top w:val="nil"/>
              <w:left w:val="nil"/>
              <w:bottom w:val="nil"/>
              <w:right w:val="nil"/>
            </w:tcBorders>
          </w:tcPr>
          <w:p w:rsidR="00723928" w:rsidRDefault="00723928" w:rsidP="00EE5EDE">
            <w:pPr>
              <w:pStyle w:val="ConsPlusNormal"/>
              <w:jc w:val="both"/>
            </w:pPr>
            <w:r>
              <w:t>Заместитель председателя</w:t>
            </w:r>
          </w:p>
          <w:p w:rsidR="00723928" w:rsidRDefault="00723928" w:rsidP="00EE5EDE">
            <w:pPr>
              <w:pStyle w:val="ConsPlusNormal"/>
              <w:jc w:val="both"/>
            </w:pPr>
            <w:r>
              <w:t>конкурсной комиссии</w:t>
            </w:r>
          </w:p>
        </w:tc>
        <w:tc>
          <w:tcPr>
            <w:tcW w:w="340" w:type="dxa"/>
            <w:vMerge w:val="restart"/>
            <w:tcBorders>
              <w:top w:val="nil"/>
              <w:left w:val="nil"/>
              <w:bottom w:val="nil"/>
              <w:right w:val="nil"/>
            </w:tcBorders>
          </w:tcPr>
          <w:p w:rsidR="00723928" w:rsidRDefault="00723928" w:rsidP="00EE5EDE">
            <w:pPr>
              <w:pStyle w:val="ConsPlusNormal"/>
            </w:pPr>
          </w:p>
        </w:tc>
        <w:tc>
          <w:tcPr>
            <w:tcW w:w="1644" w:type="dxa"/>
            <w:tcBorders>
              <w:top w:val="nil"/>
              <w:left w:val="nil"/>
              <w:bottom w:val="single" w:sz="4" w:space="0" w:color="auto"/>
              <w:right w:val="nil"/>
            </w:tcBorders>
          </w:tcPr>
          <w:p w:rsidR="00723928" w:rsidRDefault="00723928" w:rsidP="00EE5EDE">
            <w:pPr>
              <w:pStyle w:val="ConsPlusNormal"/>
            </w:pPr>
          </w:p>
        </w:tc>
        <w:tc>
          <w:tcPr>
            <w:tcW w:w="340" w:type="dxa"/>
            <w:vMerge w:val="restart"/>
            <w:tcBorders>
              <w:top w:val="nil"/>
              <w:left w:val="nil"/>
              <w:bottom w:val="nil"/>
              <w:right w:val="nil"/>
            </w:tcBorders>
          </w:tcPr>
          <w:p w:rsidR="00723928" w:rsidRDefault="00723928" w:rsidP="00EE5EDE">
            <w:pPr>
              <w:pStyle w:val="ConsPlusNormal"/>
            </w:pPr>
          </w:p>
        </w:tc>
        <w:tc>
          <w:tcPr>
            <w:tcW w:w="3345" w:type="dxa"/>
            <w:tcBorders>
              <w:top w:val="nil"/>
              <w:left w:val="nil"/>
              <w:bottom w:val="single" w:sz="4" w:space="0" w:color="auto"/>
              <w:right w:val="nil"/>
            </w:tcBorders>
          </w:tcPr>
          <w:p w:rsidR="00723928" w:rsidRDefault="00723928" w:rsidP="00EE5EDE">
            <w:pPr>
              <w:pStyle w:val="ConsPlusNormal"/>
            </w:pPr>
          </w:p>
        </w:tc>
      </w:tr>
      <w:tr w:rsidR="00723928" w:rsidTr="00EE5EDE">
        <w:tc>
          <w:tcPr>
            <w:tcW w:w="3402" w:type="dxa"/>
            <w:tcBorders>
              <w:top w:val="nil"/>
              <w:left w:val="nil"/>
              <w:bottom w:val="nil"/>
              <w:right w:val="nil"/>
            </w:tcBorders>
          </w:tcPr>
          <w:p w:rsidR="00723928" w:rsidRDefault="00723928" w:rsidP="00EE5EDE">
            <w:pPr>
              <w:pStyle w:val="ConsPlusNormal"/>
            </w:pPr>
          </w:p>
        </w:tc>
        <w:tc>
          <w:tcPr>
            <w:tcW w:w="340" w:type="dxa"/>
            <w:vMerge/>
            <w:tcBorders>
              <w:top w:val="nil"/>
              <w:left w:val="nil"/>
              <w:bottom w:val="nil"/>
              <w:right w:val="nil"/>
            </w:tcBorders>
          </w:tcPr>
          <w:p w:rsidR="00723928" w:rsidRDefault="00723928" w:rsidP="00EE5EDE">
            <w:pPr>
              <w:pStyle w:val="ConsPlusNormal"/>
            </w:pPr>
          </w:p>
        </w:tc>
        <w:tc>
          <w:tcPr>
            <w:tcW w:w="1644" w:type="dxa"/>
            <w:tcBorders>
              <w:top w:val="single" w:sz="4" w:space="0" w:color="auto"/>
              <w:left w:val="nil"/>
              <w:bottom w:val="nil"/>
              <w:right w:val="nil"/>
            </w:tcBorders>
          </w:tcPr>
          <w:p w:rsidR="00723928" w:rsidRDefault="00723928" w:rsidP="00EE5EDE">
            <w:pPr>
              <w:pStyle w:val="ConsPlusNormal"/>
              <w:jc w:val="center"/>
            </w:pPr>
            <w:r>
              <w:t>(подпись)</w:t>
            </w:r>
          </w:p>
        </w:tc>
        <w:tc>
          <w:tcPr>
            <w:tcW w:w="340" w:type="dxa"/>
            <w:vMerge/>
            <w:tcBorders>
              <w:top w:val="nil"/>
              <w:left w:val="nil"/>
              <w:bottom w:val="nil"/>
              <w:right w:val="nil"/>
            </w:tcBorders>
          </w:tcPr>
          <w:p w:rsidR="00723928" w:rsidRDefault="00723928" w:rsidP="00EE5EDE">
            <w:pPr>
              <w:pStyle w:val="ConsPlusNormal"/>
            </w:pPr>
          </w:p>
        </w:tc>
        <w:tc>
          <w:tcPr>
            <w:tcW w:w="3345" w:type="dxa"/>
            <w:tcBorders>
              <w:top w:val="single" w:sz="4" w:space="0" w:color="auto"/>
              <w:left w:val="nil"/>
              <w:bottom w:val="nil"/>
              <w:right w:val="nil"/>
            </w:tcBorders>
          </w:tcPr>
          <w:p w:rsidR="00723928" w:rsidRDefault="00723928" w:rsidP="00EE5EDE">
            <w:pPr>
              <w:pStyle w:val="ConsPlusNormal"/>
              <w:jc w:val="center"/>
            </w:pPr>
            <w:r>
              <w:t>(ФИО)</w:t>
            </w:r>
          </w:p>
        </w:tc>
      </w:tr>
      <w:tr w:rsidR="00723928" w:rsidTr="00EE5EDE">
        <w:tc>
          <w:tcPr>
            <w:tcW w:w="9071" w:type="dxa"/>
            <w:gridSpan w:val="5"/>
            <w:tcBorders>
              <w:top w:val="nil"/>
              <w:left w:val="nil"/>
              <w:bottom w:val="nil"/>
              <w:right w:val="nil"/>
            </w:tcBorders>
          </w:tcPr>
          <w:p w:rsidR="00723928" w:rsidRDefault="00723928" w:rsidP="00EE5EDE">
            <w:pPr>
              <w:pStyle w:val="ConsPlusNormal"/>
            </w:pPr>
          </w:p>
        </w:tc>
      </w:tr>
      <w:tr w:rsidR="00723928" w:rsidTr="00EE5EDE">
        <w:tc>
          <w:tcPr>
            <w:tcW w:w="3402" w:type="dxa"/>
            <w:tcBorders>
              <w:top w:val="nil"/>
              <w:left w:val="nil"/>
              <w:bottom w:val="nil"/>
              <w:right w:val="nil"/>
            </w:tcBorders>
          </w:tcPr>
          <w:p w:rsidR="00723928" w:rsidRDefault="00723928" w:rsidP="00EE5EDE">
            <w:pPr>
              <w:pStyle w:val="ConsPlusNormal"/>
              <w:jc w:val="both"/>
            </w:pPr>
            <w:r>
              <w:t>Председатель</w:t>
            </w:r>
          </w:p>
          <w:p w:rsidR="00723928" w:rsidRDefault="00723928" w:rsidP="00EE5EDE">
            <w:pPr>
              <w:pStyle w:val="ConsPlusNormal"/>
              <w:jc w:val="both"/>
            </w:pPr>
            <w:r>
              <w:t>конкурсной комиссии</w:t>
            </w:r>
          </w:p>
        </w:tc>
        <w:tc>
          <w:tcPr>
            <w:tcW w:w="340" w:type="dxa"/>
            <w:vMerge w:val="restart"/>
            <w:tcBorders>
              <w:top w:val="nil"/>
              <w:left w:val="nil"/>
              <w:bottom w:val="nil"/>
              <w:right w:val="nil"/>
            </w:tcBorders>
          </w:tcPr>
          <w:p w:rsidR="00723928" w:rsidRDefault="00723928" w:rsidP="00EE5EDE">
            <w:pPr>
              <w:pStyle w:val="ConsPlusNormal"/>
            </w:pPr>
          </w:p>
        </w:tc>
        <w:tc>
          <w:tcPr>
            <w:tcW w:w="1644" w:type="dxa"/>
            <w:tcBorders>
              <w:top w:val="nil"/>
              <w:left w:val="nil"/>
              <w:bottom w:val="single" w:sz="4" w:space="0" w:color="auto"/>
              <w:right w:val="nil"/>
            </w:tcBorders>
          </w:tcPr>
          <w:p w:rsidR="00723928" w:rsidRDefault="00723928" w:rsidP="00EE5EDE">
            <w:pPr>
              <w:pStyle w:val="ConsPlusNormal"/>
            </w:pPr>
          </w:p>
        </w:tc>
        <w:tc>
          <w:tcPr>
            <w:tcW w:w="340" w:type="dxa"/>
            <w:vMerge w:val="restart"/>
            <w:tcBorders>
              <w:top w:val="nil"/>
              <w:left w:val="nil"/>
              <w:bottom w:val="nil"/>
              <w:right w:val="nil"/>
            </w:tcBorders>
          </w:tcPr>
          <w:p w:rsidR="00723928" w:rsidRDefault="00723928" w:rsidP="00EE5EDE">
            <w:pPr>
              <w:pStyle w:val="ConsPlusNormal"/>
            </w:pPr>
          </w:p>
        </w:tc>
        <w:tc>
          <w:tcPr>
            <w:tcW w:w="3345" w:type="dxa"/>
            <w:tcBorders>
              <w:top w:val="nil"/>
              <w:left w:val="nil"/>
              <w:bottom w:val="single" w:sz="4" w:space="0" w:color="auto"/>
              <w:right w:val="nil"/>
            </w:tcBorders>
          </w:tcPr>
          <w:p w:rsidR="00723928" w:rsidRDefault="00723928" w:rsidP="00EE5EDE">
            <w:pPr>
              <w:pStyle w:val="ConsPlusNormal"/>
            </w:pPr>
          </w:p>
        </w:tc>
      </w:tr>
      <w:tr w:rsidR="00723928" w:rsidTr="00EE5EDE">
        <w:tc>
          <w:tcPr>
            <w:tcW w:w="3402" w:type="dxa"/>
            <w:tcBorders>
              <w:top w:val="nil"/>
              <w:left w:val="nil"/>
              <w:bottom w:val="nil"/>
              <w:right w:val="nil"/>
            </w:tcBorders>
          </w:tcPr>
          <w:p w:rsidR="00723928" w:rsidRDefault="00723928" w:rsidP="00EE5EDE">
            <w:pPr>
              <w:pStyle w:val="ConsPlusNormal"/>
            </w:pPr>
          </w:p>
        </w:tc>
        <w:tc>
          <w:tcPr>
            <w:tcW w:w="340" w:type="dxa"/>
            <w:vMerge/>
            <w:tcBorders>
              <w:top w:val="nil"/>
              <w:left w:val="nil"/>
              <w:bottom w:val="nil"/>
              <w:right w:val="nil"/>
            </w:tcBorders>
          </w:tcPr>
          <w:p w:rsidR="00723928" w:rsidRDefault="00723928" w:rsidP="00EE5EDE">
            <w:pPr>
              <w:pStyle w:val="ConsPlusNormal"/>
            </w:pPr>
          </w:p>
        </w:tc>
        <w:tc>
          <w:tcPr>
            <w:tcW w:w="1644" w:type="dxa"/>
            <w:tcBorders>
              <w:top w:val="single" w:sz="4" w:space="0" w:color="auto"/>
              <w:left w:val="nil"/>
              <w:bottom w:val="nil"/>
              <w:right w:val="nil"/>
            </w:tcBorders>
          </w:tcPr>
          <w:p w:rsidR="00723928" w:rsidRDefault="00723928" w:rsidP="00EE5EDE">
            <w:pPr>
              <w:pStyle w:val="ConsPlusNormal"/>
              <w:jc w:val="center"/>
            </w:pPr>
            <w:r>
              <w:t>(подпись)</w:t>
            </w:r>
          </w:p>
        </w:tc>
        <w:tc>
          <w:tcPr>
            <w:tcW w:w="340" w:type="dxa"/>
            <w:vMerge/>
            <w:tcBorders>
              <w:top w:val="nil"/>
              <w:left w:val="nil"/>
              <w:bottom w:val="nil"/>
              <w:right w:val="nil"/>
            </w:tcBorders>
          </w:tcPr>
          <w:p w:rsidR="00723928" w:rsidRDefault="00723928" w:rsidP="00EE5EDE">
            <w:pPr>
              <w:pStyle w:val="ConsPlusNormal"/>
            </w:pPr>
          </w:p>
        </w:tc>
        <w:tc>
          <w:tcPr>
            <w:tcW w:w="3345" w:type="dxa"/>
            <w:tcBorders>
              <w:top w:val="single" w:sz="4" w:space="0" w:color="auto"/>
              <w:left w:val="nil"/>
              <w:bottom w:val="nil"/>
              <w:right w:val="nil"/>
            </w:tcBorders>
          </w:tcPr>
          <w:p w:rsidR="00723928" w:rsidRDefault="00723928" w:rsidP="00EE5EDE">
            <w:pPr>
              <w:pStyle w:val="ConsPlusNormal"/>
              <w:jc w:val="center"/>
            </w:pPr>
            <w:r>
              <w:t>(ФИО)</w:t>
            </w:r>
          </w:p>
        </w:tc>
      </w:tr>
      <w:tr w:rsidR="00723928" w:rsidTr="00EE5EDE">
        <w:tc>
          <w:tcPr>
            <w:tcW w:w="9071" w:type="dxa"/>
            <w:gridSpan w:val="5"/>
            <w:tcBorders>
              <w:top w:val="nil"/>
              <w:left w:val="nil"/>
              <w:bottom w:val="nil"/>
              <w:right w:val="nil"/>
            </w:tcBorders>
          </w:tcPr>
          <w:p w:rsidR="00723928" w:rsidRDefault="00723928" w:rsidP="00EE5EDE">
            <w:pPr>
              <w:pStyle w:val="ConsPlusNormal"/>
              <w:jc w:val="both"/>
            </w:pPr>
            <w:r>
              <w:t>"__" ____________ 20__ г.</w:t>
            </w:r>
          </w:p>
        </w:tc>
      </w:tr>
    </w:tbl>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p>
    <w:p w:rsidR="00723928" w:rsidRDefault="00723928" w:rsidP="00723928">
      <w:pPr>
        <w:pStyle w:val="ConsPlusNormal"/>
        <w:jc w:val="right"/>
        <w:outlineLvl w:val="1"/>
      </w:pPr>
      <w:r>
        <w:lastRenderedPageBreak/>
        <w:t>Приложение N 3</w:t>
      </w:r>
    </w:p>
    <w:p w:rsidR="00723928" w:rsidRDefault="00723928" w:rsidP="00723928">
      <w:pPr>
        <w:pStyle w:val="ConsPlusNormal"/>
        <w:jc w:val="right"/>
      </w:pPr>
      <w:r>
        <w:t>к Порядку</w:t>
      </w:r>
    </w:p>
    <w:p w:rsidR="00723928" w:rsidRDefault="00723928" w:rsidP="00723928">
      <w:pPr>
        <w:pStyle w:val="ConsPlusNormal"/>
        <w:jc w:val="right"/>
      </w:pPr>
      <w:r>
        <w:t>предоставления и распределения субсидий</w:t>
      </w:r>
    </w:p>
    <w:p w:rsidR="00723928" w:rsidRDefault="00723928" w:rsidP="00723928">
      <w:pPr>
        <w:pStyle w:val="ConsPlusNormal"/>
        <w:jc w:val="right"/>
      </w:pPr>
      <w:r>
        <w:t>бюджетам муниципальных образований края</w:t>
      </w:r>
    </w:p>
    <w:p w:rsidR="00723928" w:rsidRDefault="00723928" w:rsidP="00723928">
      <w:pPr>
        <w:pStyle w:val="ConsPlusNormal"/>
        <w:jc w:val="right"/>
      </w:pPr>
      <w:r>
        <w:t>на строительство, и (или) реконструкцию,</w:t>
      </w:r>
    </w:p>
    <w:p w:rsidR="00723928" w:rsidRDefault="00723928" w:rsidP="00723928">
      <w:pPr>
        <w:pStyle w:val="ConsPlusNormal"/>
        <w:jc w:val="right"/>
      </w:pPr>
      <w:r>
        <w:t>и (или) ремонт (включая расходы, связанные</w:t>
      </w:r>
    </w:p>
    <w:p w:rsidR="00723928" w:rsidRDefault="00723928" w:rsidP="00723928">
      <w:pPr>
        <w:pStyle w:val="ConsPlusNormal"/>
        <w:jc w:val="right"/>
      </w:pPr>
      <w:r>
        <w:t>с разработкой проектной документации,</w:t>
      </w:r>
    </w:p>
    <w:p w:rsidR="00723928" w:rsidRDefault="00723928" w:rsidP="00723928">
      <w:pPr>
        <w:pStyle w:val="ConsPlusNormal"/>
        <w:jc w:val="right"/>
      </w:pPr>
      <w:r>
        <w:t>проведением экспертизы проектной</w:t>
      </w:r>
    </w:p>
    <w:p w:rsidR="00723928" w:rsidRDefault="00723928" w:rsidP="00723928">
      <w:pPr>
        <w:pStyle w:val="ConsPlusNormal"/>
        <w:jc w:val="right"/>
      </w:pPr>
      <w:r>
        <w:t>документации) объектов электроснабжения,</w:t>
      </w:r>
    </w:p>
    <w:p w:rsidR="00723928" w:rsidRDefault="00723928" w:rsidP="00723928">
      <w:pPr>
        <w:pStyle w:val="ConsPlusNormal"/>
        <w:jc w:val="right"/>
      </w:pPr>
      <w:r>
        <w:t>водоснабжения, находящихся в собственности</w:t>
      </w:r>
    </w:p>
    <w:p w:rsidR="00723928" w:rsidRDefault="00723928" w:rsidP="00723928">
      <w:pPr>
        <w:pStyle w:val="ConsPlusNormal"/>
        <w:jc w:val="right"/>
      </w:pPr>
      <w:r>
        <w:t>муниципальных образований, для обеспечения</w:t>
      </w:r>
    </w:p>
    <w:p w:rsidR="00723928" w:rsidRDefault="00723928" w:rsidP="00723928">
      <w:pPr>
        <w:pStyle w:val="ConsPlusNormal"/>
        <w:jc w:val="right"/>
      </w:pPr>
      <w:r>
        <w:t>подключения садоводческих, огороднических</w:t>
      </w:r>
    </w:p>
    <w:p w:rsidR="00723928" w:rsidRDefault="00723928" w:rsidP="00723928">
      <w:pPr>
        <w:pStyle w:val="ConsPlusNormal"/>
        <w:jc w:val="right"/>
      </w:pPr>
      <w:r>
        <w:t>некоммерческих товариществ к источникам</w:t>
      </w:r>
    </w:p>
    <w:p w:rsidR="00723928" w:rsidRDefault="00723928" w:rsidP="00723928">
      <w:pPr>
        <w:pStyle w:val="ConsPlusNormal"/>
        <w:jc w:val="right"/>
      </w:pPr>
      <w:r>
        <w:t>электроснабжения, водоснабжения</w:t>
      </w:r>
    </w:p>
    <w:p w:rsidR="00723928" w:rsidRDefault="00723928" w:rsidP="00723928">
      <w:pPr>
        <w:pStyle w:val="ConsPlusNormal"/>
        <w:spacing w:after="1"/>
      </w:pPr>
    </w:p>
    <w:p w:rsidR="00723928" w:rsidRDefault="00723928" w:rsidP="00723928">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723928" w:rsidTr="00EE5EDE">
        <w:tc>
          <w:tcPr>
            <w:tcW w:w="5102" w:type="dxa"/>
            <w:tcBorders>
              <w:top w:val="nil"/>
              <w:left w:val="nil"/>
              <w:bottom w:val="nil"/>
              <w:right w:val="nil"/>
            </w:tcBorders>
          </w:tcPr>
          <w:p w:rsidR="00723928" w:rsidRDefault="00723928" w:rsidP="00EE5EDE">
            <w:pPr>
              <w:pStyle w:val="ConsPlusNormal"/>
            </w:pPr>
          </w:p>
        </w:tc>
        <w:tc>
          <w:tcPr>
            <w:tcW w:w="3969" w:type="dxa"/>
            <w:tcBorders>
              <w:top w:val="nil"/>
              <w:left w:val="nil"/>
              <w:bottom w:val="nil"/>
              <w:right w:val="nil"/>
            </w:tcBorders>
          </w:tcPr>
          <w:p w:rsidR="00723928" w:rsidRDefault="00723928" w:rsidP="00EE5EDE">
            <w:pPr>
              <w:pStyle w:val="ConsPlusNormal"/>
            </w:pPr>
            <w:r>
              <w:t>В министерство сельского хозяйства</w:t>
            </w:r>
          </w:p>
          <w:p w:rsidR="00723928" w:rsidRDefault="00723928" w:rsidP="00EE5EDE">
            <w:pPr>
              <w:pStyle w:val="ConsPlusNormal"/>
            </w:pPr>
            <w:r>
              <w:t>и торговли Красноярского края</w:t>
            </w:r>
          </w:p>
        </w:tc>
      </w:tr>
      <w:tr w:rsidR="00723928" w:rsidTr="00EE5EDE">
        <w:tc>
          <w:tcPr>
            <w:tcW w:w="9071" w:type="dxa"/>
            <w:gridSpan w:val="2"/>
            <w:tcBorders>
              <w:top w:val="nil"/>
              <w:left w:val="nil"/>
              <w:bottom w:val="nil"/>
              <w:right w:val="nil"/>
            </w:tcBorders>
          </w:tcPr>
          <w:p w:rsidR="00723928" w:rsidRDefault="00723928" w:rsidP="00EE5EDE">
            <w:pPr>
              <w:pStyle w:val="ConsPlusNormal"/>
              <w:jc w:val="center"/>
            </w:pPr>
            <w:bookmarkStart w:id="33" w:name="P563"/>
            <w:bookmarkEnd w:id="33"/>
            <w:r>
              <w:t>Информация о размере и сроке перечисления субсидии</w:t>
            </w:r>
          </w:p>
          <w:p w:rsidR="00723928" w:rsidRDefault="00723928" w:rsidP="00EE5EDE">
            <w:pPr>
              <w:pStyle w:val="ConsPlusNormal"/>
              <w:jc w:val="center"/>
            </w:pPr>
            <w:r>
              <w:t>__________________________________________________</w:t>
            </w:r>
          </w:p>
          <w:p w:rsidR="00723928" w:rsidRDefault="00723928" w:rsidP="00EE5EDE">
            <w:pPr>
              <w:pStyle w:val="ConsPlusNormal"/>
              <w:jc w:val="center"/>
            </w:pPr>
            <w:r>
              <w:t>(наименование муниципального образования)</w:t>
            </w:r>
          </w:p>
        </w:tc>
      </w:tr>
    </w:tbl>
    <w:p w:rsidR="00723928" w:rsidRDefault="00723928" w:rsidP="00723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984"/>
        <w:gridCol w:w="850"/>
        <w:gridCol w:w="1134"/>
        <w:gridCol w:w="1134"/>
        <w:gridCol w:w="1701"/>
      </w:tblGrid>
      <w:tr w:rsidR="00723928" w:rsidTr="00EE5EDE">
        <w:tc>
          <w:tcPr>
            <w:tcW w:w="567" w:type="dxa"/>
            <w:vMerge w:val="restart"/>
          </w:tcPr>
          <w:p w:rsidR="00723928" w:rsidRDefault="00723928" w:rsidP="00EE5EDE">
            <w:pPr>
              <w:pStyle w:val="ConsPlusNormal"/>
              <w:jc w:val="center"/>
            </w:pPr>
            <w:r>
              <w:t>N п/п</w:t>
            </w:r>
          </w:p>
        </w:tc>
        <w:tc>
          <w:tcPr>
            <w:tcW w:w="1701" w:type="dxa"/>
            <w:vMerge w:val="restart"/>
          </w:tcPr>
          <w:p w:rsidR="00723928" w:rsidRDefault="00723928" w:rsidP="00EE5EDE">
            <w:pPr>
              <w:pStyle w:val="ConsPlusNormal"/>
              <w:jc w:val="center"/>
            </w:pPr>
            <w:r>
              <w:t>Наименование мероприятия</w:t>
            </w:r>
          </w:p>
        </w:tc>
        <w:tc>
          <w:tcPr>
            <w:tcW w:w="1984" w:type="dxa"/>
            <w:vMerge w:val="restart"/>
          </w:tcPr>
          <w:p w:rsidR="00723928" w:rsidRDefault="00723928" w:rsidP="00EE5EDE">
            <w:pPr>
              <w:pStyle w:val="ConsPlusNormal"/>
              <w:jc w:val="center"/>
            </w:pPr>
            <w:r>
              <w:t>Размер субсидии в соответствии с постановлением Правительства Красноярского края о распределении субсидий бюджетам муниципальных образований, руб.</w:t>
            </w:r>
          </w:p>
        </w:tc>
        <w:tc>
          <w:tcPr>
            <w:tcW w:w="3118" w:type="dxa"/>
            <w:gridSpan w:val="3"/>
          </w:tcPr>
          <w:p w:rsidR="00723928" w:rsidRDefault="00723928" w:rsidP="00EE5EDE">
            <w:pPr>
              <w:pStyle w:val="ConsPlusNormal"/>
              <w:jc w:val="center"/>
            </w:pPr>
            <w:r>
              <w:t xml:space="preserve">Стоимость мероприятия в соответствии с заключенными </w:t>
            </w:r>
            <w:r w:rsidRPr="00347576">
              <w:t xml:space="preserve">муниципальными контрактами в соответствии с Федеральным </w:t>
            </w:r>
            <w:hyperlink r:id="rId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sidRPr="00347576">
                <w:t>законом</w:t>
              </w:r>
            </w:hyperlink>
            <w:r w:rsidRPr="00347576">
              <w:t xml:space="preserve"> от 05.04.2013 N 44-ФЗ "О контрактной системе в сфере закупок</w:t>
            </w:r>
            <w:r>
              <w:t xml:space="preserve"> товаров, работ, услуг для обеспечения государственных и муниципальных нужд", руб.</w:t>
            </w:r>
          </w:p>
        </w:tc>
        <w:tc>
          <w:tcPr>
            <w:tcW w:w="1701" w:type="dxa"/>
            <w:vMerge w:val="restart"/>
          </w:tcPr>
          <w:p w:rsidR="00723928" w:rsidRDefault="00723928" w:rsidP="00EE5EDE">
            <w:pPr>
              <w:pStyle w:val="ConsPlusNormal"/>
              <w:jc w:val="center"/>
            </w:pPr>
            <w:r>
              <w:t>Срок перечисления субсидии</w:t>
            </w:r>
          </w:p>
          <w:p w:rsidR="00723928" w:rsidRDefault="00723928" w:rsidP="00EE5EDE">
            <w:pPr>
              <w:pStyle w:val="ConsPlusNormal"/>
              <w:jc w:val="center"/>
            </w:pPr>
            <w:r>
              <w:t>(месяц, год)</w:t>
            </w:r>
          </w:p>
        </w:tc>
      </w:tr>
      <w:tr w:rsidR="00723928" w:rsidTr="00EE5EDE">
        <w:tc>
          <w:tcPr>
            <w:tcW w:w="567" w:type="dxa"/>
            <w:vMerge/>
          </w:tcPr>
          <w:p w:rsidR="00723928" w:rsidRDefault="00723928" w:rsidP="00EE5EDE">
            <w:pPr>
              <w:pStyle w:val="ConsPlusNormal"/>
            </w:pPr>
          </w:p>
        </w:tc>
        <w:tc>
          <w:tcPr>
            <w:tcW w:w="1701" w:type="dxa"/>
            <w:vMerge/>
          </w:tcPr>
          <w:p w:rsidR="00723928" w:rsidRDefault="00723928" w:rsidP="00EE5EDE">
            <w:pPr>
              <w:pStyle w:val="ConsPlusNormal"/>
            </w:pPr>
          </w:p>
        </w:tc>
        <w:tc>
          <w:tcPr>
            <w:tcW w:w="1984" w:type="dxa"/>
            <w:vMerge/>
          </w:tcPr>
          <w:p w:rsidR="00723928" w:rsidRDefault="00723928" w:rsidP="00EE5EDE">
            <w:pPr>
              <w:pStyle w:val="ConsPlusNormal"/>
            </w:pPr>
          </w:p>
        </w:tc>
        <w:tc>
          <w:tcPr>
            <w:tcW w:w="850" w:type="dxa"/>
            <w:vMerge w:val="restart"/>
          </w:tcPr>
          <w:p w:rsidR="00723928" w:rsidRDefault="00723928" w:rsidP="00EE5EDE">
            <w:pPr>
              <w:pStyle w:val="ConsPlusNormal"/>
              <w:jc w:val="center"/>
            </w:pPr>
            <w:r>
              <w:t>всего</w:t>
            </w:r>
          </w:p>
        </w:tc>
        <w:tc>
          <w:tcPr>
            <w:tcW w:w="2268" w:type="dxa"/>
            <w:gridSpan w:val="2"/>
          </w:tcPr>
          <w:p w:rsidR="00723928" w:rsidRDefault="00723928" w:rsidP="00EE5EDE">
            <w:pPr>
              <w:pStyle w:val="ConsPlusNormal"/>
              <w:jc w:val="center"/>
            </w:pPr>
            <w:r>
              <w:t>за счет средств</w:t>
            </w:r>
          </w:p>
        </w:tc>
        <w:tc>
          <w:tcPr>
            <w:tcW w:w="1701" w:type="dxa"/>
            <w:vMerge/>
          </w:tcPr>
          <w:p w:rsidR="00723928" w:rsidRDefault="00723928" w:rsidP="00EE5EDE">
            <w:pPr>
              <w:pStyle w:val="ConsPlusNormal"/>
            </w:pPr>
          </w:p>
        </w:tc>
      </w:tr>
      <w:tr w:rsidR="00723928" w:rsidTr="00EE5EDE">
        <w:tc>
          <w:tcPr>
            <w:tcW w:w="567" w:type="dxa"/>
            <w:vMerge/>
          </w:tcPr>
          <w:p w:rsidR="00723928" w:rsidRDefault="00723928" w:rsidP="00EE5EDE">
            <w:pPr>
              <w:pStyle w:val="ConsPlusNormal"/>
            </w:pPr>
          </w:p>
        </w:tc>
        <w:tc>
          <w:tcPr>
            <w:tcW w:w="1701" w:type="dxa"/>
            <w:vMerge/>
          </w:tcPr>
          <w:p w:rsidR="00723928" w:rsidRDefault="00723928" w:rsidP="00EE5EDE">
            <w:pPr>
              <w:pStyle w:val="ConsPlusNormal"/>
            </w:pPr>
          </w:p>
        </w:tc>
        <w:tc>
          <w:tcPr>
            <w:tcW w:w="1984" w:type="dxa"/>
            <w:vMerge/>
          </w:tcPr>
          <w:p w:rsidR="00723928" w:rsidRDefault="00723928" w:rsidP="00EE5EDE">
            <w:pPr>
              <w:pStyle w:val="ConsPlusNormal"/>
            </w:pPr>
          </w:p>
        </w:tc>
        <w:tc>
          <w:tcPr>
            <w:tcW w:w="850" w:type="dxa"/>
            <w:vMerge/>
          </w:tcPr>
          <w:p w:rsidR="00723928" w:rsidRDefault="00723928" w:rsidP="00EE5EDE">
            <w:pPr>
              <w:pStyle w:val="ConsPlusNormal"/>
            </w:pPr>
          </w:p>
        </w:tc>
        <w:tc>
          <w:tcPr>
            <w:tcW w:w="1134" w:type="dxa"/>
          </w:tcPr>
          <w:p w:rsidR="00723928" w:rsidRDefault="00723928" w:rsidP="00EE5EDE">
            <w:pPr>
              <w:pStyle w:val="ConsPlusNormal"/>
              <w:jc w:val="center"/>
            </w:pPr>
            <w:r>
              <w:t>местного бюджета</w:t>
            </w:r>
          </w:p>
        </w:tc>
        <w:tc>
          <w:tcPr>
            <w:tcW w:w="1134" w:type="dxa"/>
          </w:tcPr>
          <w:p w:rsidR="00723928" w:rsidRDefault="00723928" w:rsidP="00EE5EDE">
            <w:pPr>
              <w:pStyle w:val="ConsPlusNormal"/>
              <w:jc w:val="center"/>
            </w:pPr>
            <w:r>
              <w:t>краевого бюджета</w:t>
            </w:r>
          </w:p>
        </w:tc>
        <w:tc>
          <w:tcPr>
            <w:tcW w:w="1701" w:type="dxa"/>
            <w:vMerge/>
          </w:tcPr>
          <w:p w:rsidR="00723928" w:rsidRDefault="00723928" w:rsidP="00EE5EDE">
            <w:pPr>
              <w:pStyle w:val="ConsPlusNormal"/>
            </w:pPr>
          </w:p>
        </w:tc>
      </w:tr>
      <w:tr w:rsidR="00723928" w:rsidTr="00EE5EDE">
        <w:tc>
          <w:tcPr>
            <w:tcW w:w="567" w:type="dxa"/>
          </w:tcPr>
          <w:p w:rsidR="00723928" w:rsidRDefault="00723928" w:rsidP="00EE5EDE">
            <w:pPr>
              <w:pStyle w:val="ConsPlusNormal"/>
              <w:jc w:val="center"/>
            </w:pPr>
            <w:r>
              <w:t>1</w:t>
            </w:r>
          </w:p>
        </w:tc>
        <w:tc>
          <w:tcPr>
            <w:tcW w:w="1701" w:type="dxa"/>
          </w:tcPr>
          <w:p w:rsidR="00723928" w:rsidRDefault="00723928" w:rsidP="00EE5EDE">
            <w:pPr>
              <w:pStyle w:val="ConsPlusNormal"/>
              <w:jc w:val="center"/>
            </w:pPr>
            <w:r>
              <w:t>2</w:t>
            </w:r>
          </w:p>
        </w:tc>
        <w:tc>
          <w:tcPr>
            <w:tcW w:w="1984" w:type="dxa"/>
          </w:tcPr>
          <w:p w:rsidR="00723928" w:rsidRDefault="00723928" w:rsidP="00EE5EDE">
            <w:pPr>
              <w:pStyle w:val="ConsPlusNormal"/>
              <w:jc w:val="center"/>
            </w:pPr>
            <w:r>
              <w:t>3</w:t>
            </w:r>
          </w:p>
        </w:tc>
        <w:tc>
          <w:tcPr>
            <w:tcW w:w="850" w:type="dxa"/>
          </w:tcPr>
          <w:p w:rsidR="00723928" w:rsidRDefault="00723928" w:rsidP="00EE5EDE">
            <w:pPr>
              <w:pStyle w:val="ConsPlusNormal"/>
              <w:jc w:val="center"/>
            </w:pPr>
            <w:r>
              <w:t>4</w:t>
            </w:r>
          </w:p>
        </w:tc>
        <w:tc>
          <w:tcPr>
            <w:tcW w:w="1134" w:type="dxa"/>
          </w:tcPr>
          <w:p w:rsidR="00723928" w:rsidRDefault="00723928" w:rsidP="00EE5EDE">
            <w:pPr>
              <w:pStyle w:val="ConsPlusNormal"/>
              <w:jc w:val="center"/>
            </w:pPr>
            <w:r>
              <w:t>5</w:t>
            </w:r>
          </w:p>
        </w:tc>
        <w:tc>
          <w:tcPr>
            <w:tcW w:w="1134" w:type="dxa"/>
          </w:tcPr>
          <w:p w:rsidR="00723928" w:rsidRDefault="00723928" w:rsidP="00EE5EDE">
            <w:pPr>
              <w:pStyle w:val="ConsPlusNormal"/>
              <w:jc w:val="center"/>
            </w:pPr>
            <w:r>
              <w:t>6</w:t>
            </w:r>
          </w:p>
        </w:tc>
        <w:tc>
          <w:tcPr>
            <w:tcW w:w="1701" w:type="dxa"/>
          </w:tcPr>
          <w:p w:rsidR="00723928" w:rsidRDefault="00723928" w:rsidP="00EE5EDE">
            <w:pPr>
              <w:pStyle w:val="ConsPlusNormal"/>
              <w:jc w:val="center"/>
            </w:pPr>
            <w:r>
              <w:t>7</w:t>
            </w:r>
          </w:p>
        </w:tc>
      </w:tr>
      <w:tr w:rsidR="00723928" w:rsidTr="00EE5EDE">
        <w:tc>
          <w:tcPr>
            <w:tcW w:w="567" w:type="dxa"/>
          </w:tcPr>
          <w:p w:rsidR="00723928" w:rsidRDefault="00723928" w:rsidP="00EE5EDE">
            <w:pPr>
              <w:pStyle w:val="ConsPlusNormal"/>
            </w:pPr>
          </w:p>
        </w:tc>
        <w:tc>
          <w:tcPr>
            <w:tcW w:w="1701" w:type="dxa"/>
          </w:tcPr>
          <w:p w:rsidR="00723928" w:rsidRDefault="00723928" w:rsidP="00EE5EDE">
            <w:pPr>
              <w:pStyle w:val="ConsPlusNormal"/>
            </w:pPr>
          </w:p>
        </w:tc>
        <w:tc>
          <w:tcPr>
            <w:tcW w:w="1984" w:type="dxa"/>
          </w:tcPr>
          <w:p w:rsidR="00723928" w:rsidRDefault="00723928" w:rsidP="00EE5EDE">
            <w:pPr>
              <w:pStyle w:val="ConsPlusNormal"/>
            </w:pPr>
          </w:p>
        </w:tc>
        <w:tc>
          <w:tcPr>
            <w:tcW w:w="850" w:type="dxa"/>
          </w:tcPr>
          <w:p w:rsidR="00723928" w:rsidRDefault="00723928" w:rsidP="00EE5EDE">
            <w:pPr>
              <w:pStyle w:val="ConsPlusNormal"/>
            </w:pPr>
          </w:p>
        </w:tc>
        <w:tc>
          <w:tcPr>
            <w:tcW w:w="1134" w:type="dxa"/>
          </w:tcPr>
          <w:p w:rsidR="00723928" w:rsidRDefault="00723928" w:rsidP="00EE5EDE">
            <w:pPr>
              <w:pStyle w:val="ConsPlusNormal"/>
            </w:pPr>
          </w:p>
        </w:tc>
        <w:tc>
          <w:tcPr>
            <w:tcW w:w="1134" w:type="dxa"/>
          </w:tcPr>
          <w:p w:rsidR="00723928" w:rsidRDefault="00723928" w:rsidP="00EE5EDE">
            <w:pPr>
              <w:pStyle w:val="ConsPlusNormal"/>
            </w:pPr>
          </w:p>
        </w:tc>
        <w:tc>
          <w:tcPr>
            <w:tcW w:w="1701" w:type="dxa"/>
          </w:tcPr>
          <w:p w:rsidR="00723928" w:rsidRDefault="00723928" w:rsidP="00EE5EDE">
            <w:pPr>
              <w:pStyle w:val="ConsPlusNormal"/>
            </w:pPr>
          </w:p>
        </w:tc>
      </w:tr>
    </w:tbl>
    <w:p w:rsidR="00723928" w:rsidRDefault="00723928" w:rsidP="00723928">
      <w:pPr>
        <w:pStyle w:val="ConsPlusNormal"/>
        <w:jc w:val="both"/>
      </w:pPr>
    </w:p>
    <w:p w:rsidR="00723928" w:rsidRDefault="00723928" w:rsidP="00723928">
      <w:pPr>
        <w:pStyle w:val="ConsPlusNonformat"/>
        <w:jc w:val="both"/>
      </w:pPr>
      <w:r>
        <w:t>Глава</w:t>
      </w:r>
    </w:p>
    <w:p w:rsidR="00723928" w:rsidRDefault="00723928" w:rsidP="00723928">
      <w:pPr>
        <w:pStyle w:val="ConsPlusNonformat"/>
        <w:jc w:val="both"/>
      </w:pPr>
      <w:r>
        <w:t>муниципального образования</w:t>
      </w:r>
    </w:p>
    <w:p w:rsidR="00723928" w:rsidRDefault="00723928" w:rsidP="00723928">
      <w:pPr>
        <w:pStyle w:val="ConsPlusNonformat"/>
        <w:jc w:val="both"/>
      </w:pPr>
      <w:r>
        <w:t xml:space="preserve">(или уполномоченное </w:t>
      </w:r>
      <w:proofErr w:type="gramStart"/>
      <w:r>
        <w:t xml:space="preserve">лицо)   </w:t>
      </w:r>
      <w:proofErr w:type="gramEnd"/>
      <w:r>
        <w:t>_________________ _____________________________</w:t>
      </w:r>
    </w:p>
    <w:p w:rsidR="00723928" w:rsidRDefault="00723928" w:rsidP="00723928">
      <w:pPr>
        <w:pStyle w:val="ConsPlusNonformat"/>
        <w:jc w:val="both"/>
      </w:pPr>
      <w:r>
        <w:t xml:space="preserve">                                (</w:t>
      </w:r>
      <w:proofErr w:type="gramStart"/>
      <w:r>
        <w:t xml:space="preserve">подпись)   </w:t>
      </w:r>
      <w:proofErr w:type="gramEnd"/>
      <w:r>
        <w:t xml:space="preserve">     (расшифровка подписи)</w:t>
      </w:r>
    </w:p>
    <w:p w:rsidR="00723928" w:rsidRDefault="00723928" w:rsidP="00723928">
      <w:pPr>
        <w:pStyle w:val="ConsPlusNonformat"/>
        <w:jc w:val="both"/>
      </w:pPr>
      <w:r>
        <w:t>М.П.</w:t>
      </w:r>
    </w:p>
    <w:p w:rsidR="00723928" w:rsidRDefault="00723928" w:rsidP="00723928">
      <w:pPr>
        <w:pStyle w:val="ConsPlusNonformat"/>
        <w:jc w:val="both"/>
      </w:pPr>
    </w:p>
    <w:p w:rsidR="00723928" w:rsidRDefault="00723928" w:rsidP="00723928">
      <w:pPr>
        <w:pStyle w:val="ConsPlusNonformat"/>
        <w:jc w:val="both"/>
      </w:pPr>
      <w:r>
        <w:t>Руководитель</w:t>
      </w:r>
    </w:p>
    <w:p w:rsidR="00723928" w:rsidRDefault="00723928" w:rsidP="00723928">
      <w:pPr>
        <w:pStyle w:val="ConsPlusNonformat"/>
        <w:jc w:val="both"/>
      </w:pPr>
      <w:r>
        <w:t>финансового органа</w:t>
      </w:r>
    </w:p>
    <w:p w:rsidR="00723928" w:rsidRDefault="00723928" w:rsidP="00723928">
      <w:pPr>
        <w:pStyle w:val="ConsPlusNonformat"/>
        <w:jc w:val="both"/>
      </w:pPr>
      <w:r>
        <w:t xml:space="preserve">муниципального </w:t>
      </w:r>
      <w:proofErr w:type="gramStart"/>
      <w:r>
        <w:t>образования  _</w:t>
      </w:r>
      <w:proofErr w:type="gramEnd"/>
      <w:r>
        <w:t>________________ _____________________________</w:t>
      </w:r>
    </w:p>
    <w:p w:rsidR="00723928" w:rsidRDefault="00723928" w:rsidP="00723928">
      <w:pPr>
        <w:pStyle w:val="ConsPlusNonformat"/>
        <w:jc w:val="both"/>
      </w:pPr>
      <w:r>
        <w:t xml:space="preserve">                                (</w:t>
      </w:r>
      <w:proofErr w:type="gramStart"/>
      <w:r>
        <w:t xml:space="preserve">подпись)   </w:t>
      </w:r>
      <w:proofErr w:type="gramEnd"/>
      <w:r>
        <w:t xml:space="preserve">     (расшифровка подписи)</w:t>
      </w:r>
    </w:p>
    <w:p w:rsidR="00723928" w:rsidRDefault="00723928" w:rsidP="00723928">
      <w:pPr>
        <w:pStyle w:val="ConsPlusNonformat"/>
        <w:jc w:val="both"/>
      </w:pPr>
    </w:p>
    <w:p w:rsidR="00723928" w:rsidRDefault="00723928" w:rsidP="00723928">
      <w:pPr>
        <w:pStyle w:val="ConsPlusNonformat"/>
        <w:jc w:val="both"/>
      </w:pPr>
    </w:p>
    <w:p w:rsidR="00723928" w:rsidRDefault="00723928" w:rsidP="00723928">
      <w:pPr>
        <w:pStyle w:val="ConsPlusNonformat"/>
        <w:jc w:val="both"/>
      </w:pPr>
      <w:r>
        <w:t>Исполнитель _______________________________ _________ _____________________</w:t>
      </w:r>
    </w:p>
    <w:p w:rsidR="00723928" w:rsidRDefault="00723928" w:rsidP="00723928">
      <w:pPr>
        <w:pStyle w:val="ConsPlusNonformat"/>
        <w:jc w:val="both"/>
      </w:pPr>
      <w:r>
        <w:t xml:space="preserve">            (должность, контактный телефон) (подпись) (расшифровка подписи)</w:t>
      </w:r>
    </w:p>
    <w:p w:rsidR="00723928" w:rsidRDefault="00723928" w:rsidP="00723928">
      <w:pPr>
        <w:pStyle w:val="ConsPlusNonformat"/>
        <w:jc w:val="both"/>
      </w:pPr>
    </w:p>
    <w:p w:rsidR="00723928" w:rsidRDefault="00723928" w:rsidP="00723928">
      <w:pPr>
        <w:pStyle w:val="ConsPlusNonformat"/>
        <w:jc w:val="both"/>
      </w:pPr>
      <w:r>
        <w:t>"__" _____________ 20 __ г.</w:t>
      </w:r>
    </w:p>
    <w:p w:rsidR="00723928" w:rsidRDefault="00723928" w:rsidP="00723928">
      <w:pPr>
        <w:pStyle w:val="ConsPlusNormal"/>
        <w:jc w:val="right"/>
        <w:outlineLvl w:val="1"/>
      </w:pPr>
      <w:r>
        <w:lastRenderedPageBreak/>
        <w:t>Приложение N 4</w:t>
      </w:r>
    </w:p>
    <w:p w:rsidR="00723928" w:rsidRDefault="00723928" w:rsidP="00723928">
      <w:pPr>
        <w:pStyle w:val="ConsPlusNormal"/>
        <w:jc w:val="right"/>
      </w:pPr>
      <w:r>
        <w:t>к Порядку</w:t>
      </w:r>
    </w:p>
    <w:p w:rsidR="00723928" w:rsidRDefault="00723928" w:rsidP="00723928">
      <w:pPr>
        <w:pStyle w:val="ConsPlusNormal"/>
        <w:jc w:val="right"/>
      </w:pPr>
      <w:r>
        <w:t>предоставления и распределения субсидий</w:t>
      </w:r>
    </w:p>
    <w:p w:rsidR="00723928" w:rsidRDefault="00723928" w:rsidP="00723928">
      <w:pPr>
        <w:pStyle w:val="ConsPlusNormal"/>
        <w:jc w:val="right"/>
      </w:pPr>
      <w:r>
        <w:t>бюджетам муниципальных образований края</w:t>
      </w:r>
    </w:p>
    <w:p w:rsidR="00723928" w:rsidRDefault="00723928" w:rsidP="00723928">
      <w:pPr>
        <w:pStyle w:val="ConsPlusNormal"/>
        <w:jc w:val="right"/>
      </w:pPr>
      <w:r>
        <w:t>на строительство, и (или) реконструкцию,</w:t>
      </w:r>
    </w:p>
    <w:p w:rsidR="00723928" w:rsidRDefault="00723928" w:rsidP="00723928">
      <w:pPr>
        <w:pStyle w:val="ConsPlusNormal"/>
        <w:jc w:val="right"/>
      </w:pPr>
      <w:r>
        <w:t>и (или) ремонт (включая расходы, связанные</w:t>
      </w:r>
    </w:p>
    <w:p w:rsidR="00723928" w:rsidRDefault="00723928" w:rsidP="00723928">
      <w:pPr>
        <w:pStyle w:val="ConsPlusNormal"/>
        <w:jc w:val="right"/>
      </w:pPr>
      <w:r>
        <w:t>с разработкой проектной документации,</w:t>
      </w:r>
    </w:p>
    <w:p w:rsidR="00723928" w:rsidRDefault="00723928" w:rsidP="00723928">
      <w:pPr>
        <w:pStyle w:val="ConsPlusNormal"/>
        <w:jc w:val="right"/>
      </w:pPr>
      <w:r>
        <w:t>проведением экспертизы проектной</w:t>
      </w:r>
    </w:p>
    <w:p w:rsidR="00723928" w:rsidRDefault="00723928" w:rsidP="00723928">
      <w:pPr>
        <w:pStyle w:val="ConsPlusNormal"/>
        <w:jc w:val="right"/>
      </w:pPr>
      <w:r>
        <w:t>документации) объектов электроснабжения,</w:t>
      </w:r>
    </w:p>
    <w:p w:rsidR="00723928" w:rsidRDefault="00723928" w:rsidP="00723928">
      <w:pPr>
        <w:pStyle w:val="ConsPlusNormal"/>
        <w:jc w:val="right"/>
      </w:pPr>
      <w:r>
        <w:t>водоснабжения, находящихся в собственности</w:t>
      </w:r>
    </w:p>
    <w:p w:rsidR="00723928" w:rsidRDefault="00723928" w:rsidP="00723928">
      <w:pPr>
        <w:pStyle w:val="ConsPlusNormal"/>
        <w:jc w:val="right"/>
      </w:pPr>
      <w:r>
        <w:t>муниципальных образований, для обеспечения</w:t>
      </w:r>
    </w:p>
    <w:p w:rsidR="00723928" w:rsidRDefault="00723928" w:rsidP="00723928">
      <w:pPr>
        <w:pStyle w:val="ConsPlusNormal"/>
        <w:jc w:val="right"/>
      </w:pPr>
      <w:r>
        <w:t>подключения садоводческих, огороднических</w:t>
      </w:r>
    </w:p>
    <w:p w:rsidR="00723928" w:rsidRDefault="00723928" w:rsidP="00723928">
      <w:pPr>
        <w:pStyle w:val="ConsPlusNormal"/>
        <w:jc w:val="right"/>
      </w:pPr>
      <w:r>
        <w:t>некоммерческих товариществ к источникам</w:t>
      </w:r>
    </w:p>
    <w:p w:rsidR="00723928" w:rsidRDefault="00723928" w:rsidP="00723928">
      <w:pPr>
        <w:pStyle w:val="ConsPlusNormal"/>
        <w:jc w:val="right"/>
      </w:pPr>
      <w:r>
        <w:t>электроснабжения, водоснабжения</w:t>
      </w:r>
    </w:p>
    <w:p w:rsidR="00723928" w:rsidRDefault="00723928" w:rsidP="00723928">
      <w:pPr>
        <w:pStyle w:val="ConsPlusNormal"/>
        <w:spacing w:after="1"/>
      </w:pPr>
    </w:p>
    <w:p w:rsidR="00723928" w:rsidRDefault="00723928" w:rsidP="007239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723928" w:rsidTr="00EE5EDE">
        <w:tc>
          <w:tcPr>
            <w:tcW w:w="5046" w:type="dxa"/>
            <w:tcBorders>
              <w:top w:val="nil"/>
              <w:left w:val="nil"/>
              <w:bottom w:val="nil"/>
              <w:right w:val="nil"/>
            </w:tcBorders>
          </w:tcPr>
          <w:p w:rsidR="00723928" w:rsidRDefault="00723928" w:rsidP="00EE5EDE">
            <w:pPr>
              <w:pStyle w:val="ConsPlusNormal"/>
            </w:pPr>
          </w:p>
        </w:tc>
        <w:tc>
          <w:tcPr>
            <w:tcW w:w="4025" w:type="dxa"/>
            <w:tcBorders>
              <w:top w:val="nil"/>
              <w:left w:val="nil"/>
              <w:bottom w:val="nil"/>
              <w:right w:val="nil"/>
            </w:tcBorders>
          </w:tcPr>
          <w:p w:rsidR="00723928" w:rsidRDefault="00723928" w:rsidP="00EE5EDE">
            <w:pPr>
              <w:pStyle w:val="ConsPlusNormal"/>
            </w:pPr>
            <w:r>
              <w:t>УТВЕРЖДАЮ</w:t>
            </w:r>
          </w:p>
          <w:p w:rsidR="00723928" w:rsidRDefault="00723928" w:rsidP="00EE5EDE">
            <w:pPr>
              <w:pStyle w:val="ConsPlusNormal"/>
            </w:pPr>
            <w:r>
              <w:t>_______________________________</w:t>
            </w:r>
          </w:p>
          <w:p w:rsidR="00723928" w:rsidRDefault="00723928" w:rsidP="00EE5EDE">
            <w:pPr>
              <w:pStyle w:val="ConsPlusNormal"/>
              <w:jc w:val="center"/>
            </w:pPr>
            <w:r>
              <w:t>(должность руководителя министерства сельского хозяйства и торговли Красноярского края или уполномоченное лицо)</w:t>
            </w:r>
          </w:p>
          <w:p w:rsidR="00723928" w:rsidRDefault="00723928" w:rsidP="00EE5EDE">
            <w:pPr>
              <w:pStyle w:val="ConsPlusNormal"/>
            </w:pPr>
            <w:r>
              <w:t>_______________________________</w:t>
            </w:r>
          </w:p>
          <w:p w:rsidR="00723928" w:rsidRDefault="00723928" w:rsidP="00EE5EDE">
            <w:pPr>
              <w:pStyle w:val="ConsPlusNormal"/>
              <w:jc w:val="center"/>
            </w:pPr>
            <w:r>
              <w:t>(ФИО)</w:t>
            </w:r>
          </w:p>
          <w:p w:rsidR="00723928" w:rsidRDefault="00723928" w:rsidP="00EE5EDE">
            <w:pPr>
              <w:pStyle w:val="ConsPlusNormal"/>
            </w:pPr>
            <w:r>
              <w:t>"__" ____________ 20__ г.</w:t>
            </w:r>
          </w:p>
        </w:tc>
      </w:tr>
      <w:tr w:rsidR="00723928" w:rsidTr="00EE5EDE">
        <w:tc>
          <w:tcPr>
            <w:tcW w:w="9071" w:type="dxa"/>
            <w:gridSpan w:val="2"/>
            <w:tcBorders>
              <w:top w:val="nil"/>
              <w:left w:val="nil"/>
              <w:bottom w:val="nil"/>
              <w:right w:val="nil"/>
            </w:tcBorders>
          </w:tcPr>
          <w:p w:rsidR="00723928" w:rsidRDefault="00723928" w:rsidP="00EE5EDE">
            <w:pPr>
              <w:pStyle w:val="ConsPlusNormal"/>
              <w:jc w:val="center"/>
            </w:pPr>
            <w:bookmarkStart w:id="34" w:name="P639"/>
            <w:bookmarkEnd w:id="34"/>
            <w:r>
              <w:t>Справка-расчет размера субсидий бюджетам</w:t>
            </w:r>
          </w:p>
          <w:p w:rsidR="00723928" w:rsidRDefault="00723928" w:rsidP="00EE5EDE">
            <w:pPr>
              <w:pStyle w:val="ConsPlusNormal"/>
              <w:jc w:val="center"/>
            </w:pPr>
            <w:r>
              <w:t>муниципальных образований на строительство,</w:t>
            </w:r>
          </w:p>
          <w:p w:rsidR="00723928" w:rsidRDefault="00723928" w:rsidP="00EE5EDE">
            <w:pPr>
              <w:pStyle w:val="ConsPlusNormal"/>
              <w:jc w:val="center"/>
            </w:pPr>
            <w:r>
              <w:t>и (или) реконструкцию, и (или) ремонт (включая расходы,</w:t>
            </w:r>
          </w:p>
          <w:p w:rsidR="00723928" w:rsidRDefault="00723928" w:rsidP="00EE5EDE">
            <w:pPr>
              <w:pStyle w:val="ConsPlusNormal"/>
              <w:jc w:val="center"/>
            </w:pPr>
            <w:r>
              <w:t>связанные разработкой проектной документации, проведением</w:t>
            </w:r>
          </w:p>
          <w:p w:rsidR="00723928" w:rsidRDefault="00723928" w:rsidP="00EE5EDE">
            <w:pPr>
              <w:pStyle w:val="ConsPlusNormal"/>
              <w:jc w:val="center"/>
            </w:pPr>
            <w:r>
              <w:t>экспертизы проектной документации) объектов</w:t>
            </w:r>
          </w:p>
          <w:p w:rsidR="00723928" w:rsidRDefault="00723928" w:rsidP="00EE5EDE">
            <w:pPr>
              <w:pStyle w:val="ConsPlusNormal"/>
              <w:jc w:val="center"/>
            </w:pPr>
            <w:r>
              <w:t>электроснабжения, водоснабжения, находящихся</w:t>
            </w:r>
          </w:p>
          <w:p w:rsidR="00723928" w:rsidRDefault="00723928" w:rsidP="00EE5EDE">
            <w:pPr>
              <w:pStyle w:val="ConsPlusNormal"/>
              <w:jc w:val="center"/>
            </w:pPr>
            <w:r>
              <w:t>в собственности муниципальных образований, для обеспечения</w:t>
            </w:r>
          </w:p>
          <w:p w:rsidR="00723928" w:rsidRDefault="00723928" w:rsidP="00EE5EDE">
            <w:pPr>
              <w:pStyle w:val="ConsPlusNormal"/>
              <w:jc w:val="center"/>
            </w:pPr>
            <w:r>
              <w:t>подключения садоводческих и огороднических некоммерческих</w:t>
            </w:r>
          </w:p>
          <w:p w:rsidR="00723928" w:rsidRDefault="00723928" w:rsidP="00EE5EDE">
            <w:pPr>
              <w:pStyle w:val="ConsPlusNormal"/>
              <w:jc w:val="center"/>
            </w:pPr>
            <w:r>
              <w:t>товариществ к источникам электроснабжения, водоснабжения</w:t>
            </w:r>
          </w:p>
          <w:p w:rsidR="00723928" w:rsidRDefault="00723928" w:rsidP="00EE5EDE">
            <w:pPr>
              <w:pStyle w:val="ConsPlusNormal"/>
              <w:jc w:val="center"/>
            </w:pPr>
            <w:r>
              <w:t>на _______ 20__ г.</w:t>
            </w:r>
          </w:p>
          <w:p w:rsidR="00723928" w:rsidRDefault="00723928" w:rsidP="00EE5EDE">
            <w:pPr>
              <w:pStyle w:val="ConsPlusNormal"/>
            </w:pPr>
          </w:p>
          <w:p w:rsidR="00723928" w:rsidRDefault="00723928" w:rsidP="00EE5EDE">
            <w:pPr>
              <w:pStyle w:val="ConsPlusNormal"/>
            </w:pPr>
          </w:p>
          <w:p w:rsidR="00723928" w:rsidRDefault="00723928" w:rsidP="00EE5EDE">
            <w:pPr>
              <w:pStyle w:val="ConsPlusNormal"/>
              <w:jc w:val="center"/>
            </w:pPr>
            <w:r>
              <w:t>Код бюджетной классификации</w:t>
            </w:r>
          </w:p>
          <w:p w:rsidR="00723928" w:rsidRDefault="00723928" w:rsidP="00EE5EDE">
            <w:pPr>
              <w:pStyle w:val="ConsPlusNormal"/>
              <w:jc w:val="center"/>
            </w:pPr>
            <w:r>
              <w:t>_______________________________________</w:t>
            </w:r>
          </w:p>
        </w:tc>
      </w:tr>
    </w:tbl>
    <w:p w:rsidR="00723928" w:rsidRDefault="00723928" w:rsidP="00723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984"/>
        <w:gridCol w:w="850"/>
        <w:gridCol w:w="1417"/>
        <w:gridCol w:w="1701"/>
      </w:tblGrid>
      <w:tr w:rsidR="00723928" w:rsidTr="00EE5EDE">
        <w:tc>
          <w:tcPr>
            <w:tcW w:w="567" w:type="dxa"/>
            <w:vMerge w:val="restart"/>
          </w:tcPr>
          <w:p w:rsidR="00723928" w:rsidRDefault="00723928" w:rsidP="00EE5EDE">
            <w:pPr>
              <w:pStyle w:val="ConsPlusNormal"/>
              <w:jc w:val="center"/>
            </w:pPr>
            <w:r>
              <w:t>N п/п</w:t>
            </w:r>
          </w:p>
        </w:tc>
        <w:tc>
          <w:tcPr>
            <w:tcW w:w="2551" w:type="dxa"/>
            <w:vMerge w:val="restart"/>
          </w:tcPr>
          <w:p w:rsidR="00723928" w:rsidRDefault="00723928" w:rsidP="00EE5EDE">
            <w:pPr>
              <w:pStyle w:val="ConsPlusNormal"/>
              <w:jc w:val="center"/>
            </w:pPr>
            <w:r>
              <w:t>Наименование муниципального образования</w:t>
            </w:r>
          </w:p>
        </w:tc>
        <w:tc>
          <w:tcPr>
            <w:tcW w:w="1984" w:type="dxa"/>
            <w:vMerge w:val="restart"/>
          </w:tcPr>
          <w:p w:rsidR="00723928" w:rsidRDefault="00723928" w:rsidP="00EE5EDE">
            <w:pPr>
              <w:pStyle w:val="ConsPlusNormal"/>
              <w:jc w:val="center"/>
            </w:pPr>
            <w:r>
              <w:t>Наименование мероприятия</w:t>
            </w:r>
          </w:p>
        </w:tc>
        <w:tc>
          <w:tcPr>
            <w:tcW w:w="3968" w:type="dxa"/>
            <w:gridSpan w:val="3"/>
          </w:tcPr>
          <w:p w:rsidR="00723928" w:rsidRDefault="00723928" w:rsidP="00EE5EDE">
            <w:pPr>
              <w:pStyle w:val="ConsPlusNormal"/>
              <w:jc w:val="center"/>
            </w:pPr>
            <w:r>
              <w:t>Стоимость мероприятия, руб.</w:t>
            </w:r>
          </w:p>
        </w:tc>
      </w:tr>
      <w:tr w:rsidR="00723928" w:rsidTr="00EE5EDE">
        <w:tc>
          <w:tcPr>
            <w:tcW w:w="567" w:type="dxa"/>
            <w:vMerge/>
          </w:tcPr>
          <w:p w:rsidR="00723928" w:rsidRDefault="00723928" w:rsidP="00EE5EDE">
            <w:pPr>
              <w:pStyle w:val="ConsPlusNormal"/>
            </w:pPr>
          </w:p>
        </w:tc>
        <w:tc>
          <w:tcPr>
            <w:tcW w:w="2551" w:type="dxa"/>
            <w:vMerge/>
          </w:tcPr>
          <w:p w:rsidR="00723928" w:rsidRDefault="00723928" w:rsidP="00EE5EDE">
            <w:pPr>
              <w:pStyle w:val="ConsPlusNormal"/>
            </w:pPr>
          </w:p>
        </w:tc>
        <w:tc>
          <w:tcPr>
            <w:tcW w:w="1984" w:type="dxa"/>
            <w:vMerge/>
          </w:tcPr>
          <w:p w:rsidR="00723928" w:rsidRDefault="00723928" w:rsidP="00EE5EDE">
            <w:pPr>
              <w:pStyle w:val="ConsPlusNormal"/>
            </w:pPr>
          </w:p>
        </w:tc>
        <w:tc>
          <w:tcPr>
            <w:tcW w:w="850" w:type="dxa"/>
            <w:vMerge w:val="restart"/>
          </w:tcPr>
          <w:p w:rsidR="00723928" w:rsidRDefault="00723928" w:rsidP="00EE5EDE">
            <w:pPr>
              <w:pStyle w:val="ConsPlusNormal"/>
              <w:jc w:val="center"/>
            </w:pPr>
            <w:r>
              <w:t>всего</w:t>
            </w:r>
          </w:p>
        </w:tc>
        <w:tc>
          <w:tcPr>
            <w:tcW w:w="3118" w:type="dxa"/>
            <w:gridSpan w:val="2"/>
          </w:tcPr>
          <w:p w:rsidR="00723928" w:rsidRDefault="00723928" w:rsidP="00EE5EDE">
            <w:pPr>
              <w:pStyle w:val="ConsPlusNormal"/>
              <w:jc w:val="center"/>
            </w:pPr>
            <w:r>
              <w:t>в том числе за счет средств:</w:t>
            </w:r>
          </w:p>
        </w:tc>
      </w:tr>
      <w:tr w:rsidR="00723928" w:rsidTr="00EE5EDE">
        <w:tc>
          <w:tcPr>
            <w:tcW w:w="567" w:type="dxa"/>
            <w:vMerge/>
          </w:tcPr>
          <w:p w:rsidR="00723928" w:rsidRDefault="00723928" w:rsidP="00EE5EDE">
            <w:pPr>
              <w:pStyle w:val="ConsPlusNormal"/>
            </w:pPr>
          </w:p>
        </w:tc>
        <w:tc>
          <w:tcPr>
            <w:tcW w:w="2551" w:type="dxa"/>
            <w:vMerge/>
          </w:tcPr>
          <w:p w:rsidR="00723928" w:rsidRDefault="00723928" w:rsidP="00EE5EDE">
            <w:pPr>
              <w:pStyle w:val="ConsPlusNormal"/>
            </w:pPr>
          </w:p>
        </w:tc>
        <w:tc>
          <w:tcPr>
            <w:tcW w:w="1984" w:type="dxa"/>
            <w:vMerge/>
          </w:tcPr>
          <w:p w:rsidR="00723928" w:rsidRDefault="00723928" w:rsidP="00EE5EDE">
            <w:pPr>
              <w:pStyle w:val="ConsPlusNormal"/>
            </w:pPr>
          </w:p>
        </w:tc>
        <w:tc>
          <w:tcPr>
            <w:tcW w:w="850" w:type="dxa"/>
            <w:vMerge/>
          </w:tcPr>
          <w:p w:rsidR="00723928" w:rsidRDefault="00723928" w:rsidP="00EE5EDE">
            <w:pPr>
              <w:pStyle w:val="ConsPlusNormal"/>
            </w:pPr>
          </w:p>
        </w:tc>
        <w:tc>
          <w:tcPr>
            <w:tcW w:w="1417" w:type="dxa"/>
          </w:tcPr>
          <w:p w:rsidR="00723928" w:rsidRDefault="00723928" w:rsidP="00EE5EDE">
            <w:pPr>
              <w:pStyle w:val="ConsPlusNormal"/>
              <w:jc w:val="center"/>
            </w:pPr>
            <w:r>
              <w:t>местного бюджета</w:t>
            </w:r>
          </w:p>
        </w:tc>
        <w:tc>
          <w:tcPr>
            <w:tcW w:w="1701" w:type="dxa"/>
          </w:tcPr>
          <w:p w:rsidR="00723928" w:rsidRDefault="00723928" w:rsidP="00EE5EDE">
            <w:pPr>
              <w:pStyle w:val="ConsPlusNormal"/>
              <w:jc w:val="center"/>
            </w:pPr>
            <w:r>
              <w:t>субсидии из краевого бюджета</w:t>
            </w:r>
          </w:p>
        </w:tc>
      </w:tr>
      <w:tr w:rsidR="00723928" w:rsidTr="00EE5EDE">
        <w:tc>
          <w:tcPr>
            <w:tcW w:w="567" w:type="dxa"/>
          </w:tcPr>
          <w:p w:rsidR="00723928" w:rsidRDefault="00723928" w:rsidP="00EE5EDE">
            <w:pPr>
              <w:pStyle w:val="ConsPlusNormal"/>
              <w:jc w:val="center"/>
            </w:pPr>
            <w:r>
              <w:t>1</w:t>
            </w:r>
          </w:p>
        </w:tc>
        <w:tc>
          <w:tcPr>
            <w:tcW w:w="2551" w:type="dxa"/>
          </w:tcPr>
          <w:p w:rsidR="00723928" w:rsidRDefault="00723928" w:rsidP="00EE5EDE">
            <w:pPr>
              <w:pStyle w:val="ConsPlusNormal"/>
              <w:jc w:val="center"/>
            </w:pPr>
            <w:r>
              <w:t>2</w:t>
            </w:r>
          </w:p>
        </w:tc>
        <w:tc>
          <w:tcPr>
            <w:tcW w:w="1984" w:type="dxa"/>
          </w:tcPr>
          <w:p w:rsidR="00723928" w:rsidRDefault="00723928" w:rsidP="00EE5EDE">
            <w:pPr>
              <w:pStyle w:val="ConsPlusNormal"/>
              <w:jc w:val="center"/>
            </w:pPr>
            <w:r>
              <w:t>3</w:t>
            </w:r>
          </w:p>
        </w:tc>
        <w:tc>
          <w:tcPr>
            <w:tcW w:w="850" w:type="dxa"/>
          </w:tcPr>
          <w:p w:rsidR="00723928" w:rsidRDefault="00723928" w:rsidP="00EE5EDE">
            <w:pPr>
              <w:pStyle w:val="ConsPlusNormal"/>
              <w:jc w:val="center"/>
            </w:pPr>
            <w:r>
              <w:t>4</w:t>
            </w:r>
          </w:p>
        </w:tc>
        <w:tc>
          <w:tcPr>
            <w:tcW w:w="1417" w:type="dxa"/>
          </w:tcPr>
          <w:p w:rsidR="00723928" w:rsidRDefault="00723928" w:rsidP="00EE5EDE">
            <w:pPr>
              <w:pStyle w:val="ConsPlusNormal"/>
              <w:jc w:val="center"/>
            </w:pPr>
            <w:r>
              <w:t>5</w:t>
            </w:r>
          </w:p>
        </w:tc>
        <w:tc>
          <w:tcPr>
            <w:tcW w:w="1701" w:type="dxa"/>
          </w:tcPr>
          <w:p w:rsidR="00723928" w:rsidRDefault="00723928" w:rsidP="00EE5EDE">
            <w:pPr>
              <w:pStyle w:val="ConsPlusNormal"/>
              <w:jc w:val="center"/>
            </w:pPr>
            <w:r>
              <w:t>6</w:t>
            </w:r>
          </w:p>
        </w:tc>
      </w:tr>
      <w:tr w:rsidR="00723928" w:rsidTr="00EE5EDE">
        <w:tc>
          <w:tcPr>
            <w:tcW w:w="567" w:type="dxa"/>
          </w:tcPr>
          <w:p w:rsidR="00723928" w:rsidRDefault="00723928" w:rsidP="00EE5EDE">
            <w:pPr>
              <w:pStyle w:val="ConsPlusNormal"/>
            </w:pPr>
          </w:p>
        </w:tc>
        <w:tc>
          <w:tcPr>
            <w:tcW w:w="2551" w:type="dxa"/>
          </w:tcPr>
          <w:p w:rsidR="00723928" w:rsidRDefault="00723928" w:rsidP="00EE5EDE">
            <w:pPr>
              <w:pStyle w:val="ConsPlusNormal"/>
            </w:pPr>
          </w:p>
        </w:tc>
        <w:tc>
          <w:tcPr>
            <w:tcW w:w="1984" w:type="dxa"/>
          </w:tcPr>
          <w:p w:rsidR="00723928" w:rsidRDefault="00723928" w:rsidP="00EE5EDE">
            <w:pPr>
              <w:pStyle w:val="ConsPlusNormal"/>
            </w:pPr>
          </w:p>
        </w:tc>
        <w:tc>
          <w:tcPr>
            <w:tcW w:w="850" w:type="dxa"/>
          </w:tcPr>
          <w:p w:rsidR="00723928" w:rsidRDefault="00723928" w:rsidP="00EE5EDE">
            <w:pPr>
              <w:pStyle w:val="ConsPlusNormal"/>
            </w:pPr>
          </w:p>
        </w:tc>
        <w:tc>
          <w:tcPr>
            <w:tcW w:w="1417" w:type="dxa"/>
          </w:tcPr>
          <w:p w:rsidR="00723928" w:rsidRDefault="00723928" w:rsidP="00EE5EDE">
            <w:pPr>
              <w:pStyle w:val="ConsPlusNormal"/>
            </w:pPr>
          </w:p>
        </w:tc>
        <w:tc>
          <w:tcPr>
            <w:tcW w:w="1701" w:type="dxa"/>
          </w:tcPr>
          <w:p w:rsidR="00723928" w:rsidRDefault="00723928" w:rsidP="00EE5EDE">
            <w:pPr>
              <w:pStyle w:val="ConsPlusNormal"/>
            </w:pPr>
          </w:p>
        </w:tc>
      </w:tr>
      <w:tr w:rsidR="00723928" w:rsidTr="00EE5EDE">
        <w:tc>
          <w:tcPr>
            <w:tcW w:w="567" w:type="dxa"/>
          </w:tcPr>
          <w:p w:rsidR="00723928" w:rsidRDefault="00723928" w:rsidP="00EE5EDE">
            <w:pPr>
              <w:pStyle w:val="ConsPlusNormal"/>
            </w:pPr>
          </w:p>
        </w:tc>
        <w:tc>
          <w:tcPr>
            <w:tcW w:w="2551" w:type="dxa"/>
          </w:tcPr>
          <w:p w:rsidR="00723928" w:rsidRDefault="00723928" w:rsidP="00EE5EDE">
            <w:pPr>
              <w:pStyle w:val="ConsPlusNormal"/>
            </w:pPr>
            <w:r>
              <w:t>Всего</w:t>
            </w:r>
          </w:p>
        </w:tc>
        <w:tc>
          <w:tcPr>
            <w:tcW w:w="1984" w:type="dxa"/>
          </w:tcPr>
          <w:p w:rsidR="00723928" w:rsidRDefault="00723928" w:rsidP="00EE5EDE">
            <w:pPr>
              <w:pStyle w:val="ConsPlusNormal"/>
            </w:pPr>
          </w:p>
        </w:tc>
        <w:tc>
          <w:tcPr>
            <w:tcW w:w="850" w:type="dxa"/>
          </w:tcPr>
          <w:p w:rsidR="00723928" w:rsidRDefault="00723928" w:rsidP="00EE5EDE">
            <w:pPr>
              <w:pStyle w:val="ConsPlusNormal"/>
            </w:pPr>
          </w:p>
        </w:tc>
        <w:tc>
          <w:tcPr>
            <w:tcW w:w="1417" w:type="dxa"/>
          </w:tcPr>
          <w:p w:rsidR="00723928" w:rsidRDefault="00723928" w:rsidP="00EE5EDE">
            <w:pPr>
              <w:pStyle w:val="ConsPlusNormal"/>
            </w:pPr>
          </w:p>
        </w:tc>
        <w:tc>
          <w:tcPr>
            <w:tcW w:w="1701" w:type="dxa"/>
          </w:tcPr>
          <w:p w:rsidR="00723928" w:rsidRDefault="00723928" w:rsidP="00EE5EDE">
            <w:pPr>
              <w:pStyle w:val="ConsPlusNormal"/>
            </w:pPr>
          </w:p>
        </w:tc>
      </w:tr>
    </w:tbl>
    <w:p w:rsidR="00723928" w:rsidRDefault="00723928" w:rsidP="00723928">
      <w:pPr>
        <w:pStyle w:val="ConsPlusNormal"/>
        <w:jc w:val="both"/>
      </w:pPr>
    </w:p>
    <w:p w:rsidR="00723928" w:rsidRDefault="00723928" w:rsidP="00723928">
      <w:pPr>
        <w:pStyle w:val="ConsPlusNormal"/>
        <w:jc w:val="both"/>
      </w:pPr>
    </w:p>
    <w:p w:rsidR="00723928" w:rsidRDefault="00723928" w:rsidP="00723928">
      <w:pPr>
        <w:pStyle w:val="ConsPlusNormal"/>
        <w:pBdr>
          <w:bottom w:val="single" w:sz="6" w:space="0" w:color="auto"/>
        </w:pBdr>
        <w:spacing w:before="100" w:after="100"/>
        <w:jc w:val="both"/>
        <w:rPr>
          <w:sz w:val="2"/>
          <w:szCs w:val="2"/>
        </w:rPr>
      </w:pPr>
    </w:p>
    <w:p w:rsidR="00833C76" w:rsidRDefault="00833C76"/>
    <w:sectPr w:rsidR="00833C76">
      <w:headerReference w:type="default" r:id="rId38"/>
      <w:footerReference w:type="default" r:id="rId39"/>
      <w:headerReference w:type="first" r:id="rId40"/>
      <w:footerReference w:type="first" r:id="rId41"/>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34" w:rsidRDefault="00723928">
    <w:pPr>
      <w:pStyle w:val="ConsPlusNormal"/>
      <w:pBdr>
        <w:bottom w:val="single" w:sz="12" w:space="0" w:color="auto"/>
      </w:pBdr>
      <w:rPr>
        <w:sz w:val="2"/>
        <w:szCs w:val="2"/>
      </w:rPr>
    </w:pPr>
  </w:p>
  <w:p w:rsidR="00340C34" w:rsidRDefault="00723928">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34" w:rsidRDefault="00723928">
    <w:pPr>
      <w:pStyle w:val="ConsPlusNormal"/>
      <w:pBdr>
        <w:bottom w:val="single" w:sz="12" w:space="0" w:color="auto"/>
      </w:pBdr>
      <w:rPr>
        <w:sz w:val="2"/>
        <w:szCs w:val="2"/>
      </w:rPr>
    </w:pPr>
  </w:p>
  <w:p w:rsidR="00340C34" w:rsidRDefault="00723928">
    <w:pPr>
      <w:pStyle w:val="ConsPlusNormal"/>
    </w:pPr>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34" w:rsidRDefault="00723928">
    <w:pPr>
      <w:pStyle w:val="ConsPlusNormal"/>
      <w:pBdr>
        <w:bottom w:val="single" w:sz="12" w:space="0" w:color="auto"/>
      </w:pBdr>
      <w:rPr>
        <w:sz w:val="2"/>
        <w:szCs w:val="2"/>
      </w:rPr>
    </w:pPr>
  </w:p>
  <w:p w:rsidR="00340C34" w:rsidRDefault="0072392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34" w:rsidRDefault="00723928">
    <w:pPr>
      <w:pStyle w:val="ConsPlusNormal"/>
      <w:pBdr>
        <w:bottom w:val="single" w:sz="12" w:space="0" w:color="auto"/>
      </w:pBdr>
      <w:rPr>
        <w:sz w:val="2"/>
        <w:szCs w:val="2"/>
      </w:rPr>
    </w:pPr>
  </w:p>
  <w:p w:rsidR="00340C34" w:rsidRDefault="0072392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12"/>
    <w:rsid w:val="00723928"/>
    <w:rsid w:val="00833C76"/>
    <w:rsid w:val="00BB0012"/>
    <w:rsid w:val="00EA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9AB9-71F9-4C5B-A2BF-C5337A0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28"/>
    <w:pPr>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928"/>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72392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723928"/>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72392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72392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723928"/>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723928"/>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723928"/>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723928"/>
    <w:rPr>
      <w:rFonts w:ascii="Segoe UI" w:hAnsi="Segoe UI" w:cs="Segoe UI"/>
      <w:sz w:val="18"/>
      <w:szCs w:val="18"/>
    </w:rPr>
  </w:style>
  <w:style w:type="character" w:customStyle="1" w:styleId="a4">
    <w:name w:val="Текст выноски Знак"/>
    <w:basedOn w:val="a0"/>
    <w:link w:val="a3"/>
    <w:uiPriority w:val="99"/>
    <w:semiHidden/>
    <w:rsid w:val="00723928"/>
    <w:rPr>
      <w:rFonts w:ascii="Segoe UI" w:eastAsiaTheme="minorEastAsia" w:hAnsi="Segoe UI" w:cs="Segoe UI"/>
      <w:sz w:val="18"/>
      <w:szCs w:val="18"/>
      <w:lang w:eastAsia="ru-RU"/>
    </w:rPr>
  </w:style>
  <w:style w:type="character" w:styleId="a5">
    <w:name w:val="annotation reference"/>
    <w:basedOn w:val="a0"/>
    <w:uiPriority w:val="99"/>
    <w:semiHidden/>
    <w:unhideWhenUsed/>
    <w:rsid w:val="00723928"/>
    <w:rPr>
      <w:sz w:val="16"/>
      <w:szCs w:val="16"/>
    </w:rPr>
  </w:style>
  <w:style w:type="paragraph" w:styleId="a6">
    <w:name w:val="annotation text"/>
    <w:basedOn w:val="a"/>
    <w:link w:val="a7"/>
    <w:uiPriority w:val="99"/>
    <w:semiHidden/>
    <w:unhideWhenUsed/>
    <w:rsid w:val="00723928"/>
    <w:rPr>
      <w:sz w:val="20"/>
      <w:szCs w:val="20"/>
    </w:rPr>
  </w:style>
  <w:style w:type="character" w:customStyle="1" w:styleId="a7">
    <w:name w:val="Текст примечания Знак"/>
    <w:basedOn w:val="a0"/>
    <w:link w:val="a6"/>
    <w:uiPriority w:val="99"/>
    <w:semiHidden/>
    <w:rsid w:val="00723928"/>
    <w:rPr>
      <w:rFonts w:eastAsiaTheme="minorEastAsia"/>
      <w:sz w:val="20"/>
      <w:szCs w:val="20"/>
      <w:lang w:eastAsia="ru-RU"/>
    </w:rPr>
  </w:style>
  <w:style w:type="paragraph" w:styleId="a8">
    <w:name w:val="annotation subject"/>
    <w:basedOn w:val="a6"/>
    <w:next w:val="a6"/>
    <w:link w:val="a9"/>
    <w:uiPriority w:val="99"/>
    <w:semiHidden/>
    <w:unhideWhenUsed/>
    <w:rsid w:val="00723928"/>
    <w:rPr>
      <w:b/>
      <w:bCs/>
    </w:rPr>
  </w:style>
  <w:style w:type="character" w:customStyle="1" w:styleId="a9">
    <w:name w:val="Тема примечания Знак"/>
    <w:basedOn w:val="a7"/>
    <w:link w:val="a8"/>
    <w:uiPriority w:val="99"/>
    <w:semiHidden/>
    <w:rsid w:val="00723928"/>
    <w:rPr>
      <w:rFonts w:eastAsiaTheme="minorEastAsia"/>
      <w:b/>
      <w:bCs/>
      <w:sz w:val="20"/>
      <w:szCs w:val="20"/>
      <w:lang w:eastAsia="ru-RU"/>
    </w:rPr>
  </w:style>
  <w:style w:type="paragraph" w:styleId="aa">
    <w:name w:val="header"/>
    <w:basedOn w:val="a"/>
    <w:link w:val="ab"/>
    <w:uiPriority w:val="99"/>
    <w:unhideWhenUsed/>
    <w:rsid w:val="00723928"/>
    <w:pPr>
      <w:tabs>
        <w:tab w:val="center" w:pos="4677"/>
        <w:tab w:val="right" w:pos="9355"/>
      </w:tabs>
    </w:pPr>
  </w:style>
  <w:style w:type="character" w:customStyle="1" w:styleId="ab">
    <w:name w:val="Верхний колонтитул Знак"/>
    <w:basedOn w:val="a0"/>
    <w:link w:val="aa"/>
    <w:uiPriority w:val="99"/>
    <w:rsid w:val="00723928"/>
    <w:rPr>
      <w:rFonts w:eastAsiaTheme="minorEastAsia"/>
      <w:lang w:eastAsia="ru-RU"/>
    </w:rPr>
  </w:style>
  <w:style w:type="paragraph" w:styleId="ac">
    <w:name w:val="footer"/>
    <w:basedOn w:val="a"/>
    <w:link w:val="ad"/>
    <w:uiPriority w:val="99"/>
    <w:unhideWhenUsed/>
    <w:rsid w:val="00723928"/>
    <w:pPr>
      <w:tabs>
        <w:tab w:val="center" w:pos="4677"/>
        <w:tab w:val="right" w:pos="9355"/>
      </w:tabs>
    </w:pPr>
  </w:style>
  <w:style w:type="character" w:customStyle="1" w:styleId="ad">
    <w:name w:val="Нижний колонтитул Знак"/>
    <w:basedOn w:val="a0"/>
    <w:link w:val="ac"/>
    <w:uiPriority w:val="99"/>
    <w:rsid w:val="0072392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C32B9407BFAD4E2857BFE80021203223008C841B1A2B08B476A4605A269A7B632B4096179737FA476981BC919E8BB27DACF3L667C" TargetMode="External"/><Relationship Id="rId13" Type="http://schemas.openxmlformats.org/officeDocument/2006/relationships/hyperlink" Target="consultantplus://offline/ref=777F8EC2A0A42F6F7B6937306D0AA98E3743F956D5EE5BC60400B53330AF2095F13A3F3D651DC49D98D48D996BE4FD0E9CM16EC" TargetMode="External"/><Relationship Id="rId18" Type="http://schemas.openxmlformats.org/officeDocument/2006/relationships/hyperlink" Target="consultantplus://offline/ref=777F8EC2A0A42F6F7B69293D7B66F681304DA359D3EC55985D51B3646FFF26C0A37A616435518F9090C2919960MF69C" TargetMode="External"/><Relationship Id="rId26" Type="http://schemas.openxmlformats.org/officeDocument/2006/relationships/hyperlink" Target="consultantplus://offline/ref=777F8EC2A0A42F6F7B69293D7B66F681304CA058D7EC55985D51B3646FFF26C0B17A396A375B9AC4C898C69463F2E10E9703CB3562MB69C"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777F8EC2A0A42F6F7B6937306D0AA98E3743F956D5EF5FCD0606B53330AF2095F13A3F3D771D9C9199DD909865F1AB5FDA48C43468A4A80A25CE69F9M461C" TargetMode="External"/><Relationship Id="rId34" Type="http://schemas.openxmlformats.org/officeDocument/2006/relationships/hyperlink" Target="consultantplus://offline/ref=777F8EC2A0A42F6F7B69293D7B66F681304DA359D3E855985D51B3646FFF26C0A37A616435518F9090C2919960MF69C" TargetMode="External"/><Relationship Id="rId42" Type="http://schemas.openxmlformats.org/officeDocument/2006/relationships/fontTable" Target="fontTable.xml"/><Relationship Id="rId7" Type="http://schemas.openxmlformats.org/officeDocument/2006/relationships/hyperlink" Target="consultantplus://offline/ref=148DA97C30F9EC6F5C2DC32B9407BFAD4E2857BFE9082324392D008C841B1A2B08B476A4605A269A7B632B4096179737FA476981BC919E8BB27DACF3L667C" TargetMode="External"/><Relationship Id="rId12" Type="http://schemas.openxmlformats.org/officeDocument/2006/relationships/hyperlink" Target="consultantplus://offline/ref=777F8EC2A0A42F6F7B6937306D0AA98E3743F956D5EF58C70404B53330AF2095F13A3F3D771D9C9199DC939F6AF1AB5FDA48C43468A4A80A25CE69F9M461C" TargetMode="External"/><Relationship Id="rId17" Type="http://schemas.openxmlformats.org/officeDocument/2006/relationships/hyperlink" Target="consultantplus://offline/ref=777F8EC2A0A42F6F7B69293D7B66F681304BA05BDFEB55985D51B3646FFF26C0A37A616435518F9090C2919960MF69C" TargetMode="External"/><Relationship Id="rId25" Type="http://schemas.openxmlformats.org/officeDocument/2006/relationships/hyperlink" Target="consultantplus://offline/ref=777F8EC2A0A42F6F7B69293D7B66F681304CA058D7EC55985D51B3646FFF26C0B17A39683D509AC4C898C69463F2E10E9703CB3562MB69C" TargetMode="External"/><Relationship Id="rId33" Type="http://schemas.openxmlformats.org/officeDocument/2006/relationships/hyperlink" Target="consultantplus://offline/ref=777F8EC2A0A42F6F7B69293D7B66F681304DA359D3E855985D51B3646FFF26C0A37A616435518F9090C2919960MF69C"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777F8EC2A0A42F6F7B6937306D0AA98E3743F956D5EE59CE080CB53330AF2095F13A3F3D771D9C9199DC939965F1AB5FDA48C43468A4A80A25CE69F9M461C" TargetMode="External"/><Relationship Id="rId20" Type="http://schemas.openxmlformats.org/officeDocument/2006/relationships/hyperlink" Target="consultantplus://offline/ref=777F8EC2A0A42F6F7B6937306D0AA98E3743F956D5EE5BC60400B53330AF2095F13A3F3D771D9C929ADB919A66F1AB5FDA48C43468A4A80A25CE69F9M461C" TargetMode="External"/><Relationship Id="rId29" Type="http://schemas.openxmlformats.org/officeDocument/2006/relationships/hyperlink" Target="consultantplus://offline/ref=777F8EC2A0A42F6F7B69293D7B66F681304DA358D6EA55985D51B3646FFF26C0B17A39683459919891D7C7C826AFF20F9603C93C7EB8A801M368C"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148DA97C30F9EC6F5C2DC32B9407BFAD4E2857BFE9082625382D008C841B1A2B08B476A4605A269A7B632B4096179737FA476981BC919E8BB27DACF3L667C" TargetMode="External"/><Relationship Id="rId11" Type="http://schemas.openxmlformats.org/officeDocument/2006/relationships/hyperlink" Target="consultantplus://offline/ref=777F8EC2A0A42F6F7B6937306D0AA98E3743F956D5EF5FCD0606B53330AF2095F13A3F3D771D9C9199DD929B62F1AB5FDA48C43468A4A80A25CE69F9M461C" TargetMode="External"/><Relationship Id="rId24" Type="http://schemas.openxmlformats.org/officeDocument/2006/relationships/hyperlink" Target="consultantplus://offline/ref=777F8EC2A0A42F6F7B69293D7B66F681304BA05BDFEB55985D51B3646FFF26C0B17A396A365B989BCD8DD7CC6FFBF7109E14D73760B8MA6BC" TargetMode="External"/><Relationship Id="rId32" Type="http://schemas.openxmlformats.org/officeDocument/2006/relationships/hyperlink" Target="consultantplus://offline/ref=777F8EC2A0A42F6F7B6937306D0AA98E3743F956D5EF57C70106B53330AF2095F13A3F3D771D9C9199DC939F61F1AB5FDA48C43468A4A80A25CE69F9M461C" TargetMode="External"/><Relationship Id="rId37" Type="http://schemas.openxmlformats.org/officeDocument/2006/relationships/hyperlink" Target="consultantplus://offline/ref=777F8EC2A0A42F6F7B69293D7B66F681304DA359D3E855985D51B3646FFF26C0A37A616435518F9090C2919960MF69C" TargetMode="External"/><Relationship Id="rId40" Type="http://schemas.openxmlformats.org/officeDocument/2006/relationships/header" Target="header2.xml"/><Relationship Id="rId5" Type="http://schemas.openxmlformats.org/officeDocument/2006/relationships/hyperlink" Target="consultantplus://offline/ref=148DA97C30F9EC6F5C2DC32B9407BFAD4E2857BFE9062022322D008C841B1A2B08B476A4605A269A7B632B4096179737FA476981BC919E8BB27DACF3L667C" TargetMode="External"/><Relationship Id="rId15" Type="http://schemas.openxmlformats.org/officeDocument/2006/relationships/hyperlink" Target="consultantplus://offline/ref=777F8EC2A0A42F6F7B6937306D0AA98E3743F956D4E65BCA0302B53330AF2095F13A3F3D771D9C9199DC93996AF1AB5FDA48C43468A4A80A25CE69F9M461C" TargetMode="External"/><Relationship Id="rId23" Type="http://schemas.openxmlformats.org/officeDocument/2006/relationships/hyperlink" Target="consultantplus://offline/ref=777F8EC2A0A42F6F7B69293D7B66F681304DA358D6EF55985D51B3646FFF26C0A37A616435518F9090C2919960MF69C" TargetMode="External"/><Relationship Id="rId28" Type="http://schemas.openxmlformats.org/officeDocument/2006/relationships/hyperlink" Target="consultantplus://offline/ref=777F8EC2A0A42F6F7B69293D7B66F681304DA358D6EA55985D51B3646FFF26C0A37A616435518F9090C2919960MF69C" TargetMode="External"/><Relationship Id="rId36" Type="http://schemas.openxmlformats.org/officeDocument/2006/relationships/hyperlink" Target="consultantplus://offline/ref=777F8EC2A0A42F6F7B69293D7B66F681304DA359D3E855985D51B3646FFF26C0A37A616435518F9090C2919960MF69C" TargetMode="External"/><Relationship Id="rId10" Type="http://schemas.openxmlformats.org/officeDocument/2006/relationships/hyperlink" Target="consultantplus://offline/ref=777F8EC2A0A42F6F7B6937306D0AA98E3743F956D5EF58C70500B53330AF2095F13A3F3D771D9C9199DC969C61F1AB5FDA48C43468A4A80A25CE69F9M461C" TargetMode="External"/><Relationship Id="rId19" Type="http://schemas.openxmlformats.org/officeDocument/2006/relationships/hyperlink" Target="consultantplus://offline/ref=777F8EC2A0A42F6F7B69293D7B66F681304DA35BD6E855985D51B3646FFF26C0A37A616435518F9090C2919960MF69C" TargetMode="External"/><Relationship Id="rId31" Type="http://schemas.openxmlformats.org/officeDocument/2006/relationships/hyperlink" Target="consultantplus://offline/ref=777F8EC2A0A42F6F7B6937306D0AA98E3743F956D5EF57C70106B53330AF2095F13A3F3D771D9C9199DC939064F1AB5FDA48C43468A4A80A25CE69F9M461C" TargetMode="External"/><Relationship Id="rId4" Type="http://schemas.openxmlformats.org/officeDocument/2006/relationships/hyperlink" Target="consultantplus://offline/ref=148DA97C30F9EC6F5C2DC32B9407BFAD4E2857BFE90522233A2C008C841B1A2B08B476A4605A269A7B632B4096179737FA476981BC919E8BB27DACF3L667C" TargetMode="External"/><Relationship Id="rId9" Type="http://schemas.openxmlformats.org/officeDocument/2006/relationships/hyperlink" Target="consultantplus://offline/ref=777F8EC2A0A42F6F7B69293D7B66F681304DA359D3EC55985D51B3646FFF26C0B17A396C3358979BCD8DD7CC6FFBF7109E14D73760B8MA6BC" TargetMode="External"/><Relationship Id="rId14" Type="http://schemas.openxmlformats.org/officeDocument/2006/relationships/hyperlink" Target="consultantplus://offline/ref=777F8EC2A0A42F6F7B6937306D0AA98E3743F956D4E757C90705B53330AF2095F13A3F3D651DC49D98D48D996BE4FD0E9CM16EC" TargetMode="External"/><Relationship Id="rId22" Type="http://schemas.openxmlformats.org/officeDocument/2006/relationships/hyperlink" Target="consultantplus://offline/ref=777F8EC2A0A42F6F7B69293D7B66F681304DA35BD6E855985D51B3646FFF26C0A37A616435518F9090C2919960MF69C" TargetMode="External"/><Relationship Id="rId27" Type="http://schemas.openxmlformats.org/officeDocument/2006/relationships/hyperlink" Target="consultantplus://offline/ref=777F8EC2A0A42F6F7B69293D7B66F681304BA05BDFEB55985D51B3646FFF26C0A37A616435518F9090C2919960MF69C" TargetMode="External"/><Relationship Id="rId30" Type="http://schemas.openxmlformats.org/officeDocument/2006/relationships/hyperlink" Target="consultantplus://offline/ref=777F8EC2A0A42F6F7B69293D7B66F681304DA358D6EA55985D51B3646FFF26C0B17A39683459919891D7C7C826AFF20F9603C93C7EB8A801M368C" TargetMode="External"/><Relationship Id="rId35" Type="http://schemas.openxmlformats.org/officeDocument/2006/relationships/hyperlink" Target="consultantplus://offline/ref=777F8EC2A0A42F6F7B69293D7B66F681304DA359D3E855985D51B3646FFF26C0A37A616435518F9090C2919960MF69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10532</Words>
  <Characters>60038</Characters>
  <Application>Microsoft Office Word</Application>
  <DocSecurity>0</DocSecurity>
  <Lines>500</Lines>
  <Paragraphs>140</Paragraphs>
  <ScaleCrop>false</ScaleCrop>
  <Company/>
  <LinksUpToDate>false</LinksUpToDate>
  <CharactersWithSpaces>70430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Беляева</dc:creator>
  <cp:keywords/>
  <dc:description/>
  <cp:lastModifiedBy>Лариса В. Беляева</cp:lastModifiedBy>
  <cp:revision>2</cp:revision>
  <dcterms:created xsi:type="dcterms:W3CDTF">2023-09-19T04:56:00Z</dcterms:created>
  <dcterms:modified xsi:type="dcterms:W3CDTF">2023-09-19T04:56:00Z</dcterms:modified>
</cp:coreProperties>
</file>