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76" w:rsidRPr="00671076" w:rsidRDefault="00671076" w:rsidP="0000577F">
      <w:pPr>
        <w:pStyle w:val="ConsPlusTitle"/>
        <w:contextualSpacing/>
        <w:jc w:val="center"/>
        <w:outlineLvl w:val="0"/>
        <w:rPr>
          <w:rFonts w:ascii="Times New Roman" w:hAnsi="Times New Roman" w:cs="Times New Roman"/>
          <w:sz w:val="28"/>
          <w:szCs w:val="28"/>
        </w:rPr>
      </w:pPr>
      <w:r w:rsidRPr="00671076">
        <w:rPr>
          <w:rFonts w:ascii="Times New Roman" w:hAnsi="Times New Roman" w:cs="Times New Roman"/>
          <w:sz w:val="28"/>
          <w:szCs w:val="28"/>
        </w:rPr>
        <w:t>ПРАВИТЕЛЬСТВО КРАСНОЯРСКОГО КРАЯ</w:t>
      </w:r>
    </w:p>
    <w:p w:rsidR="00671076" w:rsidRPr="00671076" w:rsidRDefault="00671076" w:rsidP="0000577F">
      <w:pPr>
        <w:pStyle w:val="ConsPlusTitle"/>
        <w:contextualSpacing/>
        <w:jc w:val="center"/>
        <w:rPr>
          <w:rFonts w:ascii="Times New Roman" w:hAnsi="Times New Roman" w:cs="Times New Roman"/>
          <w:sz w:val="28"/>
          <w:szCs w:val="28"/>
        </w:rPr>
      </w:pP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ПОСТАНОВЛЕНИЕ</w:t>
      </w: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от 16 декабря 2022 г. </w:t>
      </w:r>
      <w:r>
        <w:rPr>
          <w:rFonts w:ascii="Times New Roman" w:hAnsi="Times New Roman" w:cs="Times New Roman"/>
          <w:sz w:val="28"/>
          <w:szCs w:val="28"/>
        </w:rPr>
        <w:t>№</w:t>
      </w:r>
      <w:r w:rsidRPr="00671076">
        <w:rPr>
          <w:rFonts w:ascii="Times New Roman" w:hAnsi="Times New Roman" w:cs="Times New Roman"/>
          <w:sz w:val="28"/>
          <w:szCs w:val="28"/>
        </w:rPr>
        <w:t xml:space="preserve"> 1109-п</w:t>
      </w:r>
    </w:p>
    <w:p w:rsidR="00671076" w:rsidRPr="00671076" w:rsidRDefault="00671076" w:rsidP="0000577F">
      <w:pPr>
        <w:pStyle w:val="ConsPlusTitle"/>
        <w:contextualSpacing/>
        <w:rPr>
          <w:rFonts w:ascii="Times New Roman" w:hAnsi="Times New Roman" w:cs="Times New Roman"/>
          <w:sz w:val="28"/>
          <w:szCs w:val="28"/>
        </w:rPr>
      </w:pP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ОБ УТВЕРЖДЕНИИ ПОРЯДКА ПРЕДОСТАВЛЕНИЯ СУБСИДИЙ</w:t>
      </w: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 НА ПРОВЕДЕНИЕ</w:t>
      </w: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АГРОТЕХНОЛОГИЧЕСКИХ РАБОТ В РАСТЕНИЕВОДСТВЕ И ПРОВЕДЕНИЯ</w:t>
      </w: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ОТБОРА ПОЛУЧАТЕЛЕЙ УКАЗАННЫХ СУБСИДИЙ</w:t>
      </w:r>
    </w:p>
    <w:p w:rsidR="00671076" w:rsidRPr="00671076" w:rsidRDefault="00671076" w:rsidP="0000577F">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1076" w:rsidRPr="006710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076" w:rsidRPr="00671076" w:rsidRDefault="00671076" w:rsidP="0000577F">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71076" w:rsidRPr="00671076" w:rsidRDefault="00671076" w:rsidP="0000577F">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Список изменяющих документов</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ред. Постановлений Правительства Красноярского края</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от 18.07.2023 </w:t>
            </w:r>
            <w:r>
              <w:rPr>
                <w:rFonts w:ascii="Times New Roman" w:hAnsi="Times New Roman" w:cs="Times New Roman"/>
                <w:sz w:val="28"/>
                <w:szCs w:val="28"/>
              </w:rPr>
              <w:t>№</w:t>
            </w:r>
            <w:r w:rsidRPr="00671076">
              <w:rPr>
                <w:rFonts w:ascii="Times New Roman" w:hAnsi="Times New Roman" w:cs="Times New Roman"/>
                <w:sz w:val="28"/>
                <w:szCs w:val="28"/>
              </w:rPr>
              <w:t xml:space="preserve"> 587-п, от 18.09.2023 </w:t>
            </w:r>
            <w:r>
              <w:rPr>
                <w:rFonts w:ascii="Times New Roman" w:hAnsi="Times New Roman" w:cs="Times New Roman"/>
                <w:sz w:val="28"/>
                <w:szCs w:val="28"/>
              </w:rPr>
              <w:t>№</w:t>
            </w:r>
            <w:r w:rsidRPr="00671076">
              <w:rPr>
                <w:rFonts w:ascii="Times New Roman" w:hAnsi="Times New Roman" w:cs="Times New Roman"/>
                <w:sz w:val="28"/>
                <w:szCs w:val="28"/>
              </w:rPr>
              <w:t xml:space="preserve"> 723-п, от 14.05.2024 </w:t>
            </w:r>
            <w:r>
              <w:rPr>
                <w:rFonts w:ascii="Times New Roman" w:hAnsi="Times New Roman" w:cs="Times New Roman"/>
                <w:sz w:val="28"/>
                <w:szCs w:val="28"/>
              </w:rPr>
              <w:t>№</w:t>
            </w:r>
            <w:r w:rsidRPr="00671076">
              <w:rPr>
                <w:rFonts w:ascii="Times New Roman" w:hAnsi="Times New Roman" w:cs="Times New Roman"/>
                <w:sz w:val="28"/>
                <w:szCs w:val="28"/>
              </w:rPr>
              <w:t xml:space="preserve"> 368-п)</w:t>
            </w:r>
          </w:p>
        </w:tc>
        <w:tc>
          <w:tcPr>
            <w:tcW w:w="113" w:type="dxa"/>
            <w:tcBorders>
              <w:top w:val="nil"/>
              <w:left w:val="nil"/>
              <w:bottom w:val="nil"/>
              <w:right w:val="nil"/>
            </w:tcBorders>
            <w:shd w:val="clear" w:color="auto" w:fill="F4F3F8"/>
            <w:tcMar>
              <w:top w:w="0" w:type="dxa"/>
              <w:left w:w="0" w:type="dxa"/>
              <w:bottom w:w="0" w:type="dxa"/>
              <w:right w:w="0" w:type="dxa"/>
            </w:tcMar>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В соответствии со статьями 78, 78.5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671076">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Красноярского края от 27.12.2005 </w:t>
      </w:r>
      <w:r>
        <w:rPr>
          <w:rFonts w:ascii="Times New Roman" w:hAnsi="Times New Roman" w:cs="Times New Roman"/>
          <w:sz w:val="28"/>
          <w:szCs w:val="28"/>
        </w:rPr>
        <w:t>№</w:t>
      </w:r>
      <w:r w:rsidRPr="00671076">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"б" пункта 2, пунктом 3 статьи 4, пунктом 1 статьи 7 Закона Красноярского края от 07.07.2022 </w:t>
      </w:r>
      <w:r>
        <w:rPr>
          <w:rFonts w:ascii="Times New Roman" w:hAnsi="Times New Roman" w:cs="Times New Roman"/>
          <w:sz w:val="28"/>
          <w:szCs w:val="28"/>
        </w:rPr>
        <w:t>№</w:t>
      </w:r>
      <w:r w:rsidRPr="00671076">
        <w:rPr>
          <w:rFonts w:ascii="Times New Roman" w:hAnsi="Times New Roman" w:cs="Times New Roman"/>
          <w:sz w:val="28"/>
          <w:szCs w:val="28"/>
        </w:rPr>
        <w:t xml:space="preserve"> 3-1004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671076">
        <w:rPr>
          <w:rFonts w:ascii="Times New Roman" w:hAnsi="Times New Roman" w:cs="Times New Roman"/>
          <w:sz w:val="28"/>
          <w:szCs w:val="28"/>
        </w:rPr>
        <w:t xml:space="preserve"> 506-п, Постановлением Правительства Красноярского края от 28.12.2023 </w:t>
      </w:r>
      <w:r>
        <w:rPr>
          <w:rFonts w:ascii="Times New Roman" w:hAnsi="Times New Roman" w:cs="Times New Roman"/>
          <w:sz w:val="28"/>
          <w:szCs w:val="28"/>
        </w:rPr>
        <w:t>№</w:t>
      </w:r>
      <w:r w:rsidRPr="00671076">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Утвердить Порядок предоставления субсидий на возмещение части затрат на проведение агротехнологических работ в растениеводстве и проведения отбора получателей указанных субсидий согласно приложению.</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Опубликовать Постановление на "Официальном интернет-портале правовой информации Красноярского края" (www.zako</w:t>
      </w:r>
      <w:proofErr w:type="gramStart"/>
      <w:r>
        <w:rPr>
          <w:rFonts w:ascii="Times New Roman" w:hAnsi="Times New Roman" w:cs="Times New Roman"/>
          <w:sz w:val="28"/>
          <w:szCs w:val="28"/>
        </w:rPr>
        <w:t>№</w:t>
      </w:r>
      <w:r w:rsidRPr="00671076">
        <w:rPr>
          <w:rFonts w:ascii="Times New Roman" w:hAnsi="Times New Roman" w:cs="Times New Roman"/>
          <w:sz w:val="28"/>
          <w:szCs w:val="28"/>
        </w:rPr>
        <w:t>.krskstate.ru</w:t>
      </w:r>
      <w:proofErr w:type="gramEnd"/>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4. Постановление вступает в силу с 1 января 2023 года, но не ранее дня, </w:t>
      </w:r>
      <w:r w:rsidRPr="00671076">
        <w:rPr>
          <w:rFonts w:ascii="Times New Roman" w:hAnsi="Times New Roman" w:cs="Times New Roman"/>
          <w:sz w:val="28"/>
          <w:szCs w:val="28"/>
        </w:rPr>
        <w:lastRenderedPageBreak/>
        <w:t>следующего за днем его официального опубликования, за исключением подпунктов 2, 3 пункта 2.4, подпунктов 4, 5 пункта 3.2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Подпункты 2, 3 пункта 2.4, подпункты 4, 5 пункта 3.2 Порядка вступают в силу с 1 января 2024 года.</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Исполняющий обязанности</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председателя Правительства края</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С.В.ВЕРЕЩАГИН</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0"/>
        <w:rPr>
          <w:rFonts w:ascii="Times New Roman" w:hAnsi="Times New Roman" w:cs="Times New Roman"/>
          <w:sz w:val="28"/>
          <w:szCs w:val="28"/>
        </w:rPr>
      </w:pPr>
      <w:r w:rsidRPr="00671076">
        <w:rPr>
          <w:rFonts w:ascii="Times New Roman" w:hAnsi="Times New Roman" w:cs="Times New Roman"/>
          <w:sz w:val="28"/>
          <w:szCs w:val="28"/>
        </w:rPr>
        <w:t>Приложение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Постановлению</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Правительства Красноярского края</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 xml:space="preserve">от 16 декабря 2022 г. </w:t>
      </w:r>
      <w:r>
        <w:rPr>
          <w:rFonts w:ascii="Times New Roman" w:hAnsi="Times New Roman" w:cs="Times New Roman"/>
          <w:sz w:val="28"/>
          <w:szCs w:val="28"/>
        </w:rPr>
        <w:t>№</w:t>
      </w:r>
      <w:r w:rsidRPr="00671076">
        <w:rPr>
          <w:rFonts w:ascii="Times New Roman" w:hAnsi="Times New Roman" w:cs="Times New Roman"/>
          <w:sz w:val="28"/>
          <w:szCs w:val="28"/>
        </w:rPr>
        <w:t xml:space="preserve"> 1109-п</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Title"/>
        <w:contextualSpacing/>
        <w:jc w:val="center"/>
        <w:rPr>
          <w:rFonts w:ascii="Times New Roman" w:hAnsi="Times New Roman" w:cs="Times New Roman"/>
          <w:sz w:val="28"/>
          <w:szCs w:val="28"/>
        </w:rPr>
      </w:pPr>
      <w:bookmarkStart w:id="0" w:name="P36"/>
      <w:bookmarkEnd w:id="0"/>
      <w:r w:rsidRPr="00671076">
        <w:rPr>
          <w:rFonts w:ascii="Times New Roman" w:hAnsi="Times New Roman" w:cs="Times New Roman"/>
          <w:sz w:val="28"/>
          <w:szCs w:val="28"/>
        </w:rPr>
        <w:t>ПОРЯДОК</w:t>
      </w: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 НА ВОЗМЕЩЕНИЕ ЧАСТИ ЗАТРАТ</w:t>
      </w: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 РАБОТ В РАСТЕНИЕВОДСТВЕ</w:t>
      </w: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 УКАЗАННЫХ СУБСИДИЙ</w:t>
      </w:r>
    </w:p>
    <w:p w:rsidR="00671076" w:rsidRPr="00671076" w:rsidRDefault="00671076" w:rsidP="0000577F">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1076" w:rsidRPr="006710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076" w:rsidRPr="00671076" w:rsidRDefault="00671076" w:rsidP="0000577F">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71076" w:rsidRPr="00671076" w:rsidRDefault="00671076" w:rsidP="0000577F">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Список изменяющих документов</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ред. Постановления Правительства Красноярского края</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от 14.05.2024 </w:t>
            </w:r>
            <w:r>
              <w:rPr>
                <w:rFonts w:ascii="Times New Roman" w:hAnsi="Times New Roman" w:cs="Times New Roman"/>
                <w:sz w:val="28"/>
                <w:szCs w:val="28"/>
              </w:rPr>
              <w:t>№</w:t>
            </w:r>
            <w:r w:rsidRPr="00671076">
              <w:rPr>
                <w:rFonts w:ascii="Times New Roman" w:hAnsi="Times New Roman" w:cs="Times New Roman"/>
                <w:sz w:val="28"/>
                <w:szCs w:val="28"/>
              </w:rPr>
              <w:t xml:space="preserve"> 368-п)</w:t>
            </w:r>
          </w:p>
        </w:tc>
        <w:tc>
          <w:tcPr>
            <w:tcW w:w="113" w:type="dxa"/>
            <w:tcBorders>
              <w:top w:val="nil"/>
              <w:left w:val="nil"/>
              <w:bottom w:val="nil"/>
              <w:right w:val="nil"/>
            </w:tcBorders>
            <w:shd w:val="clear" w:color="auto" w:fill="F4F3F8"/>
            <w:tcMar>
              <w:top w:w="0" w:type="dxa"/>
              <w:left w:w="0" w:type="dxa"/>
              <w:bottom w:w="0" w:type="dxa"/>
              <w:right w:w="0" w:type="dxa"/>
            </w:tcMar>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Title"/>
        <w:contextualSpacing/>
        <w:jc w:val="center"/>
        <w:outlineLvl w:val="1"/>
        <w:rPr>
          <w:rFonts w:ascii="Times New Roman" w:hAnsi="Times New Roman" w:cs="Times New Roman"/>
          <w:sz w:val="28"/>
          <w:szCs w:val="28"/>
        </w:rPr>
      </w:pPr>
      <w:r w:rsidRPr="00671076">
        <w:rPr>
          <w:rFonts w:ascii="Times New Roman" w:hAnsi="Times New Roman" w:cs="Times New Roman"/>
          <w:sz w:val="28"/>
          <w:szCs w:val="28"/>
        </w:rPr>
        <w:t>1. ОБЩИЕ ПОЛОЖЕНИЯ</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1.1. Порядок предоставления субсидий на возмещение части затрат на проведение агротехнологических работ в растениеводстве и проведения отбора получателей указанных субсидий (далее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1.2. Для целей Порядка под агротехнологическими работами понимается комплекс мероприятий по обработке почв, внесению удобрений, подготовке семян и посадочного материала, посеву и посадке, уходу за посевами, а также по уборке урожая.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 xml:space="preserve">Остальные понятия, используемые для целей Порядка, применяются в значениях, установленных Законом Красноярского края от 07.07.2022 </w:t>
      </w:r>
      <w:r>
        <w:rPr>
          <w:rFonts w:ascii="Times New Roman" w:hAnsi="Times New Roman" w:cs="Times New Roman"/>
          <w:sz w:val="28"/>
          <w:szCs w:val="28"/>
        </w:rPr>
        <w:t>№</w:t>
      </w:r>
      <w:r w:rsidRPr="00671076">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671076">
        <w:rPr>
          <w:rFonts w:ascii="Times New Roman" w:hAnsi="Times New Roman" w:cs="Times New Roman"/>
          <w:sz w:val="28"/>
          <w:szCs w:val="28"/>
        </w:rPr>
        <w:t xml:space="preserve"> 3-1004).</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 w:name="P49"/>
      <w:bookmarkEnd w:id="1"/>
      <w:r w:rsidRPr="00671076">
        <w:rPr>
          <w:rFonts w:ascii="Times New Roman" w:hAnsi="Times New Roman" w:cs="Times New Roman"/>
          <w:sz w:val="28"/>
          <w:szCs w:val="28"/>
        </w:rPr>
        <w:t xml:space="preserve">1.3. Субсидии предоставляются в целях реализации мероприятий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671076">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671076">
        <w:rPr>
          <w:rFonts w:ascii="Times New Roman" w:hAnsi="Times New Roman" w:cs="Times New Roman"/>
          <w:sz w:val="28"/>
          <w:szCs w:val="28"/>
        </w:rPr>
        <w:t xml:space="preserve"> 506-п), по возмещению части затрат на проведение агротехнологических работ в растениеводстве: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 w:name="P50"/>
      <w:bookmarkEnd w:id="2"/>
      <w:r w:rsidRPr="00671076">
        <w:rPr>
          <w:rFonts w:ascii="Times New Roman" w:hAnsi="Times New Roman" w:cs="Times New Roman"/>
          <w:sz w:val="28"/>
          <w:szCs w:val="28"/>
        </w:rPr>
        <w:t>1) на производство зерновых, зернобобовых, масличных (за исключением рапса и сои), кормовых сельскохозяйственных культур, и (или) картофеля, и (или) овощных культур открытого грунта, на производство и реализацию оригинальных (первичных звеньев семеноводства, питомников размножения, суперэлиты) и элитных семян зерновых, зернобобовых сельскохозяйственных культур (далее - производство оригинальных и элитных семян) по направлениям затрат: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а) приобретение семян, органических удобрений, минеральных удобрений, бактериальных и других препаратов, средств защиты растений, нефтепродуктов всех видов, используемых на технологические цели;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б) выполнение работ, оказание услуг по подготовке и посеву семян, внесению органических удобрений, минеральных удобрений, бактериальных и других препаратов, проведению обработки посевов средствами защиты растений;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оплата труда с отчислениями налога на доходы физических лиц и страховых взносов работников, непосредственно занятых в проведении агротехнологических работ в растениеводстве;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 w:name="P54"/>
      <w:bookmarkEnd w:id="3"/>
      <w:r w:rsidRPr="00671076">
        <w:rPr>
          <w:rFonts w:ascii="Times New Roman" w:hAnsi="Times New Roman" w:cs="Times New Roman"/>
          <w:sz w:val="28"/>
          <w:szCs w:val="28"/>
        </w:rPr>
        <w:t>2) связанных со стимулированием страхования сельскохозяйственных культур по направлениям затрат: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а) страхование сельскохозяйственных культур;</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б) приобретение семян, органических удобрений, минеральных удобрений, бактериальных и других препаратов, средств защиты растений, нефтепродуктов всех видов, используемых на технологические цели;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выполнение работ, оказание услуг по подготовке и посеву семян, внесению органических удобрений, минеральных удобрений, бактериальных и других препаратов, проведению обработки посевов средствами защиты растений, оплата труда с отчислениями налога на доходы физических лиц и страховых взносов работников, непосредственно занятых в проведении агротехнологических работ в растениеводстве.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Возмещению подлежит часть затрат по направлениям, указанным в подпунктах 1, 2 настоящего пункта, которые ранее не возмещались на основании иных нормативных правовых актов Красноярского края (далее - край).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 w:name="P59"/>
      <w:bookmarkEnd w:id="4"/>
      <w:r w:rsidRPr="00671076">
        <w:rPr>
          <w:rFonts w:ascii="Times New Roman" w:hAnsi="Times New Roman" w:cs="Times New Roman"/>
          <w:sz w:val="28"/>
          <w:szCs w:val="28"/>
        </w:rPr>
        <w:lastRenderedPageBreak/>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1.5. Способом предоставления субсидий является возмещение затрат.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671076">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Title"/>
        <w:contextualSpacing/>
        <w:jc w:val="center"/>
        <w:outlineLvl w:val="1"/>
        <w:rPr>
          <w:rFonts w:ascii="Times New Roman" w:hAnsi="Times New Roman" w:cs="Times New Roman"/>
          <w:sz w:val="28"/>
          <w:szCs w:val="28"/>
        </w:rPr>
      </w:pPr>
      <w:r w:rsidRPr="00671076">
        <w:rPr>
          <w:rFonts w:ascii="Times New Roman" w:hAnsi="Times New Roman" w:cs="Times New Roman"/>
          <w:sz w:val="28"/>
          <w:szCs w:val="28"/>
        </w:rPr>
        <w:t>2. ПОРЯДОК ПРОВЕДЕНИЯ ОТБОРА</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2.13, 2.16, 2.23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2.3. Проведение отбора осуществляется министерством способом запроса предложений.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 w:name="P70"/>
      <w:bookmarkEnd w:id="5"/>
      <w:r w:rsidRPr="00671076">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6" w:name="P71"/>
      <w:bookmarkEnd w:id="6"/>
      <w:r w:rsidRPr="00671076">
        <w:rPr>
          <w:rFonts w:ascii="Times New Roman" w:hAnsi="Times New Roman" w:cs="Times New Roman"/>
          <w:sz w:val="28"/>
          <w:szCs w:val="28"/>
        </w:rPr>
        <w:t>2.6. Объявление должно содержать следующую информацию:</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сроки проведения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3) дату начала подачи и окончания приема предложений (заявок) об участии в отборе (далее - заявка), при этом дата окончания приема заявок не </w:t>
      </w:r>
      <w:r w:rsidRPr="00671076">
        <w:rPr>
          <w:rFonts w:ascii="Times New Roman" w:hAnsi="Times New Roman" w:cs="Times New Roman"/>
          <w:sz w:val="28"/>
          <w:szCs w:val="28"/>
        </w:rPr>
        <w:lastRenderedPageBreak/>
        <w:t>может быть ранее 10-го календарного дня, следующего за днем размещения объявления;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5) результаты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6) доменное имя и (или) указатели страниц ГИС "Субсидия АПК24";</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8) категории получателей субсидий;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10) порядок отзыва заявок, порядок возврата заявок, определяющий в том числе основания для возврата заявок, порядок внесения изменений в заявки;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11) правила рассмотрения и оценки заявок;</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12) порядок возврата заявок на доработку;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13) порядок отклонения заявок, а также информацию об основаниях для отклонения;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16) срок, в течение которого победитель отбора, прошедший отбор, должен подписать соглашение о предоставлении субсидии (далее - соглашение);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17) условия признания победителя отбора уклонившимся от заключения соглашения;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18) сроки размещения протокола подведения итогов отбора на едином портале, а также на официальном сайте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19) условие предоставления субсидий.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 w:name="P91"/>
      <w:bookmarkEnd w:id="7"/>
      <w:r w:rsidRPr="00671076">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 w:name="P93"/>
      <w:bookmarkEnd w:id="8"/>
      <w:r w:rsidRPr="00671076">
        <w:rPr>
          <w:rFonts w:ascii="Times New Roman" w:hAnsi="Times New Roman" w:cs="Times New Roman"/>
          <w:sz w:val="28"/>
          <w:szCs w:val="28"/>
        </w:rPr>
        <w:t xml:space="preserve">2.8. К категории получателей субсидий по результатам первого отбора на возмещение части затрат на проведение агротехнологических работ в растениеводстве по направлениям затрат, предусмотренным подпунктом 1 пункта 1.3 Порядка (далее - первый отбор),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w:t>
      </w:r>
      <w:r w:rsidRPr="00671076">
        <w:rPr>
          <w:rFonts w:ascii="Times New Roman" w:hAnsi="Times New Roman" w:cs="Times New Roman"/>
          <w:sz w:val="28"/>
          <w:szCs w:val="28"/>
        </w:rPr>
        <w:lastRenderedPageBreak/>
        <w:t>кооперативов.</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К категории получателей субсидий по результатам второго отбора по направлению затрат, предусмотренному подпунктом 2 пункта 1.3 Порядка (далее - второй отбор), относятся сельскохозяйственные товаропроизводители, за исключением сельскохозяйственных товаропроизводителей, включенных в единый реестр субъектов малого и среднего предпринимательства, отвечающих критериям отнесения к субъектам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в соответствии с Федеральным законом от 24.07.2007 </w:t>
      </w:r>
      <w:r>
        <w:rPr>
          <w:rFonts w:ascii="Times New Roman" w:hAnsi="Times New Roman" w:cs="Times New Roman"/>
          <w:sz w:val="28"/>
          <w:szCs w:val="28"/>
        </w:rPr>
        <w:t>№</w:t>
      </w:r>
      <w:r w:rsidRPr="00671076">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Pr>
          <w:rFonts w:ascii="Times New Roman" w:hAnsi="Times New Roman" w:cs="Times New Roman"/>
          <w:sz w:val="28"/>
          <w:szCs w:val="28"/>
        </w:rPr>
        <w:t>№</w:t>
      </w:r>
      <w:r w:rsidRPr="00671076">
        <w:rPr>
          <w:rFonts w:ascii="Times New Roman" w:hAnsi="Times New Roman" w:cs="Times New Roman"/>
          <w:sz w:val="28"/>
          <w:szCs w:val="28"/>
        </w:rPr>
        <w:t xml:space="preserve"> 209-ФЗ, реестр субъектов МСП), граждан, ведущих личное подсобное хозяйство, и сельскохозяйственных кредитных потребительских кооперативов, прошедшие первый отбор.</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9" w:name="P95"/>
      <w:bookmarkEnd w:id="9"/>
      <w:r w:rsidRPr="00671076">
        <w:rPr>
          <w:rFonts w:ascii="Times New Roman" w:hAnsi="Times New Roman" w:cs="Times New Roman"/>
          <w:sz w:val="28"/>
          <w:szCs w:val="28"/>
        </w:rPr>
        <w:t>2.9. Участник отбора должен соответствовать следующим требованиям: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0" w:name="P96"/>
      <w:bookmarkEnd w:id="10"/>
      <w:r w:rsidRPr="00671076">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 w:name="P97"/>
      <w:bookmarkEnd w:id="11"/>
      <w:r w:rsidRPr="00671076">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2" w:name="P98"/>
      <w:bookmarkEnd w:id="12"/>
      <w:r w:rsidRPr="00671076">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3" w:name="P99"/>
      <w:bookmarkEnd w:id="13"/>
      <w:r w:rsidRPr="00671076">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4" w:name="P100"/>
      <w:bookmarkEnd w:id="14"/>
      <w:r w:rsidRPr="00671076">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671076">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5" w:name="P101"/>
      <w:bookmarkEnd w:id="15"/>
      <w:r w:rsidRPr="00671076">
        <w:rPr>
          <w:rFonts w:ascii="Times New Roman" w:hAnsi="Times New Roman" w:cs="Times New Roman"/>
          <w:sz w:val="28"/>
          <w:szCs w:val="28"/>
        </w:rPr>
        <w:t xml:space="preserve">6) участник отбора, являющийся юридическим лицом, не находится в </w:t>
      </w:r>
      <w:r w:rsidRPr="00671076">
        <w:rPr>
          <w:rFonts w:ascii="Times New Roman" w:hAnsi="Times New Roman" w:cs="Times New Roman"/>
          <w:sz w:val="28"/>
          <w:szCs w:val="28"/>
        </w:rPr>
        <w:lastRenderedPageBreak/>
        <w:t>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6" w:name="P103"/>
      <w:bookmarkEnd w:id="16"/>
      <w:r w:rsidRPr="00671076">
        <w:rPr>
          <w:rFonts w:ascii="Times New Roman" w:hAnsi="Times New Roman" w:cs="Times New Roman"/>
          <w:sz w:val="28"/>
          <w:szCs w:val="28"/>
        </w:rPr>
        <w:t>8)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заключить и исполнять соглашение о взаимодействии, заключенное с министерством в соответствии со статьей 5 Закона края </w:t>
      </w:r>
      <w:r>
        <w:rPr>
          <w:rFonts w:ascii="Times New Roman" w:hAnsi="Times New Roman" w:cs="Times New Roman"/>
          <w:sz w:val="28"/>
          <w:szCs w:val="28"/>
        </w:rPr>
        <w:t>№</w:t>
      </w:r>
      <w:r w:rsidRPr="00671076">
        <w:rPr>
          <w:rFonts w:ascii="Times New Roman" w:hAnsi="Times New Roman" w:cs="Times New Roman"/>
          <w:sz w:val="28"/>
          <w:szCs w:val="28"/>
        </w:rPr>
        <w:t xml:space="preserve">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7" w:name="P105"/>
      <w:bookmarkEnd w:id="17"/>
      <w:r w:rsidRPr="00671076">
        <w:rPr>
          <w:rFonts w:ascii="Times New Roman" w:hAnsi="Times New Roman" w:cs="Times New Roman"/>
          <w:sz w:val="28"/>
          <w:szCs w:val="28"/>
        </w:rPr>
        <w:t xml:space="preserve">10) участник отбора соответствует условию, предусматривающему отсутствие в году, предшествующем году получения субсидии, и в году получения субсидии на первое число месяца, в котором направляется заявка,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671076">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11) участник отбора соответствует условию, предусматривающему наличие у участника отбора посевной площади, занятой зерновыми, </w:t>
      </w:r>
      <w:r w:rsidRPr="00671076">
        <w:rPr>
          <w:rFonts w:ascii="Times New Roman" w:hAnsi="Times New Roman" w:cs="Times New Roman"/>
          <w:sz w:val="28"/>
          <w:szCs w:val="28"/>
        </w:rPr>
        <w:lastRenderedPageBreak/>
        <w:t>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 в году, предшествующем году предоставления субсидии (не применяется для участников отбора, участвующих во втором отборе);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12) участник отбора не позднее даты направления заявки соответствует условию, предусматривающему, что при проведении агротехнологических работ по посеву должны использоваться семена сельскохозяйственных растений: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показатели сортовых и посевных (посадочных) качеств которых соответствуют ГОСТ Р 52325-2005 "Национальный стандарт Российской Федерации. Семена сельскохозяйственных растений. Сортовые и посевные качества. Общие технические условия" для зерновых, зернобобовых, масличных (за исключением рапса и сои), кормовых (за исключением кормовых корнеплодов) сельскохозяйственных культур, 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30106-94 "Межгосударственный стандарт. Чеснок семенной. Сортовые и посевные качества. Общие технические условия", ГОСТ 32917-2014 "Межгосударственный стандарт. Семена овощных культур и кормовой свеклы </w:t>
      </w:r>
      <w:proofErr w:type="spellStart"/>
      <w:r w:rsidRPr="00671076">
        <w:rPr>
          <w:rFonts w:ascii="Times New Roman" w:hAnsi="Times New Roman" w:cs="Times New Roman"/>
          <w:sz w:val="28"/>
          <w:szCs w:val="28"/>
        </w:rPr>
        <w:t>дражированные</w:t>
      </w:r>
      <w:proofErr w:type="spellEnd"/>
      <w:r w:rsidRPr="00671076">
        <w:rPr>
          <w:rFonts w:ascii="Times New Roman" w:hAnsi="Times New Roman" w:cs="Times New Roman"/>
          <w:sz w:val="28"/>
          <w:szCs w:val="28"/>
        </w:rPr>
        <w:t xml:space="preserve">. Посевные качества. Общие технические условия" для кормовых корнеплодов и овощных культур открытого грунта, ГОСТ 33996-2016 "Межгосударственный стандарт. Картофель семенной. Технические условия и методы определения качества" для картофеля (соответствие определяется в период не позднее 31.08.2023), требованиям к показателям сортовых и посевных (посадочных) качеств семян сельскохозяйственных растений, утвержденным Приказом Министерства сельского хозяйства Российской Федерации от 26.05.2023 </w:t>
      </w:r>
      <w:r>
        <w:rPr>
          <w:rFonts w:ascii="Times New Roman" w:hAnsi="Times New Roman" w:cs="Times New Roman"/>
          <w:sz w:val="28"/>
          <w:szCs w:val="28"/>
        </w:rPr>
        <w:t>№</w:t>
      </w:r>
      <w:r w:rsidRPr="00671076">
        <w:rPr>
          <w:rFonts w:ascii="Times New Roman" w:hAnsi="Times New Roman" w:cs="Times New Roman"/>
          <w:sz w:val="28"/>
          <w:szCs w:val="28"/>
        </w:rPr>
        <w:t xml:space="preserve"> 528 "Об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 (соответствие определяется в период не ранее 01.09.2023);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сорта или гибриды которых включены в Государственный реестр селекционных достижений, допущенных к использованию (не позднее 31.08.2024) или Государственный реестр сортов и гибридов сельскохозяйственных растений, допущенных к использованию (не ранее 01.09.2024);</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13) участник отбора соответствует условию, предусматривающему проведение посева семенами сортов или гибридов зерновых, зернобобовых, масличных (за исключением рапса и сои), кормовых (за исключением кормовых корнеплодов) сельскохозяйственных культур, допущенных (районированных) к использованию в Восточно-Сибирском регионе допуска (11-й регион), включенных в Государственный реестр селекционных достижений, допущенных к использованию (не позднее 01.09.2024), или Государственный реестр сортов и гибридов сельскохозяйственных растений, </w:t>
      </w:r>
      <w:r w:rsidRPr="00671076">
        <w:rPr>
          <w:rFonts w:ascii="Times New Roman" w:hAnsi="Times New Roman" w:cs="Times New Roman"/>
          <w:sz w:val="28"/>
          <w:szCs w:val="28"/>
        </w:rPr>
        <w:lastRenderedPageBreak/>
        <w:t>допущенных к использованию;</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14) участник отбора не позднее даты направления заявки соответствует условию, предусматривающему наличие у участника отбора посевной площади, занятой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 в отношении которых участником отбора осуществляется страхование сельскохозяйственных культур в году предоставления субсидии (не применяется для участника отбора, участвующего в первом отборе);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15) участник отбора не позднее даты направления заявки соответствует условию, предусматривающему заключение соглашения о предоставлении субсидии для получателей субсидии, прошедших первый отбор и имеющих посевные площади, занятые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 в отношении которых участником отбора осуществляется страхование сельскохозяйственных культур в году предоставления субсидии (не применяется для участников отбора, участвующих в первом отборе);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16) участник отбора участвует в реализации соглашения о сотрудничестве с органами местного самоуправления муниципального образования края, 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w:t>
      </w:r>
      <w:r>
        <w:rPr>
          <w:rFonts w:ascii="Times New Roman" w:hAnsi="Times New Roman" w:cs="Times New Roman"/>
          <w:sz w:val="28"/>
          <w:szCs w:val="28"/>
        </w:rPr>
        <w:t>№</w:t>
      </w:r>
      <w:r w:rsidRPr="00671076">
        <w:rPr>
          <w:rFonts w:ascii="Times New Roman" w:hAnsi="Times New Roman" w:cs="Times New Roman"/>
          <w:sz w:val="28"/>
          <w:szCs w:val="28"/>
        </w:rPr>
        <w:t xml:space="preserve"> 3-1004) (не применяется для участника отбора, участвующего во втором отборе);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17) участник отбора участвует в реализации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и (или) оказание услуг указанным образовательным организациям в целях обеспечения образовательного процесса в году, предшествующем году предоставления субсидии (для участников отбора, получивших в году, предшествующем году предоставления субсидии, государственную поддержку в размере не менее 10 миллионов рублей на основании Закона края </w:t>
      </w:r>
      <w:r>
        <w:rPr>
          <w:rFonts w:ascii="Times New Roman" w:hAnsi="Times New Roman" w:cs="Times New Roman"/>
          <w:sz w:val="28"/>
          <w:szCs w:val="28"/>
        </w:rPr>
        <w:t>№</w:t>
      </w:r>
      <w:r w:rsidRPr="00671076">
        <w:rPr>
          <w:rFonts w:ascii="Times New Roman" w:hAnsi="Times New Roman" w:cs="Times New Roman"/>
          <w:sz w:val="28"/>
          <w:szCs w:val="28"/>
        </w:rPr>
        <w:t xml:space="preserve"> 3-1004) (не применяется для участника отбора, участвующего во втором отборе).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8" w:name="P115"/>
      <w:bookmarkEnd w:id="18"/>
      <w:r w:rsidRPr="00671076">
        <w:rPr>
          <w:rFonts w:ascii="Times New Roman" w:hAnsi="Times New Roman" w:cs="Times New Roman"/>
          <w:sz w:val="28"/>
          <w:szCs w:val="28"/>
        </w:rPr>
        <w:t xml:space="preserve">2.10. Для участия в первом отборе участник отбора представляет заявку, </w:t>
      </w:r>
      <w:r w:rsidRPr="00671076">
        <w:rPr>
          <w:rFonts w:ascii="Times New Roman" w:hAnsi="Times New Roman" w:cs="Times New Roman"/>
          <w:sz w:val="28"/>
          <w:szCs w:val="28"/>
        </w:rPr>
        <w:lastRenderedPageBreak/>
        <w:t>состоящую из следующих документов:</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1 к Порядку (далее - заявление);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2) сведений о размерах посевных площадей сельскохозяйственных культур за 2 года, предшествующих году предоставления субсидии,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2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электронной копии сведений о соответствии качеств семян сортов или гибридов сельскохозяйственных культур требованиям государственных стандартов и иных нормативных документов в области семеноводства, выданной организацией, аккредитованной в соответствии с законодательством Российской Федерации об аккредитации в национальной системе аккредитации в качестве испытательной лаборатории и (или) органа инспекции в области семеноводства (далее - электронная копия сведений о соответствии качеств семян), высеянных в году, предшествующем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4) информации для расчета размера субсидии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3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5) реестра документов, подтверждающих фактически произведенные затраты, на возмещение которых предоставляется субсидия,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4 к Порядку с приложением электронных копий документов, отраженных в указанном реестре;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6) сведений о работниках, непосредственно занятых в проведении агротехнологических работ в растениеводстве на посевной площади, занятой зерновыми, зернобобовыми, масличными (за исключением рапса и сои), кормовыми сельскохозяйственными культурами, и (или) овощными культурами открытого грунта, и (или) картофелем, по которым представлены документы на оплату труда с отчислениями налога на доходы физических лиц и страховых взносов,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5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7) заключительного отчета об элитно-семеноводческих посевных площадях, занятых зерновыми, зернобобовыми сельскохозяйственными культурами в году, предшествующем году предоставления субсидии (далее - отчет),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6 с приложением электронных копий актов апробации, указанных в данном отчете;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8) отчета о производстве и реализации оригинальных и элитных семян зерновых, зернобобовых сельскохозяйственных культур (далее - отчет о производстве и реализации)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7 с приложением электронных копий документов, указанных в отчете о производстве и реализации;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9) электронных копий лицензионных договоров о предоставлении простой (неисключительной) лицензии, подтверждающих использование сорта, внесенного в Государственный реестр селекционных достижений, допущенных к использованию, за исключением случая, предусмотренного пунктом 4 статьи 1422 Гражданского кодекса Российской Федерации (далее - лицензионные договоры) (при наличии);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10) электронной копии документа, подтверждающего включение </w:t>
      </w:r>
      <w:r w:rsidRPr="00671076">
        <w:rPr>
          <w:rFonts w:ascii="Times New Roman" w:hAnsi="Times New Roman" w:cs="Times New Roman"/>
          <w:sz w:val="28"/>
          <w:szCs w:val="28"/>
        </w:rPr>
        <w:lastRenderedPageBreak/>
        <w:t>участника отбора в реестр семеноводческих хозяйств и нахождение в данном реестре на дату подачи заявки (далее - реестр семеноводческих хозяйств) (при наличии);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11) электронных копий документов о подтверждении производства высеянных оригинальных семян категории суперэлита зерновых, зернобобовых сельскохозяйственных культур участником отбора в году, предшествующем предыдущему году предоставления субсидии (представляются участником отбора в случае проведения посева оригинальными семенами категории суперэлита зерновых, зернобобовых сельскохозяйственных культур в году, предшествующем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12) сведений, подтверждающих реализацию соглашения, предусматривающего участие участника отбора в реализации совместно с органами местного самоуправления мероприятий по социально-экономическому развитию муниципального образования Красноярского края, на территории которого зарегистрирован участник отбора (для участников отбора, получивших в году, предшествующем году получения субсидии, государственную поддержку в размере не менее 10,0 млн рублей в рамках Закона края </w:t>
      </w:r>
      <w:r>
        <w:rPr>
          <w:rFonts w:ascii="Times New Roman" w:hAnsi="Times New Roman" w:cs="Times New Roman"/>
          <w:sz w:val="28"/>
          <w:szCs w:val="28"/>
        </w:rPr>
        <w:t>№</w:t>
      </w:r>
      <w:r w:rsidRPr="00671076">
        <w:rPr>
          <w:rFonts w:ascii="Times New Roman" w:hAnsi="Times New Roman" w:cs="Times New Roman"/>
          <w:sz w:val="28"/>
          <w:szCs w:val="28"/>
        </w:rPr>
        <w:t xml:space="preserve"> 3-1004),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8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13) сведений, подтверждающих реализацию соглашения о сотрудничестве с общеобразовательными организациями, осуществляющими на территории Красноярского края образовательную деятельность по образовательным программам начального общего, основного общего и (или) среднего общего образования, профессиональными образовательными организациями и образовательными организациями высшего образования, осуществляющими на территории Красноярского края подготовку кадров по сельскохозяйственным специальностям (для участников отбора, получивших в году, предшествующем году получения субсидии, государственную поддержку в размере не менее 10,0 млн рублей в рамках Закона края </w:t>
      </w:r>
      <w:r>
        <w:rPr>
          <w:rFonts w:ascii="Times New Roman" w:hAnsi="Times New Roman" w:cs="Times New Roman"/>
          <w:sz w:val="28"/>
          <w:szCs w:val="28"/>
        </w:rPr>
        <w:t>№</w:t>
      </w:r>
      <w:r w:rsidRPr="00671076">
        <w:rPr>
          <w:rFonts w:ascii="Times New Roman" w:hAnsi="Times New Roman" w:cs="Times New Roman"/>
          <w:sz w:val="28"/>
          <w:szCs w:val="28"/>
        </w:rPr>
        <w:t xml:space="preserve"> 3-1004),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9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9" w:name="P129"/>
      <w:bookmarkEnd w:id="19"/>
      <w:r w:rsidRPr="00671076">
        <w:rPr>
          <w:rFonts w:ascii="Times New Roman" w:hAnsi="Times New Roman" w:cs="Times New Roman"/>
          <w:sz w:val="28"/>
          <w:szCs w:val="28"/>
        </w:rPr>
        <w:t>14)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0" w:name="P130"/>
      <w:bookmarkEnd w:id="20"/>
      <w:r w:rsidRPr="00671076">
        <w:rPr>
          <w:rFonts w:ascii="Times New Roman" w:hAnsi="Times New Roman" w:cs="Times New Roman"/>
          <w:sz w:val="28"/>
          <w:szCs w:val="28"/>
        </w:rPr>
        <w:t>15) выписки из единого государственного реестра юридических лиц (далее - ЕГРЮЛ) или единого государственного реестра индивидуальных предпринимателей (далее - ЕГРИП) по состоянию на дату не ранее первого числа месяца, в котором направляется заявка (представляется по собственной инициативе);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1" w:name="P131"/>
      <w:bookmarkEnd w:id="21"/>
      <w:r w:rsidRPr="00671076">
        <w:rPr>
          <w:rFonts w:ascii="Times New Roman" w:hAnsi="Times New Roman" w:cs="Times New Roman"/>
          <w:sz w:val="28"/>
          <w:szCs w:val="28"/>
        </w:rPr>
        <w:t>16) сведений из реестра субъектов МСП по состоянию на дату не ранее первого числа месяца, в котором направляется заявка (представляется по собственной инициативе);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17) электронной копии документа, подтверждающего полномочия </w:t>
      </w:r>
      <w:r w:rsidRPr="00671076">
        <w:rPr>
          <w:rFonts w:ascii="Times New Roman" w:hAnsi="Times New Roman" w:cs="Times New Roman"/>
          <w:sz w:val="28"/>
          <w:szCs w:val="28"/>
        </w:rPr>
        <w:lastRenderedPageBreak/>
        <w:t>уполномоченного лица (в случае подписания заявки уполномоченным лицом участника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2" w:name="P133"/>
      <w:bookmarkEnd w:id="22"/>
      <w:r w:rsidRPr="00671076">
        <w:rPr>
          <w:rFonts w:ascii="Times New Roman" w:hAnsi="Times New Roman" w:cs="Times New Roman"/>
          <w:sz w:val="28"/>
          <w:szCs w:val="28"/>
        </w:rPr>
        <w:t>2.11. Для участия во втором отборе участник отбора представляет заявку, состоящую из следующих документов:</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заявления;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2) электронной копии документа, подтверждающего членство страховой организации в объединении страховщиков в соответствии с Федеральным законом от 25.07.2011 </w:t>
      </w:r>
      <w:r>
        <w:rPr>
          <w:rFonts w:ascii="Times New Roman" w:hAnsi="Times New Roman" w:cs="Times New Roman"/>
          <w:sz w:val="28"/>
          <w:szCs w:val="28"/>
        </w:rPr>
        <w:t>№</w:t>
      </w:r>
      <w:r w:rsidRPr="00671076">
        <w:rPr>
          <w:rFonts w:ascii="Times New Roman" w:hAnsi="Times New Roman" w:cs="Times New Roman"/>
          <w:sz w:val="28"/>
          <w:szCs w:val="28"/>
        </w:rPr>
        <w:t xml:space="preserve">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w:t>
      </w:r>
      <w:r>
        <w:rPr>
          <w:rFonts w:ascii="Times New Roman" w:hAnsi="Times New Roman" w:cs="Times New Roman"/>
          <w:sz w:val="28"/>
          <w:szCs w:val="28"/>
        </w:rPr>
        <w:t>№</w:t>
      </w:r>
      <w:r w:rsidRPr="00671076">
        <w:rPr>
          <w:rFonts w:ascii="Times New Roman" w:hAnsi="Times New Roman" w:cs="Times New Roman"/>
          <w:sz w:val="28"/>
          <w:szCs w:val="28"/>
        </w:rPr>
        <w:t xml:space="preserve"> 260-ФЗ);</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3) электронной копии договора сельскохозяйственного страхования от риска утраты (гибели) урожая сельскохозяйственных культур в году предоставления субсидии (далее - договор страхования). Договор страхования, представленный участником отбора, должен отвечать требованиям статьи 4 Федерального закона </w:t>
      </w:r>
      <w:r>
        <w:rPr>
          <w:rFonts w:ascii="Times New Roman" w:hAnsi="Times New Roman" w:cs="Times New Roman"/>
          <w:sz w:val="28"/>
          <w:szCs w:val="28"/>
        </w:rPr>
        <w:t>№</w:t>
      </w:r>
      <w:r w:rsidRPr="00671076">
        <w:rPr>
          <w:rFonts w:ascii="Times New Roman" w:hAnsi="Times New Roman" w:cs="Times New Roman"/>
          <w:sz w:val="28"/>
          <w:szCs w:val="28"/>
        </w:rPr>
        <w:t xml:space="preserve"> 260-ФЗ.</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В случае представления участником отбора договора страхования в отношении наступления чрезвычайной ситуации природного характера страховая организация, с которой заключен договор страхования, должна соответствовать требованиям, установленным Постановлением Правительства Российской Федерации от 23.12.2021 </w:t>
      </w:r>
      <w:r>
        <w:rPr>
          <w:rFonts w:ascii="Times New Roman" w:hAnsi="Times New Roman" w:cs="Times New Roman"/>
          <w:sz w:val="28"/>
          <w:szCs w:val="28"/>
        </w:rPr>
        <w:t>№</w:t>
      </w:r>
      <w:r w:rsidRPr="00671076">
        <w:rPr>
          <w:rFonts w:ascii="Times New Roman" w:hAnsi="Times New Roman" w:cs="Times New Roman"/>
          <w:sz w:val="28"/>
          <w:szCs w:val="28"/>
        </w:rPr>
        <w:t xml:space="preserve"> 2423 "Об утверждении требований к страховым организациям, осуществляющим сельскохозяйственное страхование от риска утраты (гибели) урожая сельскохозяйственных культур, посадок многолетних насаждений в результате наступления чрезвычайной ситуации природного характера";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4) электронных копий платежных поручений или иных расчетных (платежных) документов, подтверждающих оплату не менее 50 процентов страховой премии, начисленной по договору страхования, а в случае страхования от риска утраты (гибели) урожая сельскохозяйственных культур в результате наступления чрезвычайной ситуации природного характера - электронных копий платежных поручений или иных расчетных (платежных) документов, подтверждающих оплату страховой премии, начисленной по договору страхования, в размере, определенном подпунктом "б" пункта 6 статьи 4 Федерального закона </w:t>
      </w:r>
      <w:r>
        <w:rPr>
          <w:rFonts w:ascii="Times New Roman" w:hAnsi="Times New Roman" w:cs="Times New Roman"/>
          <w:sz w:val="28"/>
          <w:szCs w:val="28"/>
        </w:rPr>
        <w:t>№</w:t>
      </w:r>
      <w:r w:rsidRPr="00671076">
        <w:rPr>
          <w:rFonts w:ascii="Times New Roman" w:hAnsi="Times New Roman" w:cs="Times New Roman"/>
          <w:sz w:val="28"/>
          <w:szCs w:val="28"/>
        </w:rPr>
        <w:t xml:space="preserve"> 260-ФЗ;</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5) электронной копии сведений о соответствии качеств семян, высеянных в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6) информации для расчета размера субсидии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3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7) сведений о работниках, непосредственно занятых в проведении агротехнологических работ в растениеводстве на посевной площади, занятой зерновыми, зернобобовыми, масличными (за исключением рапса и сои), кормовыми сельскохозяйственными культурами, и (или) овощными культурами открытого грунта, и (или) картофелем, по которым представлены документы на оплату труда с отчислениями налога на доходы физических лиц и страховых взносов,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5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 xml:space="preserve">8) справки о размере застрахованных посевных площадей сельскохозяйственных культур в году предоставления субсидии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10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9) реестра документов, подтверждающих фактически произведенные затраты, на возмещение которых предоставляется субсидия,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11 к Порядку с приложением электронных копий документов, отраженных в указанном реестре;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3" w:name="P144"/>
      <w:bookmarkEnd w:id="23"/>
      <w:r w:rsidRPr="00671076">
        <w:rPr>
          <w:rFonts w:ascii="Times New Roman" w:hAnsi="Times New Roman" w:cs="Times New Roman"/>
          <w:sz w:val="28"/>
          <w:szCs w:val="28"/>
        </w:rPr>
        <w:t>10)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4" w:name="P145"/>
      <w:bookmarkEnd w:id="24"/>
      <w:r w:rsidRPr="00671076">
        <w:rPr>
          <w:rFonts w:ascii="Times New Roman" w:hAnsi="Times New Roman" w:cs="Times New Roman"/>
          <w:sz w:val="28"/>
          <w:szCs w:val="28"/>
        </w:rPr>
        <w:t>11) выписки из ЕГРЮЛ или ЕГРИП по состоянию на дату не ранее первого числа месяца, в котором направляется заявка (представляется по собственной инициативе);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5" w:name="P146"/>
      <w:bookmarkEnd w:id="25"/>
      <w:r w:rsidRPr="00671076">
        <w:rPr>
          <w:rFonts w:ascii="Times New Roman" w:hAnsi="Times New Roman" w:cs="Times New Roman"/>
          <w:sz w:val="28"/>
          <w:szCs w:val="28"/>
        </w:rPr>
        <w:t>12) сведений из единого реестра субъектов МСП по состоянию на дату не ранее первого числа месяца, в котором направляется заявка (представляется по собственной инициативе);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13)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6" w:name="P148"/>
      <w:bookmarkEnd w:id="26"/>
      <w:r w:rsidRPr="00671076">
        <w:rPr>
          <w:rFonts w:ascii="Times New Roman" w:hAnsi="Times New Roman" w:cs="Times New Roman"/>
          <w:sz w:val="28"/>
          <w:szCs w:val="28"/>
        </w:rPr>
        <w:t>2.12. Документы, указанные в пунктах 2.10, 2.11 Порядка, должны соответствовать следующим требованиям: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подписаны электронной подписью (за исключением документов, предусмотренных подпунктами 14 - 16 пункта 2.10, подпунктами 10 - 12 пункта 2.11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поддаваться прочтению.</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7" w:name="P153"/>
      <w:bookmarkEnd w:id="27"/>
      <w:r w:rsidRPr="00671076">
        <w:rPr>
          <w:rFonts w:ascii="Times New Roman" w:hAnsi="Times New Roman" w:cs="Times New Roman"/>
          <w:sz w:val="28"/>
          <w:szCs w:val="28"/>
        </w:rPr>
        <w:t xml:space="preserve">2.13.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671076">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671076">
        <w:rPr>
          <w:rFonts w:ascii="Times New Roman" w:hAnsi="Times New Roman" w:cs="Times New Roman"/>
          <w:sz w:val="28"/>
          <w:szCs w:val="28"/>
        </w:rPr>
        <w:t xml:space="preserve"> 63-ФЗ) (за исключением документов, предусмотренных подпунктами 14 - 16 пункта 2.10, подпунктами 10 - 12 пункта 2.11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в исполнительно-распорядительные органы местного самоуправления муниципального района, муниципального округа края (далее - Орган местного </w:t>
      </w:r>
      <w:r w:rsidRPr="00671076">
        <w:rPr>
          <w:rFonts w:ascii="Times New Roman" w:hAnsi="Times New Roman" w:cs="Times New Roman"/>
          <w:sz w:val="28"/>
          <w:szCs w:val="28"/>
        </w:rPr>
        <w:lastRenderedPageBreak/>
        <w:t>самоуправления) -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министерство - в случае, если участник отбора зарегистрирован и (или) осуществляет свою деятельность на территории городского округа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8" w:name="P157"/>
      <w:bookmarkEnd w:id="28"/>
      <w:r w:rsidRPr="00671076">
        <w:rPr>
          <w:rFonts w:ascii="Times New Roman" w:hAnsi="Times New Roman" w:cs="Times New Roman"/>
          <w:sz w:val="28"/>
          <w:szCs w:val="28"/>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29" w:name="P158"/>
      <w:bookmarkEnd w:id="29"/>
      <w:r w:rsidRPr="00671076">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статьей 11 Федерального закона </w:t>
      </w:r>
      <w:r>
        <w:rPr>
          <w:rFonts w:ascii="Times New Roman" w:hAnsi="Times New Roman" w:cs="Times New Roman"/>
          <w:sz w:val="28"/>
          <w:szCs w:val="28"/>
        </w:rPr>
        <w:t>№</w:t>
      </w:r>
      <w:r w:rsidRPr="00671076">
        <w:rPr>
          <w:rFonts w:ascii="Times New Roman" w:hAnsi="Times New Roman" w:cs="Times New Roman"/>
          <w:sz w:val="28"/>
          <w:szCs w:val="28"/>
        </w:rPr>
        <w:t xml:space="preserve">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направляется участнику отбора в личный кабинет уведомление об этом с указанием пунктов статьи 11 Федерального закона </w:t>
      </w:r>
      <w:r>
        <w:rPr>
          <w:rFonts w:ascii="Times New Roman" w:hAnsi="Times New Roman" w:cs="Times New Roman"/>
          <w:sz w:val="28"/>
          <w:szCs w:val="28"/>
        </w:rPr>
        <w:t>№</w:t>
      </w:r>
      <w:r w:rsidRPr="00671076">
        <w:rPr>
          <w:rFonts w:ascii="Times New Roman" w:hAnsi="Times New Roman" w:cs="Times New Roman"/>
          <w:sz w:val="28"/>
          <w:szCs w:val="28"/>
        </w:rPr>
        <w:t xml:space="preserve"> 63-ФЗ, которые послужили основанием для принятия указанного решения.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0" w:name="P159"/>
      <w:bookmarkEnd w:id="30"/>
      <w:r w:rsidRPr="00671076">
        <w:rPr>
          <w:rFonts w:ascii="Times New Roman" w:hAnsi="Times New Roman" w:cs="Times New Roman"/>
          <w:sz w:val="28"/>
          <w:szCs w:val="28"/>
        </w:rPr>
        <w:t>2.14. Основаниями для отказа в приеме к рассмотрению заявки являются: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1" w:name="P160"/>
      <w:bookmarkEnd w:id="31"/>
      <w:r w:rsidRPr="00671076">
        <w:rPr>
          <w:rFonts w:ascii="Times New Roman" w:hAnsi="Times New Roman" w:cs="Times New Roman"/>
          <w:sz w:val="28"/>
          <w:szCs w:val="28"/>
        </w:rPr>
        <w:t>1) непредставление (представление не в полном объеме) документов, предусмотренных пунктами 2.10, 2.11 Порядка (за исключением документов, предусмотренных подпунктами 14 - 16 пункта 2.10, подпунктами 10 - 12 пункта 2.11 Порядка), и (или) оформление указанных документов с нарушением требований, установленных пунктом 2.12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2" w:name="P161"/>
      <w:bookmarkEnd w:id="32"/>
      <w:r w:rsidRPr="00671076">
        <w:rPr>
          <w:rFonts w:ascii="Times New Roman" w:hAnsi="Times New Roman" w:cs="Times New Roman"/>
          <w:sz w:val="28"/>
          <w:szCs w:val="28"/>
        </w:rPr>
        <w:t>2) несоблюдение установленных условий признания действительности электронной подписи.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2.15. 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пунктом 2.14 Порядка, в порядке, установленном пунктами 2.16, 2.17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3" w:name="P163"/>
      <w:bookmarkEnd w:id="33"/>
      <w:r w:rsidRPr="00671076">
        <w:rPr>
          <w:rFonts w:ascii="Times New Roman" w:hAnsi="Times New Roman" w:cs="Times New Roman"/>
          <w:sz w:val="28"/>
          <w:szCs w:val="28"/>
        </w:rPr>
        <w:t>2.16. Орган местного самоуправления (министерство) проводит процедуру проверки подписи в соответствии с абзацем пятым пункта 2.13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2.14 Порядка, Орган местного самоуправления (министерство) уведомляет об этом участника отбора в порядке, установленном абзацем шестым пункта 2.13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В случае отсутствия основания для отказа в приеме к рассмотрению заявки, указанного в подпункте 2 пункта 2.14 Порядка, Орган местного </w:t>
      </w:r>
      <w:r w:rsidRPr="00671076">
        <w:rPr>
          <w:rFonts w:ascii="Times New Roman" w:hAnsi="Times New Roman" w:cs="Times New Roman"/>
          <w:sz w:val="28"/>
          <w:szCs w:val="28"/>
        </w:rPr>
        <w:lastRenderedPageBreak/>
        <w:t>самоуправления (министерство) выявляет наличие либо отсутствие основания для отказа в приеме к рассмотрению заявки, указанного в подпункте 1 пункта 2.14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наличия основания для отказа в приеме к рассмотрению заявки, указанного в подпункте 1 пункта 2.14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4" w:name="P166"/>
      <w:bookmarkEnd w:id="34"/>
      <w:r w:rsidRPr="00671076">
        <w:rPr>
          <w:rFonts w:ascii="Times New Roman" w:hAnsi="Times New Roman" w:cs="Times New Roman"/>
          <w:sz w:val="28"/>
          <w:szCs w:val="28"/>
        </w:rPr>
        <w:t>2.17. В случае отсутствия основания для отказа в приеме к рассмотрению заявки, указанного в подпункте 1 пункта 2.14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1 пункта 2.14 Порядка, министерство принимает решение о приеме к рассмотрению заявки в ГИС "Субсидия АПК24".</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2.18. Внесение изменений в заявку осуществляется до окончания срока приема заявок, указанного в объявлении, путем ее отзыва и подачи новой заявки в порядке, установленном пунктом 2.13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Возврат заявок Органом местного самоуправления (министерством) не осуществляется.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2.19. В случае если участник отбора не представил по собственной инициативе документы, предусмотренные подпунктами 14 - 16 пункта 2.10, подпунктами 10 - 12 пункта 2.11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ею размера, определенного пунктом 3 статьи 47 Налогового кодекса Российской Федерации;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являющийся индивидуальным </w:t>
      </w:r>
      <w:r w:rsidRPr="00671076">
        <w:rPr>
          <w:rFonts w:ascii="Times New Roman" w:hAnsi="Times New Roman" w:cs="Times New Roman"/>
          <w:sz w:val="28"/>
          <w:szCs w:val="28"/>
        </w:rPr>
        <w:lastRenderedPageBreak/>
        <w:t>предпринимателем, прекратил (не прекратил) деятельность в качестве индивидуального предпринимателя;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сведения, подтверждающие, что участник отбора включен (не включен) в единый реестр субъектов МСП и отвечает (не отвечает)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671076">
        <w:rPr>
          <w:rFonts w:ascii="Times New Roman" w:hAnsi="Times New Roman" w:cs="Times New Roman"/>
          <w:sz w:val="28"/>
          <w:szCs w:val="28"/>
        </w:rPr>
        <w:t>неприостановлении</w:t>
      </w:r>
      <w:proofErr w:type="spellEnd"/>
      <w:r w:rsidRPr="00671076">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10 пункта 2.9 Порядка, указываются им в заявлении.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2.20.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2.21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Возврат заявок на доработку министерством не осуществляется.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5" w:name="P181"/>
      <w:bookmarkEnd w:id="35"/>
      <w:r w:rsidRPr="00671076">
        <w:rPr>
          <w:rFonts w:ascii="Times New Roman" w:hAnsi="Times New Roman" w:cs="Times New Roman"/>
          <w:sz w:val="28"/>
          <w:szCs w:val="28"/>
        </w:rPr>
        <w:t>2.21. Основаниями для отклонения заявки являются: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пунктами 2.10, 2.11 Порядка (за исключением документов, указанных в подпунктах 14, 15, 16 пункта 2.10 Порядка, подпунктах 10, 11, 12 пункта 2.11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2.10 - 2.12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6" w:name="P188"/>
      <w:bookmarkEnd w:id="36"/>
      <w:r w:rsidRPr="00671076">
        <w:rPr>
          <w:rFonts w:ascii="Times New Roman" w:hAnsi="Times New Roman" w:cs="Times New Roman"/>
          <w:sz w:val="28"/>
          <w:szCs w:val="28"/>
        </w:rPr>
        <w:lastRenderedPageBreak/>
        <w:t>2.22. Министерство в течение 19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реестр победителей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реестр участников отбора, не прошедших отбор.</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2.21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пунктами 3.4 - 3.6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2.21 Порядка. Реестр участников отбора, не прошедших отбор, формируется с указанием оснований отклонения заявок, предусмотренных пунктом 2.21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7" w:name="P193"/>
      <w:bookmarkEnd w:id="37"/>
      <w:r w:rsidRPr="00671076">
        <w:rPr>
          <w:rFonts w:ascii="Times New Roman" w:hAnsi="Times New Roman" w:cs="Times New Roman"/>
          <w:sz w:val="28"/>
          <w:szCs w:val="28"/>
        </w:rPr>
        <w:t>2.23. В случае наличия оснований для отклонения заявки, установленных пунктом 2.21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отсутствия оснований для отклонения заявки, установленных пунктом 2.21 Порядка, министерство в соответствии с пунктом 2.24 Порядка размещает протокол подведения итогов отбора, направляет участникам отбора, включенным в реестр победителей отбора, в срок, указанный в абзаце первом пункта 3.9 Порядка, проекты соглашений для заключения.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8" w:name="P195"/>
      <w:bookmarkEnd w:id="38"/>
      <w:r w:rsidRPr="00671076">
        <w:rPr>
          <w:rFonts w:ascii="Times New Roman" w:hAnsi="Times New Roman" w:cs="Times New Roman"/>
          <w:sz w:val="28"/>
          <w:szCs w:val="28"/>
        </w:rPr>
        <w:t>2.24.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дата, время и место проведения рассмотрения заявок;</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информация об участниках отбора, заявки которых были рассмотрены;</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2.25.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В случае принятия министерством решения об отмене проведения отбора соответствующее объявление размещается на официальном сайте министерства, на едином портале путем размещения указателя страницы официального сайта министерства в течение 1 рабочего дня со дня принятия </w:t>
      </w:r>
      <w:r w:rsidRPr="00671076">
        <w:rPr>
          <w:rFonts w:ascii="Times New Roman" w:hAnsi="Times New Roman" w:cs="Times New Roman"/>
          <w:sz w:val="28"/>
          <w:szCs w:val="28"/>
        </w:rPr>
        <w:lastRenderedPageBreak/>
        <w:t>указанного решения с указанием причины отмены.</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2.26. Отбор признается несостоявшимся в следующих случаях:</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39" w:name="P203"/>
      <w:bookmarkEnd w:id="39"/>
      <w:r w:rsidRPr="00671076">
        <w:rPr>
          <w:rFonts w:ascii="Times New Roman" w:hAnsi="Times New Roman" w:cs="Times New Roman"/>
          <w:sz w:val="28"/>
          <w:szCs w:val="28"/>
        </w:rPr>
        <w:t>1) по окончании срока приема заявок не подано ни одной заявки;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0" w:name="P204"/>
      <w:bookmarkEnd w:id="40"/>
      <w:r w:rsidRPr="00671076">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2.21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отражается в приказе о результатах отбора, предусмотренном пунктом 2.22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2.27. Порядок распределения субсидий между победителями отбора и порядок взаимодействия с победителями отбора по результатам его проведения осуществляется в соответствии с разделом 3 Порядка.</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Title"/>
        <w:contextualSpacing/>
        <w:jc w:val="center"/>
        <w:outlineLvl w:val="1"/>
        <w:rPr>
          <w:rFonts w:ascii="Times New Roman" w:hAnsi="Times New Roman" w:cs="Times New Roman"/>
          <w:sz w:val="28"/>
          <w:szCs w:val="28"/>
        </w:rPr>
      </w:pPr>
      <w:bookmarkStart w:id="41" w:name="P209"/>
      <w:bookmarkEnd w:id="41"/>
      <w:r w:rsidRPr="00671076">
        <w:rPr>
          <w:rFonts w:ascii="Times New Roman" w:hAnsi="Times New Roman" w:cs="Times New Roman"/>
          <w:sz w:val="28"/>
          <w:szCs w:val="28"/>
        </w:rPr>
        <w:t>3. УСЛОВИЯ И ПОРЯДОК ПРЕДОСТАВЛЕНИЯ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bookmarkStart w:id="42" w:name="P211"/>
      <w:bookmarkEnd w:id="42"/>
      <w:r w:rsidRPr="00671076">
        <w:rPr>
          <w:rFonts w:ascii="Times New Roman" w:hAnsi="Times New Roman" w:cs="Times New Roman"/>
          <w:sz w:val="28"/>
          <w:szCs w:val="28"/>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абзацем седьмым пункта 3.7, пунктом 3.15 Порядка) следующим требованиям: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3" w:name="P212"/>
      <w:bookmarkEnd w:id="43"/>
      <w:r w:rsidRPr="00671076">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4" w:name="P213"/>
      <w:bookmarkEnd w:id="44"/>
      <w:r w:rsidRPr="00671076">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5" w:name="P214"/>
      <w:bookmarkEnd w:id="45"/>
      <w:r w:rsidRPr="00671076">
        <w:rPr>
          <w:rFonts w:ascii="Times New Roman" w:hAnsi="Times New Roman" w:cs="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6" w:name="P215"/>
      <w:bookmarkEnd w:id="46"/>
      <w:r w:rsidRPr="00671076">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7" w:name="P216"/>
      <w:bookmarkEnd w:id="47"/>
      <w:r w:rsidRPr="00671076">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671076">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8" w:name="P217"/>
      <w:bookmarkEnd w:id="48"/>
      <w:r w:rsidRPr="00671076">
        <w:rPr>
          <w:rFonts w:ascii="Times New Roman" w:hAnsi="Times New Roman" w:cs="Times New Roman"/>
          <w:sz w:val="28"/>
          <w:szCs w:val="28"/>
        </w:rPr>
        <w:t xml:space="preserve">6) получатель субсидии, являющийся юридическим лицом, не находится </w:t>
      </w:r>
      <w:r w:rsidRPr="00671076">
        <w:rPr>
          <w:rFonts w:ascii="Times New Roman" w:hAnsi="Times New Roman" w:cs="Times New Roman"/>
          <w:sz w:val="28"/>
          <w:szCs w:val="28"/>
        </w:rPr>
        <w:lastRenderedPageBreak/>
        <w:t>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размещения протокола подведения итогов отбора, предусмотренного пунктом 2.24 Порядка, в следующем порядке: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сведения о соблюдении получателем субсидии требований, установленных подпунктом 6 пункта 3.1 Порядка (за исключением сведений о </w:t>
      </w:r>
      <w:proofErr w:type="spellStart"/>
      <w:r w:rsidRPr="00671076">
        <w:rPr>
          <w:rFonts w:ascii="Times New Roman" w:hAnsi="Times New Roman" w:cs="Times New Roman"/>
          <w:sz w:val="28"/>
          <w:szCs w:val="28"/>
        </w:rPr>
        <w:t>неприостановлении</w:t>
      </w:r>
      <w:proofErr w:type="spellEnd"/>
      <w:r w:rsidRPr="00671076">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сведения о соблюдении получателем субсидии требований, установленных подпунктами 2, 3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671076">
        <w:rPr>
          <w:rFonts w:ascii="Times New Roman" w:hAnsi="Times New Roman" w:cs="Times New Roman"/>
          <w:sz w:val="28"/>
          <w:szCs w:val="28"/>
        </w:rPr>
        <w:t>неприостановлении</w:t>
      </w:r>
      <w:proofErr w:type="spellEnd"/>
      <w:r w:rsidRPr="00671076">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3.3. Для подтверждения соответствия требованиям, установленным подпунктом 6 пункта 3.1 Порядка (за исключением сведений о </w:t>
      </w:r>
      <w:proofErr w:type="spellStart"/>
      <w:r w:rsidRPr="00671076">
        <w:rPr>
          <w:rFonts w:ascii="Times New Roman" w:hAnsi="Times New Roman" w:cs="Times New Roman"/>
          <w:sz w:val="28"/>
          <w:szCs w:val="28"/>
        </w:rPr>
        <w:t>неприостановлении</w:t>
      </w:r>
      <w:proofErr w:type="spellEnd"/>
      <w:r w:rsidRPr="00671076">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w:t>
      </w:r>
      <w:r w:rsidRPr="00671076">
        <w:rPr>
          <w:rFonts w:ascii="Times New Roman" w:hAnsi="Times New Roman" w:cs="Times New Roman"/>
          <w:sz w:val="28"/>
          <w:szCs w:val="28"/>
        </w:rPr>
        <w:lastRenderedPageBreak/>
        <w:t>числа месяца заключения соглашения.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49" w:name="P224"/>
      <w:bookmarkEnd w:id="49"/>
      <w:r w:rsidRPr="00671076">
        <w:rPr>
          <w:rFonts w:ascii="Times New Roman" w:hAnsi="Times New Roman" w:cs="Times New Roman"/>
          <w:sz w:val="28"/>
          <w:szCs w:val="28"/>
        </w:rPr>
        <w:t>3.4. Расчет размера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w:t>
      </w:r>
      <w:proofErr w:type="spellStart"/>
      <w:r w:rsidRPr="00671076">
        <w:rPr>
          <w:rFonts w:ascii="Times New Roman" w:hAnsi="Times New Roman" w:cs="Times New Roman"/>
          <w:sz w:val="28"/>
          <w:szCs w:val="28"/>
        </w:rPr>
        <w:t>Wi</w:t>
      </w:r>
      <w:proofErr w:type="spellEnd"/>
      <w:r w:rsidRPr="00671076">
        <w:rPr>
          <w:rFonts w:ascii="Times New Roman" w:hAnsi="Times New Roman" w:cs="Times New Roman"/>
          <w:sz w:val="28"/>
          <w:szCs w:val="28"/>
        </w:rPr>
        <w:t xml:space="preserve">, </w:t>
      </w:r>
      <w:proofErr w:type="spellStart"/>
      <w:r w:rsidRPr="00671076">
        <w:rPr>
          <w:rFonts w:ascii="Times New Roman" w:hAnsi="Times New Roman" w:cs="Times New Roman"/>
          <w:sz w:val="28"/>
          <w:szCs w:val="28"/>
        </w:rPr>
        <w:t>Yi</w:t>
      </w:r>
      <w:proofErr w:type="spellEnd"/>
      <w:r w:rsidRPr="00671076">
        <w:rPr>
          <w:rFonts w:ascii="Times New Roman" w:hAnsi="Times New Roman" w:cs="Times New Roman"/>
          <w:sz w:val="28"/>
          <w:szCs w:val="28"/>
        </w:rPr>
        <w:t>), осуществляется министерством в сроки, установленные пунктом 2.22 Порядка, в порядке, предусмотренном пунктами 3.5, 3.6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Ставка субсидирования на 1 гектар посевной площади, занятой зерновыми, зернобобовыми, масличными (за исключением рапса и сои), кормовыми сельскохозяйственными культурами, на 1 гектар посевной площади, занятой картофелем, на 1 гектар посевной площади, занятой овощными культурами открытого грунта, размер субсидии, подлежащий распределению между получателями субсидий, имеющими маточное поголовье крупного рогатого скота (далее - КРС) и посевные площади, занятые зерновыми, зернобобовыми, масличными (за исключением рапса и сои), кормовыми сельскохозяйственными культурами, коэффициент, применяемый, для получателя субсидии, осуществляющего производство оригинальных и элитных семян, коэффициент, применяемый для посевных площадей, занятых зерновыми, зернобобовыми, масличными (за исключением рапса и сои), кормовыми сельскохозяйственными культурами, в отношении которых получателем субсидии осуществляется страхование сельскохозяйственных культур, коэффициент, применяемый для посевных площадей, занятых овощными культурами открытого грунта, в отношении которых получателем субсидии осуществляется страхование сельскохозяйственных культур, коэффициент, применяемый для посевных площадей, занятых картофелем, в отношении которых получателем субсидии осуществляется страхование сельскохозяйственных культур, утверждаются приказом министерства об утверждении ставок субсидирования (далее - приказ об утверждении ставок).</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0" w:name="P226"/>
      <w:bookmarkEnd w:id="50"/>
      <w:r w:rsidRPr="00671076">
        <w:rPr>
          <w:rFonts w:ascii="Times New Roman" w:hAnsi="Times New Roman" w:cs="Times New Roman"/>
          <w:sz w:val="28"/>
          <w:szCs w:val="28"/>
        </w:rPr>
        <w:t>3.5.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прошедшему первый отбор (</w:t>
      </w:r>
      <w:proofErr w:type="spellStart"/>
      <w:r w:rsidRPr="00671076">
        <w:rPr>
          <w:rFonts w:ascii="Times New Roman" w:hAnsi="Times New Roman" w:cs="Times New Roman"/>
          <w:sz w:val="28"/>
          <w:szCs w:val="28"/>
        </w:rPr>
        <w:t>Wi</w:t>
      </w:r>
      <w:proofErr w:type="spellEnd"/>
      <w:r w:rsidRPr="00671076">
        <w:rPr>
          <w:rFonts w:ascii="Times New Roman" w:hAnsi="Times New Roman" w:cs="Times New Roman"/>
          <w:sz w:val="28"/>
          <w:szCs w:val="28"/>
        </w:rPr>
        <w:t>),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proofErr w:type="gramStart"/>
      <w:r w:rsidRPr="00671076">
        <w:rPr>
          <w:rFonts w:ascii="Times New Roman" w:hAnsi="Times New Roman" w:cs="Times New Roman"/>
          <w:sz w:val="28"/>
          <w:szCs w:val="28"/>
          <w:lang w:val="en-US"/>
        </w:rPr>
        <w:t>Wi</w:t>
      </w:r>
      <w:proofErr w:type="gramEnd"/>
      <w:r w:rsidRPr="00671076">
        <w:rPr>
          <w:rFonts w:ascii="Times New Roman" w:hAnsi="Times New Roman" w:cs="Times New Roman"/>
          <w:sz w:val="28"/>
          <w:szCs w:val="28"/>
          <w:lang w:val="en-US"/>
        </w:rPr>
        <w:t xml:space="preserve"> = W1i + W2i + W3i, (1)</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ind w:firstLine="540"/>
        <w:contextualSpacing/>
        <w:jc w:val="both"/>
        <w:rPr>
          <w:rFonts w:ascii="Times New Roman" w:hAnsi="Times New Roman" w:cs="Times New Roman"/>
          <w:sz w:val="28"/>
          <w:szCs w:val="28"/>
          <w:lang w:val="en-US"/>
        </w:rPr>
      </w:pPr>
      <w:r w:rsidRPr="00671076">
        <w:rPr>
          <w:rFonts w:ascii="Times New Roman" w:hAnsi="Times New Roman" w:cs="Times New Roman"/>
          <w:sz w:val="28"/>
          <w:szCs w:val="28"/>
        </w:rPr>
        <w:t>где</w:t>
      </w:r>
      <w:r w:rsidRPr="00671076">
        <w:rPr>
          <w:rFonts w:ascii="Times New Roman" w:hAnsi="Times New Roman" w:cs="Times New Roman"/>
          <w:sz w:val="28"/>
          <w:szCs w:val="28"/>
          <w:lang w:val="en-US"/>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W1i -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зерновыми, зернобобовыми, масличными (за исключением рапса и сои), кормовыми сельскохозяйственными культурами, в году, предшествующем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W2i -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овощными культурами открытого грунта, в году, предшествующем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W3i -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картофелем, в году, предшествующем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зерновыми, зернобобовыми, </w:t>
      </w:r>
      <w:r w:rsidRPr="00671076">
        <w:rPr>
          <w:rFonts w:ascii="Times New Roman" w:hAnsi="Times New Roman" w:cs="Times New Roman"/>
          <w:sz w:val="28"/>
          <w:szCs w:val="28"/>
        </w:rPr>
        <w:lastRenderedPageBreak/>
        <w:t>масличными (за исключением рапса и сои), кормовыми сельскохозяйственными культурами, в году, предшествующем году предоставления субсидии (W1i),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r w:rsidRPr="00671076">
        <w:rPr>
          <w:rFonts w:ascii="Times New Roman" w:hAnsi="Times New Roman" w:cs="Times New Roman"/>
          <w:sz w:val="28"/>
          <w:szCs w:val="28"/>
          <w:lang w:val="en-US"/>
        </w:rPr>
        <w:t>W1i = Si x H x k1 + (Si_</w:t>
      </w:r>
      <w:r w:rsidRPr="00671076">
        <w:rPr>
          <w:rFonts w:ascii="Times New Roman" w:hAnsi="Times New Roman" w:cs="Times New Roman"/>
          <w:sz w:val="28"/>
          <w:szCs w:val="28"/>
        </w:rPr>
        <w:t>с</w:t>
      </w:r>
      <w:r w:rsidRPr="00671076">
        <w:rPr>
          <w:rFonts w:ascii="Times New Roman" w:hAnsi="Times New Roman" w:cs="Times New Roman"/>
          <w:sz w:val="28"/>
          <w:szCs w:val="28"/>
          <w:lang w:val="en-US"/>
        </w:rPr>
        <w:t xml:space="preserve"> x H x </w:t>
      </w:r>
      <w:proofErr w:type="gramStart"/>
      <w:r w:rsidRPr="00671076">
        <w:rPr>
          <w:rFonts w:ascii="Times New Roman" w:hAnsi="Times New Roman" w:cs="Times New Roman"/>
          <w:sz w:val="28"/>
          <w:szCs w:val="28"/>
          <w:lang w:val="en-US"/>
        </w:rPr>
        <w:t>k2</w:t>
      </w:r>
      <w:proofErr w:type="gramEnd"/>
      <w:r w:rsidRPr="00671076">
        <w:rPr>
          <w:rFonts w:ascii="Times New Roman" w:hAnsi="Times New Roman" w:cs="Times New Roman"/>
          <w:sz w:val="28"/>
          <w:szCs w:val="28"/>
          <w:lang w:val="en-US"/>
        </w:rPr>
        <w:t>) -</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w:t>
      </w:r>
      <w:proofErr w:type="spellStart"/>
      <w:r w:rsidRPr="00671076">
        <w:rPr>
          <w:rFonts w:ascii="Times New Roman" w:hAnsi="Times New Roman" w:cs="Times New Roman"/>
          <w:sz w:val="28"/>
          <w:szCs w:val="28"/>
        </w:rPr>
        <w:t>Si_с</w:t>
      </w:r>
      <w:proofErr w:type="spellEnd"/>
      <w:r w:rsidRPr="00671076">
        <w:rPr>
          <w:rFonts w:ascii="Times New Roman" w:hAnsi="Times New Roman" w:cs="Times New Roman"/>
          <w:sz w:val="28"/>
          <w:szCs w:val="28"/>
        </w:rPr>
        <w:t xml:space="preserve"> x H) &lt;= ZW1i, (2)</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где: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Si</w:t>
      </w:r>
      <w:proofErr w:type="spellEnd"/>
      <w:r w:rsidRPr="00671076">
        <w:rPr>
          <w:rFonts w:ascii="Times New Roman" w:hAnsi="Times New Roman" w:cs="Times New Roman"/>
          <w:sz w:val="28"/>
          <w:szCs w:val="28"/>
        </w:rPr>
        <w:t xml:space="preserve"> - посевная площадь, занятая зерновыми, зернобобовыми, масличными (за исключением рапса и сои), кормовыми сельскохозяйственными культурами, получателя субсидии в году, предшествующем году предоставления субсидии,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H - ставка субсидирования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утвержденная приказом министерства,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Si_с</w:t>
      </w:r>
      <w:proofErr w:type="spellEnd"/>
      <w:r w:rsidRPr="00671076">
        <w:rPr>
          <w:rFonts w:ascii="Times New Roman" w:hAnsi="Times New Roman" w:cs="Times New Roman"/>
          <w:sz w:val="28"/>
          <w:szCs w:val="28"/>
        </w:rPr>
        <w:t xml:space="preserve"> - посевная площадь, занятая зерновыми, зернобобовыми сельскохозяйственными культурами, в отношении которых получателем субсидии осуществляется производство оригинальных и элитных семян, в году, предшествующем году предоставления субсидии,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k1 - коэффициент (k1 &gt;= 1), применяемый для получателя субсидии,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или среднего предприятия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и имеющего маточное поголовье КРС по состоянию на 1 января года предоставления субсидии не менее 10 голов - для получателя субсидии,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не менее 50 голов - для получателя субсидии, отвечающего критериям среднего предприятия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рассчитывается до 12 знаков после запятой по правилам математического округления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r w:rsidRPr="00671076">
        <w:rPr>
          <w:rFonts w:ascii="Times New Roman" w:hAnsi="Times New Roman" w:cs="Times New Roman"/>
          <w:sz w:val="28"/>
          <w:szCs w:val="28"/>
          <w:lang w:val="en-US"/>
        </w:rPr>
        <w:t>k1 = (Di x V</w:t>
      </w:r>
      <w:proofErr w:type="spellStart"/>
      <w:r w:rsidRPr="00671076">
        <w:rPr>
          <w:rFonts w:ascii="Times New Roman" w:hAnsi="Times New Roman" w:cs="Times New Roman"/>
          <w:sz w:val="28"/>
          <w:szCs w:val="28"/>
        </w:rPr>
        <w:t>крс</w:t>
      </w:r>
      <w:proofErr w:type="spellEnd"/>
      <w:r w:rsidRPr="00671076">
        <w:rPr>
          <w:rFonts w:ascii="Times New Roman" w:hAnsi="Times New Roman" w:cs="Times New Roman"/>
          <w:sz w:val="28"/>
          <w:szCs w:val="28"/>
          <w:lang w:val="en-US"/>
        </w:rPr>
        <w:t xml:space="preserve"> / Si + H) / H, (3)</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где: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Di</w:t>
      </w:r>
      <w:proofErr w:type="spellEnd"/>
      <w:r w:rsidRPr="00671076">
        <w:rPr>
          <w:rFonts w:ascii="Times New Roman" w:hAnsi="Times New Roman" w:cs="Times New Roman"/>
          <w:sz w:val="28"/>
          <w:szCs w:val="28"/>
        </w:rPr>
        <w:t xml:space="preserve"> - доля маточного поголовья КРС i-</w:t>
      </w:r>
      <w:proofErr w:type="spellStart"/>
      <w:r w:rsidRPr="00671076">
        <w:rPr>
          <w:rFonts w:ascii="Times New Roman" w:hAnsi="Times New Roman" w:cs="Times New Roman"/>
          <w:sz w:val="28"/>
          <w:szCs w:val="28"/>
        </w:rPr>
        <w:t>го</w:t>
      </w:r>
      <w:proofErr w:type="spellEnd"/>
      <w:r w:rsidRPr="00671076">
        <w:rPr>
          <w:rFonts w:ascii="Times New Roman" w:hAnsi="Times New Roman" w:cs="Times New Roman"/>
          <w:sz w:val="28"/>
          <w:szCs w:val="28"/>
        </w:rPr>
        <w:t xml:space="preserve"> получателя субсидии в общем количестве маточного поголовья КРС получателей субсидий;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Vкрс</w:t>
      </w:r>
      <w:proofErr w:type="spellEnd"/>
      <w:r w:rsidRPr="00671076">
        <w:rPr>
          <w:rFonts w:ascii="Times New Roman" w:hAnsi="Times New Roman" w:cs="Times New Roman"/>
          <w:sz w:val="28"/>
          <w:szCs w:val="28"/>
        </w:rPr>
        <w:t xml:space="preserve"> - размер субсидии, подлежащий распределению между получателями субсидий, имеющими маточное поголовье КРС и посевные площади, занятые зерновыми, зернобобовыми, масличными (за исключением рапса и сои), кормовыми сельскохозяйственными культурами, утвержденный приказом министерства,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Si</w:t>
      </w:r>
      <w:proofErr w:type="spellEnd"/>
      <w:r w:rsidRPr="00671076">
        <w:rPr>
          <w:rFonts w:ascii="Times New Roman" w:hAnsi="Times New Roman" w:cs="Times New Roman"/>
          <w:sz w:val="28"/>
          <w:szCs w:val="28"/>
        </w:rPr>
        <w:t xml:space="preserve"> - посевная площадь, занятая зерновыми, зернобобовыми, масличными (за исключением рапса и сои), кормовыми сельскохозяйственными культурами, получателя субсидии в году, предшествующем году </w:t>
      </w:r>
      <w:r w:rsidRPr="00671076">
        <w:rPr>
          <w:rFonts w:ascii="Times New Roman" w:hAnsi="Times New Roman" w:cs="Times New Roman"/>
          <w:sz w:val="28"/>
          <w:szCs w:val="28"/>
        </w:rPr>
        <w:lastRenderedPageBreak/>
        <w:t>предоставления субсидии,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H - ставка субсидирования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утвержденная приказом министерства,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k2 - не менее 5, применяемый для получателя субсидии, включенного в реестр семеноводческих хозяйств, имеющего лицензионные договоры и реализовавшего не менее 10 процентов от объема оригинальных и элитных семян зерновых, зернобобовых сельскохозяйственных культур, произведенных в году, предшествующем году предоставления субсидии, осуществившего производство высеянных оригинальных семян категории суперэлита зерновых, зернобобовых сельскохозяйственных культур в году, предшествующем предыдущему году предоставления субсидии, утвержденный приказом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Доля маточного поголовья КРС i-</w:t>
      </w:r>
      <w:proofErr w:type="spellStart"/>
      <w:r w:rsidRPr="00671076">
        <w:rPr>
          <w:rFonts w:ascii="Times New Roman" w:hAnsi="Times New Roman" w:cs="Times New Roman"/>
          <w:sz w:val="28"/>
          <w:szCs w:val="28"/>
        </w:rPr>
        <w:t>го</w:t>
      </w:r>
      <w:proofErr w:type="spellEnd"/>
      <w:r w:rsidRPr="00671076">
        <w:rPr>
          <w:rFonts w:ascii="Times New Roman" w:hAnsi="Times New Roman" w:cs="Times New Roman"/>
          <w:sz w:val="28"/>
          <w:szCs w:val="28"/>
        </w:rPr>
        <w:t xml:space="preserve"> получателя субсидии в общем количестве маточного поголовья КРС получателей субсидий (</w:t>
      </w:r>
      <w:proofErr w:type="spellStart"/>
      <w:r w:rsidRPr="00671076">
        <w:rPr>
          <w:rFonts w:ascii="Times New Roman" w:hAnsi="Times New Roman" w:cs="Times New Roman"/>
          <w:sz w:val="28"/>
          <w:szCs w:val="28"/>
        </w:rPr>
        <w:t>Di</w:t>
      </w:r>
      <w:proofErr w:type="spellEnd"/>
      <w:r w:rsidRPr="00671076">
        <w:rPr>
          <w:rFonts w:ascii="Times New Roman" w:hAnsi="Times New Roman" w:cs="Times New Roman"/>
          <w:sz w:val="28"/>
          <w:szCs w:val="28"/>
        </w:rPr>
        <w:t>)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proofErr w:type="spellStart"/>
      <w:r w:rsidRPr="00671076">
        <w:rPr>
          <w:rFonts w:ascii="Times New Roman" w:hAnsi="Times New Roman" w:cs="Times New Roman"/>
          <w:sz w:val="28"/>
          <w:szCs w:val="28"/>
        </w:rPr>
        <w:t>Di</w:t>
      </w:r>
      <w:proofErr w:type="spellEnd"/>
      <w:r w:rsidRPr="00671076">
        <w:rPr>
          <w:rFonts w:ascii="Times New Roman" w:hAnsi="Times New Roman" w:cs="Times New Roman"/>
          <w:sz w:val="28"/>
          <w:szCs w:val="28"/>
        </w:rPr>
        <w:t xml:space="preserve"> = </w:t>
      </w:r>
      <w:r>
        <w:rPr>
          <w:rFonts w:ascii="Times New Roman" w:hAnsi="Times New Roman" w:cs="Times New Roman"/>
          <w:sz w:val="28"/>
          <w:szCs w:val="28"/>
        </w:rPr>
        <w:t>№</w:t>
      </w:r>
      <w:r w:rsidRPr="00671076">
        <w:rPr>
          <w:rFonts w:ascii="Times New Roman" w:hAnsi="Times New Roman" w:cs="Times New Roman"/>
          <w:sz w:val="28"/>
          <w:szCs w:val="28"/>
        </w:rPr>
        <w:t xml:space="preserve">i / </w:t>
      </w:r>
      <w:r>
        <w:rPr>
          <w:rFonts w:ascii="Times New Roman" w:hAnsi="Times New Roman" w:cs="Times New Roman"/>
          <w:sz w:val="28"/>
          <w:szCs w:val="28"/>
        </w:rPr>
        <w:t>№</w:t>
      </w:r>
      <w:r w:rsidRPr="00671076">
        <w:rPr>
          <w:rFonts w:ascii="Times New Roman" w:hAnsi="Times New Roman" w:cs="Times New Roman"/>
          <w:sz w:val="28"/>
          <w:szCs w:val="28"/>
        </w:rPr>
        <w:t>, (4)</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где: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i - количество маточного поголовья КРС i-</w:t>
      </w:r>
      <w:proofErr w:type="spellStart"/>
      <w:r w:rsidRPr="00671076">
        <w:rPr>
          <w:rFonts w:ascii="Times New Roman" w:hAnsi="Times New Roman" w:cs="Times New Roman"/>
          <w:sz w:val="28"/>
          <w:szCs w:val="28"/>
        </w:rPr>
        <w:t>го</w:t>
      </w:r>
      <w:proofErr w:type="spellEnd"/>
      <w:r w:rsidRPr="00671076">
        <w:rPr>
          <w:rFonts w:ascii="Times New Roman" w:hAnsi="Times New Roman" w:cs="Times New Roman"/>
          <w:sz w:val="28"/>
          <w:szCs w:val="28"/>
        </w:rPr>
        <w:t xml:space="preserve"> получателя субсидии по состоянию на 1 января года предоставления субсидии, голов;</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 xml:space="preserve"> - общее количество маточного поголовья КРС получателей субсидий, голов.</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ZW1i - сумма подтвержденных по результатам рассмотрения заявки затрат, фактически произведенных i-м получателем субсидии на проведение агротехнологических работ в растениеводстве, на посевной площади, занятой зерновыми, зернобобовыми, масличными (за исключением рапса и сои), кормовыми сельскохозяйственными культурами в году, предшествующем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овощными культурами открытого грунта, в году, предшествующем году предоставления субсидии (W2i),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r w:rsidRPr="00671076">
        <w:rPr>
          <w:rFonts w:ascii="Times New Roman" w:hAnsi="Times New Roman" w:cs="Times New Roman"/>
          <w:sz w:val="28"/>
          <w:szCs w:val="28"/>
          <w:lang w:val="en-US"/>
        </w:rPr>
        <w:t xml:space="preserve">W2i = </w:t>
      </w:r>
      <w:proofErr w:type="spellStart"/>
      <w:r w:rsidRPr="00671076">
        <w:rPr>
          <w:rFonts w:ascii="Times New Roman" w:hAnsi="Times New Roman" w:cs="Times New Roman"/>
          <w:sz w:val="28"/>
          <w:szCs w:val="28"/>
          <w:lang w:val="en-US"/>
        </w:rPr>
        <w:t>Sok</w:t>
      </w:r>
      <w:proofErr w:type="spellEnd"/>
      <w:r w:rsidRPr="00671076">
        <w:rPr>
          <w:rFonts w:ascii="Times New Roman" w:hAnsi="Times New Roman" w:cs="Times New Roman"/>
          <w:sz w:val="28"/>
          <w:szCs w:val="28"/>
          <w:lang w:val="en-US"/>
        </w:rPr>
        <w:t xml:space="preserve"> x </w:t>
      </w:r>
      <w:proofErr w:type="spellStart"/>
      <w:r w:rsidRPr="00671076">
        <w:rPr>
          <w:rFonts w:ascii="Times New Roman" w:hAnsi="Times New Roman" w:cs="Times New Roman"/>
          <w:sz w:val="28"/>
          <w:szCs w:val="28"/>
          <w:lang w:val="en-US"/>
        </w:rPr>
        <w:t>Hok</w:t>
      </w:r>
      <w:proofErr w:type="spellEnd"/>
      <w:r w:rsidRPr="00671076">
        <w:rPr>
          <w:rFonts w:ascii="Times New Roman" w:hAnsi="Times New Roman" w:cs="Times New Roman"/>
          <w:sz w:val="28"/>
          <w:szCs w:val="28"/>
          <w:lang w:val="en-US"/>
        </w:rPr>
        <w:t xml:space="preserve"> x k3 &lt;= ZW2i, (5)</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где: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Sok</w:t>
      </w:r>
      <w:proofErr w:type="spellEnd"/>
      <w:r w:rsidRPr="00671076">
        <w:rPr>
          <w:rFonts w:ascii="Times New Roman" w:hAnsi="Times New Roman" w:cs="Times New Roman"/>
          <w:sz w:val="28"/>
          <w:szCs w:val="28"/>
        </w:rPr>
        <w:t xml:space="preserve"> - посевная площадь, занятая овощными культурами открытого грунта, получателя субсидии в году, предшествующем году предоставления субсидии,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Hok</w:t>
      </w:r>
      <w:proofErr w:type="spellEnd"/>
      <w:r w:rsidRPr="00671076">
        <w:rPr>
          <w:rFonts w:ascii="Times New Roman" w:hAnsi="Times New Roman" w:cs="Times New Roman"/>
          <w:sz w:val="28"/>
          <w:szCs w:val="28"/>
        </w:rPr>
        <w:t xml:space="preserve"> - ставка субсидирования на 1 гектар посевной площади, занятой овощными культурами открытого грунта, утвержденная приказом министерства,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 xml:space="preserve">k3 - коэффициент 1,5, применяемый для получателя субсидии,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или среднего предприятия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и осуществившего увеличение в году, предшествующем году предоставления субсидии, посевной площади, занятой овощными культурами открытого грунта, по отношению к году, предшествующему предыдущему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ZW2i - сумма подтвержденных по результатам рассмотрения заявки затрат, фактически произведенных i-м получателем субсидии на проведение агротехнологических работ в растениеводстве на посевной площади, занятой овощными культурами открытого грунта в году, предшествующем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картофелем, в году, предшествующем году предоставления субсидии (W3i),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r w:rsidRPr="00671076">
        <w:rPr>
          <w:rFonts w:ascii="Times New Roman" w:hAnsi="Times New Roman" w:cs="Times New Roman"/>
          <w:sz w:val="28"/>
          <w:szCs w:val="28"/>
          <w:lang w:val="en-US"/>
        </w:rPr>
        <w:t xml:space="preserve">W3i = </w:t>
      </w:r>
      <w:proofErr w:type="spellStart"/>
      <w:proofErr w:type="gramStart"/>
      <w:r w:rsidRPr="00671076">
        <w:rPr>
          <w:rFonts w:ascii="Times New Roman" w:hAnsi="Times New Roman" w:cs="Times New Roman"/>
          <w:sz w:val="28"/>
          <w:szCs w:val="28"/>
          <w:lang w:val="en-US"/>
        </w:rPr>
        <w:t>Sk</w:t>
      </w:r>
      <w:proofErr w:type="spellEnd"/>
      <w:proofErr w:type="gramEnd"/>
      <w:r w:rsidRPr="00671076">
        <w:rPr>
          <w:rFonts w:ascii="Times New Roman" w:hAnsi="Times New Roman" w:cs="Times New Roman"/>
          <w:sz w:val="28"/>
          <w:szCs w:val="28"/>
          <w:lang w:val="en-US"/>
        </w:rPr>
        <w:t xml:space="preserve"> x </w:t>
      </w:r>
      <w:proofErr w:type="spellStart"/>
      <w:r w:rsidRPr="00671076">
        <w:rPr>
          <w:rFonts w:ascii="Times New Roman" w:hAnsi="Times New Roman" w:cs="Times New Roman"/>
          <w:sz w:val="28"/>
          <w:szCs w:val="28"/>
          <w:lang w:val="en-US"/>
        </w:rPr>
        <w:t>Hk</w:t>
      </w:r>
      <w:proofErr w:type="spellEnd"/>
      <w:r w:rsidRPr="00671076">
        <w:rPr>
          <w:rFonts w:ascii="Times New Roman" w:hAnsi="Times New Roman" w:cs="Times New Roman"/>
          <w:sz w:val="28"/>
          <w:szCs w:val="28"/>
          <w:lang w:val="en-US"/>
        </w:rPr>
        <w:t xml:space="preserve"> x k4 &lt;= ZW3i, (6)</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где: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Sk</w:t>
      </w:r>
      <w:proofErr w:type="spellEnd"/>
      <w:r w:rsidRPr="00671076">
        <w:rPr>
          <w:rFonts w:ascii="Times New Roman" w:hAnsi="Times New Roman" w:cs="Times New Roman"/>
          <w:sz w:val="28"/>
          <w:szCs w:val="28"/>
        </w:rPr>
        <w:t xml:space="preserve"> - посевная площадь, занятая картофелем, получателя субсидии в году, предшествующем году предоставления субсидий,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Hk</w:t>
      </w:r>
      <w:proofErr w:type="spellEnd"/>
      <w:r w:rsidRPr="00671076">
        <w:rPr>
          <w:rFonts w:ascii="Times New Roman" w:hAnsi="Times New Roman" w:cs="Times New Roman"/>
          <w:sz w:val="28"/>
          <w:szCs w:val="28"/>
        </w:rPr>
        <w:t xml:space="preserve"> - ставка субсидирования на 1 гектар посевной площади, занятой картофелем, утвержденная приказом министерства,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k4 - коэффициент 1,5, применяемый для получателя субсидии,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или среднего предприятия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и осуществившего увеличение в году, предшествующем году предоставления субсидии, посевной площади, занятой картофелем, не менее чем на 10% по отношению к году, предшествующему предыдущему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ZW3i - сумма подтвержденных по результатам рассмотрения заявки затрат, фактически произведенных i-м получателем субсидии на проведение агротехнологических работ в растениеводстве, на посевной площади, занятой картофелем в году, предшествующем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1" w:name="P280"/>
      <w:bookmarkEnd w:id="51"/>
      <w:r w:rsidRPr="00671076">
        <w:rPr>
          <w:rFonts w:ascii="Times New Roman" w:hAnsi="Times New Roman" w:cs="Times New Roman"/>
          <w:sz w:val="28"/>
          <w:szCs w:val="28"/>
        </w:rPr>
        <w:t>3.6. Расчет размера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прошедшему второй отбор (</w:t>
      </w:r>
      <w:proofErr w:type="spellStart"/>
      <w:r w:rsidRPr="00671076">
        <w:rPr>
          <w:rFonts w:ascii="Times New Roman" w:hAnsi="Times New Roman" w:cs="Times New Roman"/>
          <w:sz w:val="28"/>
          <w:szCs w:val="28"/>
        </w:rPr>
        <w:t>Yi</w:t>
      </w:r>
      <w:proofErr w:type="spellEnd"/>
      <w:r w:rsidRPr="00671076">
        <w:rPr>
          <w:rFonts w:ascii="Times New Roman" w:hAnsi="Times New Roman" w:cs="Times New Roman"/>
          <w:sz w:val="28"/>
          <w:szCs w:val="28"/>
        </w:rPr>
        <w:t>),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r w:rsidRPr="00671076">
        <w:rPr>
          <w:rFonts w:ascii="Times New Roman" w:hAnsi="Times New Roman" w:cs="Times New Roman"/>
          <w:sz w:val="28"/>
          <w:szCs w:val="28"/>
          <w:lang w:val="en-US"/>
        </w:rPr>
        <w:t>Yi = Y1i + Y2i + Y3i, (7)</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ind w:firstLine="540"/>
        <w:contextualSpacing/>
        <w:jc w:val="both"/>
        <w:rPr>
          <w:rFonts w:ascii="Times New Roman" w:hAnsi="Times New Roman" w:cs="Times New Roman"/>
          <w:sz w:val="28"/>
          <w:szCs w:val="28"/>
          <w:lang w:val="en-US"/>
        </w:rPr>
      </w:pPr>
      <w:r w:rsidRPr="00671076">
        <w:rPr>
          <w:rFonts w:ascii="Times New Roman" w:hAnsi="Times New Roman" w:cs="Times New Roman"/>
          <w:sz w:val="28"/>
          <w:szCs w:val="28"/>
        </w:rPr>
        <w:t>где</w:t>
      </w:r>
      <w:r w:rsidRPr="00671076">
        <w:rPr>
          <w:rFonts w:ascii="Times New Roman" w:hAnsi="Times New Roman" w:cs="Times New Roman"/>
          <w:sz w:val="28"/>
          <w:szCs w:val="28"/>
          <w:lang w:val="en-US"/>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Y1i -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зерновыми, зернобобовыми, масличными (за исключением рапса и сои), кормовыми сельскохозяйственными культурами, в отношении которых получателем субсидии осуществляется страхование сельскохозяйственных культур в году </w:t>
      </w:r>
      <w:r w:rsidRPr="00671076">
        <w:rPr>
          <w:rFonts w:ascii="Times New Roman" w:hAnsi="Times New Roman" w:cs="Times New Roman"/>
          <w:sz w:val="28"/>
          <w:szCs w:val="28"/>
        </w:rPr>
        <w:lastRenderedPageBreak/>
        <w:t>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Y2i -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овощными культурами открытого грунта, в отношении которых получателем субсидии осуществляется страхование сельскохозяйственных культур в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Y3i -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картофелем, в отношении которых получателем субсидии осуществляется страхование сельскохозяйственных культур в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зерновыми, зернобобовыми, масличными (за исключением рапса и сои), кормовыми сельскохозяйственными культурами, в отношении которых получателем субсидии осуществляется страхование сельскохозяйственных культур в году предоставления субсидии (Y1i),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r w:rsidRPr="00671076">
        <w:rPr>
          <w:rFonts w:ascii="Times New Roman" w:hAnsi="Times New Roman" w:cs="Times New Roman"/>
          <w:sz w:val="28"/>
          <w:szCs w:val="28"/>
          <w:lang w:val="en-US"/>
        </w:rPr>
        <w:t>Y1i = (Si_</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 xml:space="preserve"> x H x k</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1) - (Si_</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 xml:space="preserve"> x H) &lt;= ZY1i, (8)</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где: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Si_ст</w:t>
      </w:r>
      <w:proofErr w:type="spellEnd"/>
      <w:r w:rsidRPr="00671076">
        <w:rPr>
          <w:rFonts w:ascii="Times New Roman" w:hAnsi="Times New Roman" w:cs="Times New Roman"/>
          <w:sz w:val="28"/>
          <w:szCs w:val="28"/>
        </w:rPr>
        <w:t xml:space="preserve"> - посевная площадь, занятая зерновыми, зернобобовыми, масличными (за исключением рапса и сои), кормовыми сельскохозяйственными культурами, в отношении которой получателем субсидии осуществляется страхование сельскохозяйственных культур в году предоставления субсидии,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H - ставка субсидирования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утвержденная приказом министерства,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kст1 - коэффициент не менее 1,2, применяемый для посевных площадей, занятых зерновыми, зернобобовыми, масличными (за исключением рапса и сои), кормовыми сельскохозяйственными культурами, в отношении которых получателем субсидии осуществляется страхование сельскохозяйственных культур в году предоставления субсидии, утвержденный приказом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ZY1i - сумма подтвержденных по результатам рассмотрения заявки затрат, фактически произведенных i-м получателем субсидии на проведение агротехнологических работ в растениеводстве, на посевной площади, занятой зерновыми, зернобобовыми, масличными (за исключением рапса и сои), кормовыми сельскохозяйственными культурами, в отношении которой получателем субсидии осуществляется страхование сельскохозяйственных культур в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овощными культурами открытого грунта, в отношении которых получателем субсидии осуществляется </w:t>
      </w:r>
      <w:r w:rsidRPr="00671076">
        <w:rPr>
          <w:rFonts w:ascii="Times New Roman" w:hAnsi="Times New Roman" w:cs="Times New Roman"/>
          <w:sz w:val="28"/>
          <w:szCs w:val="28"/>
        </w:rPr>
        <w:lastRenderedPageBreak/>
        <w:t>страхование сельскохозяйственных культур в году предоставления субсидии (Y2i),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r w:rsidRPr="00671076">
        <w:rPr>
          <w:rFonts w:ascii="Times New Roman" w:hAnsi="Times New Roman" w:cs="Times New Roman"/>
          <w:sz w:val="28"/>
          <w:szCs w:val="28"/>
          <w:lang w:val="en-US"/>
        </w:rPr>
        <w:t>Y2i = (</w:t>
      </w:r>
      <w:proofErr w:type="spellStart"/>
      <w:r w:rsidRPr="00671076">
        <w:rPr>
          <w:rFonts w:ascii="Times New Roman" w:hAnsi="Times New Roman" w:cs="Times New Roman"/>
          <w:sz w:val="28"/>
          <w:szCs w:val="28"/>
          <w:lang w:val="en-US"/>
        </w:rPr>
        <w:t>Sok</w:t>
      </w:r>
      <w:proofErr w:type="spellEnd"/>
      <w:r w:rsidRPr="00671076">
        <w:rPr>
          <w:rFonts w:ascii="Times New Roman" w:hAnsi="Times New Roman" w:cs="Times New Roman"/>
          <w:sz w:val="28"/>
          <w:szCs w:val="28"/>
          <w:lang w:val="en-US"/>
        </w:rPr>
        <w:t>_</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 xml:space="preserve"> x </w:t>
      </w:r>
      <w:proofErr w:type="spellStart"/>
      <w:r w:rsidRPr="00671076">
        <w:rPr>
          <w:rFonts w:ascii="Times New Roman" w:hAnsi="Times New Roman" w:cs="Times New Roman"/>
          <w:sz w:val="28"/>
          <w:szCs w:val="28"/>
          <w:lang w:val="en-US"/>
        </w:rPr>
        <w:t>Hok</w:t>
      </w:r>
      <w:proofErr w:type="spellEnd"/>
      <w:r w:rsidRPr="00671076">
        <w:rPr>
          <w:rFonts w:ascii="Times New Roman" w:hAnsi="Times New Roman" w:cs="Times New Roman"/>
          <w:sz w:val="28"/>
          <w:szCs w:val="28"/>
          <w:lang w:val="en-US"/>
        </w:rPr>
        <w:t xml:space="preserve"> x k</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2) - (</w:t>
      </w:r>
      <w:proofErr w:type="spellStart"/>
      <w:r w:rsidRPr="00671076">
        <w:rPr>
          <w:rFonts w:ascii="Times New Roman" w:hAnsi="Times New Roman" w:cs="Times New Roman"/>
          <w:sz w:val="28"/>
          <w:szCs w:val="28"/>
          <w:lang w:val="en-US"/>
        </w:rPr>
        <w:t>Sok</w:t>
      </w:r>
      <w:proofErr w:type="spellEnd"/>
      <w:r w:rsidRPr="00671076">
        <w:rPr>
          <w:rFonts w:ascii="Times New Roman" w:hAnsi="Times New Roman" w:cs="Times New Roman"/>
          <w:sz w:val="28"/>
          <w:szCs w:val="28"/>
          <w:lang w:val="en-US"/>
        </w:rPr>
        <w:t>_</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 xml:space="preserve"> x </w:t>
      </w:r>
      <w:proofErr w:type="spellStart"/>
      <w:r w:rsidRPr="00671076">
        <w:rPr>
          <w:rFonts w:ascii="Times New Roman" w:hAnsi="Times New Roman" w:cs="Times New Roman"/>
          <w:sz w:val="28"/>
          <w:szCs w:val="28"/>
          <w:lang w:val="en-US"/>
        </w:rPr>
        <w:t>Hok</w:t>
      </w:r>
      <w:proofErr w:type="spellEnd"/>
      <w:r w:rsidRPr="00671076">
        <w:rPr>
          <w:rFonts w:ascii="Times New Roman" w:hAnsi="Times New Roman" w:cs="Times New Roman"/>
          <w:sz w:val="28"/>
          <w:szCs w:val="28"/>
          <w:lang w:val="en-US"/>
        </w:rPr>
        <w:t>) &lt;= ZY2i, (9)</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где: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Sok_ст</w:t>
      </w:r>
      <w:proofErr w:type="spellEnd"/>
      <w:r w:rsidRPr="00671076">
        <w:rPr>
          <w:rFonts w:ascii="Times New Roman" w:hAnsi="Times New Roman" w:cs="Times New Roman"/>
          <w:sz w:val="28"/>
          <w:szCs w:val="28"/>
        </w:rPr>
        <w:t xml:space="preserve"> - посевная площадь, занятая овощными культурами открытого грунта, в отношении которой получателем субсидии осуществляется страхование сельскохозяйственных культур в году предоставления субсидии,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Hok</w:t>
      </w:r>
      <w:proofErr w:type="spellEnd"/>
      <w:r w:rsidRPr="00671076">
        <w:rPr>
          <w:rFonts w:ascii="Times New Roman" w:hAnsi="Times New Roman" w:cs="Times New Roman"/>
          <w:sz w:val="28"/>
          <w:szCs w:val="28"/>
        </w:rPr>
        <w:t xml:space="preserve"> - ставка субсидирования на 1 гектар посевной площади, занятой овощными культурами открытого грунта, утвержденная приказом министерства,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kст2 - коэффициент не менее 1,08, применяемый для посевных площадей, занятых овощными культурами открытого грунта, в отношении которых получателем субсидии осуществляется страхование сельскохозяйственных культур в году предоставления субсидии, утвержденный приказом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ZY2i - сумма подтвержденных по результатам рассмотрения заявки затрат, фактически произведенных i-м получателем субсидии на проведение агротехнологических работ в растениеводстве, на посевной площади, занятой овощными культурами открытого грунта, в отношении которой получателем субсидии осуществляется страхование сельскохозяйственных культур в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размер субсидии, предоставляемой i-</w:t>
      </w:r>
      <w:proofErr w:type="spellStart"/>
      <w:r w:rsidRPr="00671076">
        <w:rPr>
          <w:rFonts w:ascii="Times New Roman" w:hAnsi="Times New Roman" w:cs="Times New Roman"/>
          <w:sz w:val="28"/>
          <w:szCs w:val="28"/>
        </w:rPr>
        <w:t>му</w:t>
      </w:r>
      <w:proofErr w:type="spellEnd"/>
      <w:r w:rsidRPr="00671076">
        <w:rPr>
          <w:rFonts w:ascii="Times New Roman" w:hAnsi="Times New Roman" w:cs="Times New Roman"/>
          <w:sz w:val="28"/>
          <w:szCs w:val="28"/>
        </w:rPr>
        <w:t xml:space="preserve"> получателю субсидии, имеющему посевные площади, занятые картофелем, в отношении которых получателем субсидии осуществляется страхование сельскохозяйственных культур в году предоставления субсидии (Y3i), определяется по формуле: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lang w:val="en-US"/>
        </w:rPr>
      </w:pPr>
      <w:r w:rsidRPr="00671076">
        <w:rPr>
          <w:rFonts w:ascii="Times New Roman" w:hAnsi="Times New Roman" w:cs="Times New Roman"/>
          <w:sz w:val="28"/>
          <w:szCs w:val="28"/>
          <w:lang w:val="en-US"/>
        </w:rPr>
        <w:t>Y3i = (</w:t>
      </w:r>
      <w:proofErr w:type="spellStart"/>
      <w:r w:rsidRPr="00671076">
        <w:rPr>
          <w:rFonts w:ascii="Times New Roman" w:hAnsi="Times New Roman" w:cs="Times New Roman"/>
          <w:sz w:val="28"/>
          <w:szCs w:val="28"/>
          <w:lang w:val="en-US"/>
        </w:rPr>
        <w:t>Sk</w:t>
      </w:r>
      <w:proofErr w:type="spellEnd"/>
      <w:r w:rsidRPr="00671076">
        <w:rPr>
          <w:rFonts w:ascii="Times New Roman" w:hAnsi="Times New Roman" w:cs="Times New Roman"/>
          <w:sz w:val="28"/>
          <w:szCs w:val="28"/>
          <w:lang w:val="en-US"/>
        </w:rPr>
        <w:t>_</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 xml:space="preserve"> x </w:t>
      </w:r>
      <w:proofErr w:type="spellStart"/>
      <w:r w:rsidRPr="00671076">
        <w:rPr>
          <w:rFonts w:ascii="Times New Roman" w:hAnsi="Times New Roman" w:cs="Times New Roman"/>
          <w:sz w:val="28"/>
          <w:szCs w:val="28"/>
          <w:lang w:val="en-US"/>
        </w:rPr>
        <w:t>Hk</w:t>
      </w:r>
      <w:proofErr w:type="spellEnd"/>
      <w:r w:rsidRPr="00671076">
        <w:rPr>
          <w:rFonts w:ascii="Times New Roman" w:hAnsi="Times New Roman" w:cs="Times New Roman"/>
          <w:sz w:val="28"/>
          <w:szCs w:val="28"/>
          <w:lang w:val="en-US"/>
        </w:rPr>
        <w:t xml:space="preserve"> x k</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3) - (</w:t>
      </w:r>
      <w:proofErr w:type="spellStart"/>
      <w:r w:rsidRPr="00671076">
        <w:rPr>
          <w:rFonts w:ascii="Times New Roman" w:hAnsi="Times New Roman" w:cs="Times New Roman"/>
          <w:sz w:val="28"/>
          <w:szCs w:val="28"/>
          <w:lang w:val="en-US"/>
        </w:rPr>
        <w:t>Sk</w:t>
      </w:r>
      <w:proofErr w:type="spellEnd"/>
      <w:r w:rsidRPr="00671076">
        <w:rPr>
          <w:rFonts w:ascii="Times New Roman" w:hAnsi="Times New Roman" w:cs="Times New Roman"/>
          <w:sz w:val="28"/>
          <w:szCs w:val="28"/>
          <w:lang w:val="en-US"/>
        </w:rPr>
        <w:t>_</w:t>
      </w:r>
      <w:proofErr w:type="spellStart"/>
      <w:r w:rsidRPr="00671076">
        <w:rPr>
          <w:rFonts w:ascii="Times New Roman" w:hAnsi="Times New Roman" w:cs="Times New Roman"/>
          <w:sz w:val="28"/>
          <w:szCs w:val="28"/>
        </w:rPr>
        <w:t>ст</w:t>
      </w:r>
      <w:proofErr w:type="spellEnd"/>
      <w:r w:rsidRPr="00671076">
        <w:rPr>
          <w:rFonts w:ascii="Times New Roman" w:hAnsi="Times New Roman" w:cs="Times New Roman"/>
          <w:sz w:val="28"/>
          <w:szCs w:val="28"/>
          <w:lang w:val="en-US"/>
        </w:rPr>
        <w:t xml:space="preserve"> x </w:t>
      </w:r>
      <w:proofErr w:type="spellStart"/>
      <w:r w:rsidRPr="00671076">
        <w:rPr>
          <w:rFonts w:ascii="Times New Roman" w:hAnsi="Times New Roman" w:cs="Times New Roman"/>
          <w:sz w:val="28"/>
          <w:szCs w:val="28"/>
          <w:lang w:val="en-US"/>
        </w:rPr>
        <w:t>Hk</w:t>
      </w:r>
      <w:proofErr w:type="spellEnd"/>
      <w:r w:rsidRPr="00671076">
        <w:rPr>
          <w:rFonts w:ascii="Times New Roman" w:hAnsi="Times New Roman" w:cs="Times New Roman"/>
          <w:sz w:val="28"/>
          <w:szCs w:val="28"/>
          <w:lang w:val="en-US"/>
        </w:rPr>
        <w:t>) &lt;= ZY3i, (10)</w:t>
      </w:r>
    </w:p>
    <w:p w:rsidR="00671076" w:rsidRPr="00671076" w:rsidRDefault="00671076" w:rsidP="0000577F">
      <w:pPr>
        <w:pStyle w:val="ConsPlusNormal"/>
        <w:contextualSpacing/>
        <w:jc w:val="both"/>
        <w:rPr>
          <w:rFonts w:ascii="Times New Roman" w:hAnsi="Times New Roman" w:cs="Times New Roman"/>
          <w:sz w:val="28"/>
          <w:szCs w:val="28"/>
          <w:lang w:val="en-US"/>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где: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Sk_ст</w:t>
      </w:r>
      <w:proofErr w:type="spellEnd"/>
      <w:r w:rsidRPr="00671076">
        <w:rPr>
          <w:rFonts w:ascii="Times New Roman" w:hAnsi="Times New Roman" w:cs="Times New Roman"/>
          <w:sz w:val="28"/>
          <w:szCs w:val="28"/>
        </w:rPr>
        <w:t xml:space="preserve"> - посевная площадь, занятая картофелем, в отношении которой получателем субсидии осуществляется страхование сельскохозяйственных культур в году предоставления субсидии,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proofErr w:type="spellStart"/>
      <w:r w:rsidRPr="00671076">
        <w:rPr>
          <w:rFonts w:ascii="Times New Roman" w:hAnsi="Times New Roman" w:cs="Times New Roman"/>
          <w:sz w:val="28"/>
          <w:szCs w:val="28"/>
        </w:rPr>
        <w:t>Hk</w:t>
      </w:r>
      <w:proofErr w:type="spellEnd"/>
      <w:r w:rsidRPr="00671076">
        <w:rPr>
          <w:rFonts w:ascii="Times New Roman" w:hAnsi="Times New Roman" w:cs="Times New Roman"/>
          <w:sz w:val="28"/>
          <w:szCs w:val="28"/>
        </w:rPr>
        <w:t xml:space="preserve"> - ставка субсидирования на 1 гектар посевной площади, занятой картофелем, утвержденная приказом министерства,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kст3 - коэффициент не менее 1,08, применяемый для посевных площадей, занятых картофелем, в отношении которых получателем субсидии осуществляется страхование сельскохозяйственных культур в году предоставления субсидии, утвержденный приказом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ZY3i - сумма подтвержденных по результатам рассмотрения заявки затрат, фактически произведенных i-м получателем субсидии на проведение агротехнологических работ в растениеводстве, на посевной площади, занятой картофелем, в отношении которой получателем субсидии осуществляется </w:t>
      </w:r>
      <w:r w:rsidRPr="00671076">
        <w:rPr>
          <w:rFonts w:ascii="Times New Roman" w:hAnsi="Times New Roman" w:cs="Times New Roman"/>
          <w:sz w:val="28"/>
          <w:szCs w:val="28"/>
        </w:rPr>
        <w:lastRenderedPageBreak/>
        <w:t>страхование сельскохозяйственных культур в году предоставления субсидии, рублей.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3.7. Предоставление субсидии получателю субсидии по результатам первого отбора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Красноярского края от 07.02.2024 </w:t>
      </w:r>
      <w:r>
        <w:rPr>
          <w:rFonts w:ascii="Times New Roman" w:hAnsi="Times New Roman" w:cs="Times New Roman"/>
          <w:sz w:val="28"/>
          <w:szCs w:val="28"/>
        </w:rPr>
        <w:t>№</w:t>
      </w:r>
      <w:r w:rsidRPr="00671076">
        <w:rPr>
          <w:rFonts w:ascii="Times New Roman" w:hAnsi="Times New Roman" w:cs="Times New Roman"/>
          <w:sz w:val="28"/>
          <w:szCs w:val="28"/>
        </w:rPr>
        <w:t xml:space="preserve">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в форме электронного документа с использованием ГИС "Субсидия АПК24", содержащего следующие обязательные условия: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согласование новых условий соглашения или о расторжении соглашения при не 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предоставление отчета о достижении значения результата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2" w:name="P319"/>
      <w:bookmarkEnd w:id="52"/>
      <w:r w:rsidRPr="00671076">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3.9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3" w:name="P320"/>
      <w:bookmarkEnd w:id="53"/>
      <w:r w:rsidRPr="00671076">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3.9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4" w:name="P321"/>
      <w:bookmarkEnd w:id="54"/>
      <w:r w:rsidRPr="00671076">
        <w:rPr>
          <w:rFonts w:ascii="Times New Roman" w:hAnsi="Times New Roman" w:cs="Times New Roman"/>
          <w:sz w:val="28"/>
          <w:szCs w:val="28"/>
        </w:rPr>
        <w:t>По результатам второго отбора, а также в случае перерасчета субсидии, предусмотренного пунктом 3.15 Порядка, между министерством и получателем субсидии заключается дополнительное соглашение.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5" w:name="P322"/>
      <w:bookmarkEnd w:id="55"/>
      <w:r w:rsidRPr="00671076">
        <w:rPr>
          <w:rFonts w:ascii="Times New Roman" w:hAnsi="Times New Roman" w:cs="Times New Roman"/>
          <w:sz w:val="28"/>
          <w:szCs w:val="28"/>
        </w:rPr>
        <w:t xml:space="preserve">3.8. Для реализации положения, предусмотренного абзацем вторым пункта 4.1 Порядка, министерство 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подтверждающие, что получатель субсидии включен (не включен) в единый реестр субъектов МСП и отвечает (не отвечает) условиям отнесения к </w:t>
      </w:r>
      <w:proofErr w:type="spellStart"/>
      <w:r w:rsidRPr="00671076">
        <w:rPr>
          <w:rFonts w:ascii="Times New Roman" w:hAnsi="Times New Roman" w:cs="Times New Roman"/>
          <w:sz w:val="28"/>
          <w:szCs w:val="28"/>
        </w:rPr>
        <w:lastRenderedPageBreak/>
        <w:t>микропредприятию</w:t>
      </w:r>
      <w:proofErr w:type="spellEnd"/>
      <w:r w:rsidRPr="00671076">
        <w:rPr>
          <w:rFonts w:ascii="Times New Roman" w:hAnsi="Times New Roman" w:cs="Times New Roman"/>
          <w:sz w:val="28"/>
          <w:szCs w:val="28"/>
        </w:rPr>
        <w:t xml:space="preserve">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(далее - субъект микропредпринимательства).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6" w:name="P323"/>
      <w:bookmarkEnd w:id="56"/>
      <w:r w:rsidRPr="00671076">
        <w:rPr>
          <w:rFonts w:ascii="Times New Roman" w:hAnsi="Times New Roman" w:cs="Times New Roman"/>
          <w:sz w:val="28"/>
          <w:szCs w:val="28"/>
        </w:rPr>
        <w:t>3.9. Для заключения соглашения по результатам первого отбора министерство в течение 5 рабочих дней со дня, следующего за днем размещения протокола подведения итогов отбора, предусмотренного пунктом 2.24 Порядка, направляет получателю субсидии в ГИС "Субсидия АПК24" проект соглашения для подписания.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заключения дополнительного соглашения, предусмотренного абзацами пятым, шестым пункта 3.7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заключения дополнительного соглашения по результатам второго отбора министерство в течение 5 рабочих дней со дня, следующего за днем размещения протокола об итогах проведения отбора, предусмотренного пунктом 2.24 Порядка, направляет получателю субсидии в ГИС "Субсидия АПК24" проект дополнительного соглашения для подписания.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7" w:name="P326"/>
      <w:bookmarkEnd w:id="57"/>
      <w:r w:rsidRPr="00671076">
        <w:rPr>
          <w:rFonts w:ascii="Times New Roman" w:hAnsi="Times New Roman" w:cs="Times New Roman"/>
          <w:sz w:val="28"/>
          <w:szCs w:val="28"/>
        </w:rPr>
        <w:t>В случае заключения дополнительного соглашения при перерасчете субсидии министерство в течение 5 рабочих дней со дня, следующего за днем размещения информации, предусмотренной абзацем вторым пункта 3.15 Порядка, направляет получателю субсидии в ГИС "Субсидия АПК24" проект дополнительного соглашения для подписания.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8" w:name="P327"/>
      <w:bookmarkEnd w:id="58"/>
      <w:r w:rsidRPr="00671076">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3.10.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w:t>
      </w:r>
      <w:r>
        <w:rPr>
          <w:rFonts w:ascii="Times New Roman" w:hAnsi="Times New Roman" w:cs="Times New Roman"/>
          <w:sz w:val="28"/>
          <w:szCs w:val="28"/>
        </w:rPr>
        <w:t>№</w:t>
      </w:r>
      <w:r w:rsidRPr="00671076">
        <w:rPr>
          <w:rFonts w:ascii="Times New Roman" w:hAnsi="Times New Roman" w:cs="Times New Roman"/>
          <w:sz w:val="28"/>
          <w:szCs w:val="28"/>
        </w:rPr>
        <w:t xml:space="preserve">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59" w:name="P331"/>
      <w:bookmarkEnd w:id="59"/>
      <w:r w:rsidRPr="00671076">
        <w:rPr>
          <w:rFonts w:ascii="Times New Roman" w:hAnsi="Times New Roman" w:cs="Times New Roman"/>
          <w:sz w:val="28"/>
          <w:szCs w:val="28"/>
        </w:rPr>
        <w:t>3.11. Основаниями для отказа в предоставлении субсидии являются: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установление факта недостоверности представленной получателем субсидии информации;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несоответствие получателя субсидии условию, указанному в пункте 3.1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признание получателя субсидии уклонившимся от заключения соглашения (дополнительного соглашения);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4) несоответствие получателя субсидии категории, предусмотренной пунктом 2.8 Порядка (применяется к получателям субсидий, прошедшим отбор и заключившим соглашения, в случае перерасчета субсидии, указанного в пункте 3.15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3.12. Условиями признания получателя субсидии уклонившимся от заключения соглашения (дополнительного соглашения) являются: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3.13. В случае наличия оснований для отказа в предоставлении субсидии министерство в течение 10 рабочих дней со дня, следующего за днем размещения протокола подведения итогов отбора, предусмотренного пунктом 2.24 Порядка, или информации, предусмотренной пунктом 3.15 Порядка, принимает решение об отказе в предоставлении субсидии в форме приказа и в течение 10 рабочих дней со дня, следующего за днем издания указанного приказа, направляет получателю субсидии уведомление об отказе в предоставлении субсидии в личный кабинет с указанием способа обжалования решения об отказе в предоставлении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3.14. В случае отсутствия оснований для отказа в предоставлении субсидии, установленных пунктом 3.11 Порядка, министерство в течение 10 рабочих дней со дня, следующего за днем размещения протокола подведения итогов отбора, предусмотренного пунктом 2.24 Порядка, или информации, предусмотренной абзацем вторым пункта 3.15 Порядка, принимает решение в </w:t>
      </w:r>
      <w:r w:rsidRPr="00671076">
        <w:rPr>
          <w:rFonts w:ascii="Times New Roman" w:hAnsi="Times New Roman" w:cs="Times New Roman"/>
          <w:sz w:val="28"/>
          <w:szCs w:val="28"/>
        </w:rPr>
        <w:lastRenderedPageBreak/>
        <w:t>форме приказа о предоставлении субсидии, подписывает соглашение (дополнительное соглашение) со своей стороны и направляет его получателю субсидии в ГИС "Субсидия АПК24".</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60" w:name="P341"/>
      <w:bookmarkEnd w:id="60"/>
      <w:r w:rsidRPr="00671076">
        <w:rPr>
          <w:rFonts w:ascii="Times New Roman" w:hAnsi="Times New Roman" w:cs="Times New Roman"/>
          <w:sz w:val="28"/>
          <w:szCs w:val="28"/>
        </w:rPr>
        <w:t>3.15. В случае увеличения в году предоставления субсидии лимитов финансирования на предоставление субсидии получателям субсидий, прошедшим отбор и заключившим соглашения, министерство принимает решение о перерасчете субсидии в целях увеличения ее размера в форме приказа о внесении изменений в приказ об утверждении ставок.</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61" w:name="P342"/>
      <w:bookmarkEnd w:id="61"/>
      <w:r w:rsidRPr="00671076">
        <w:rPr>
          <w:rFonts w:ascii="Times New Roman" w:hAnsi="Times New Roman" w:cs="Times New Roman"/>
          <w:sz w:val="28"/>
          <w:szCs w:val="28"/>
        </w:rPr>
        <w:t>Размер субсидии, предоставляемой получателю субсидии, не должен превышать сумму подтвержденных по результатам рассмотрения заявки затрат, фактически произведенных получателем субсидии на проведение агротехнологических работ в году, предшествующем году подачи заявки.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Министерство в срок не позднее 5 рабочих дней со дня, следующего за днем вступления в силу приказа о внесении изменений в приказ об утверждении ставок, размещает на официальном сайте министерства, на едином портале путем размещения указателя страницы официального сайта министерства информацию, включающую наименование получателя субсидии, с которым заключается дополнительное соглашение, и размер предоставляемой ему субсидии после перерасчета.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перерасчета субсидии предоставление субсидии осуществляется на основании дополнительного соглашения, заключаемого между министерством и получателем субсидии, в порядке, предусмотренном абзацами четвертым, пятым пункта 3.9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3.16. Результатами предоставления субсидии в соответствии с Государственной программой </w:t>
      </w:r>
      <w:r>
        <w:rPr>
          <w:rFonts w:ascii="Times New Roman" w:hAnsi="Times New Roman" w:cs="Times New Roman"/>
          <w:sz w:val="28"/>
          <w:szCs w:val="28"/>
        </w:rPr>
        <w:t>№</w:t>
      </w:r>
      <w:r w:rsidRPr="00671076">
        <w:rPr>
          <w:rFonts w:ascii="Times New Roman" w:hAnsi="Times New Roman" w:cs="Times New Roman"/>
          <w:sz w:val="28"/>
          <w:szCs w:val="28"/>
        </w:rPr>
        <w:t xml:space="preserve"> 506-п являются: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1) посевная площадь, занятая зерновыми, зернобобовыми, масличными (за исключением рапса и сои), кормовыми сельскохозяйственными культурами,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2) посевная площадь, занятая овощными культурами открытого грунта,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посевная площадь, занятая картофелем, 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20 ноября текущего финансового года.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3.17.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671076">
        <w:rPr>
          <w:rFonts w:ascii="Times New Roman" w:hAnsi="Times New Roman" w:cs="Times New Roman"/>
          <w:sz w:val="28"/>
          <w:szCs w:val="28"/>
        </w:rPr>
        <w:t xml:space="preserve"> 12 к Порядку.</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Министерство финансов края в течение 5 рабочих дней со дня, следующего за днем получения сводной справки-расчета субсидий, зачисляет </w:t>
      </w:r>
      <w:r w:rsidRPr="00671076">
        <w:rPr>
          <w:rFonts w:ascii="Times New Roman" w:hAnsi="Times New Roman" w:cs="Times New Roman"/>
          <w:sz w:val="28"/>
          <w:szCs w:val="28"/>
        </w:rPr>
        <w:lastRenderedPageBreak/>
        <w:t>бюджетные средства на лицевой счет министерства, открытый в министерстве финансов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3.18.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Title"/>
        <w:contextualSpacing/>
        <w:jc w:val="center"/>
        <w:outlineLvl w:val="1"/>
        <w:rPr>
          <w:rFonts w:ascii="Times New Roman" w:hAnsi="Times New Roman" w:cs="Times New Roman"/>
          <w:sz w:val="28"/>
          <w:szCs w:val="28"/>
        </w:rPr>
      </w:pPr>
      <w:r w:rsidRPr="00671076">
        <w:rPr>
          <w:rFonts w:ascii="Times New Roman" w:hAnsi="Times New Roman" w:cs="Times New Roman"/>
          <w:sz w:val="28"/>
          <w:szCs w:val="28"/>
        </w:rPr>
        <w:t>4. ТРЕБОВАНИЯ В ЧАСТИ ПРЕДОСТАВЛЕНИЯ ОТЧЕТНОСТИ,</w:t>
      </w:r>
    </w:p>
    <w:p w:rsidR="00671076" w:rsidRPr="00671076" w:rsidRDefault="00671076" w:rsidP="0000577F">
      <w:pPr>
        <w:pStyle w:val="ConsPlusTitle"/>
        <w:contextualSpacing/>
        <w:jc w:val="center"/>
        <w:rPr>
          <w:rFonts w:ascii="Times New Roman" w:hAnsi="Times New Roman" w:cs="Times New Roman"/>
          <w:sz w:val="28"/>
          <w:szCs w:val="28"/>
        </w:rPr>
      </w:pPr>
      <w:r w:rsidRPr="00671076">
        <w:rPr>
          <w:rFonts w:ascii="Times New Roman" w:hAnsi="Times New Roman" w:cs="Times New Roman"/>
          <w:sz w:val="28"/>
          <w:szCs w:val="28"/>
        </w:rPr>
        <w:t>ОСУЩЕСТВЛЕНИЯ КОНТРОЛЯ (МОНИТОРИНГА) ЗА СОБЛЮДЕНИЕМ УСЛОВИЙ</w:t>
      </w:r>
      <w:r>
        <w:rPr>
          <w:rFonts w:ascii="Times New Roman" w:hAnsi="Times New Roman" w:cs="Times New Roman"/>
          <w:sz w:val="28"/>
          <w:szCs w:val="28"/>
        </w:rPr>
        <w:t xml:space="preserve"> </w:t>
      </w:r>
      <w:r w:rsidRPr="00671076">
        <w:rPr>
          <w:rFonts w:ascii="Times New Roman" w:hAnsi="Times New Roman" w:cs="Times New Roman"/>
          <w:sz w:val="28"/>
          <w:szCs w:val="28"/>
        </w:rPr>
        <w:t>И ПОРЯДКА ПРЕДОСТАВЛЕНИЯ СУБСИДИЙ И ОТВЕТСТВЕННОСТИ</w:t>
      </w:r>
      <w:r>
        <w:rPr>
          <w:rFonts w:ascii="Times New Roman" w:hAnsi="Times New Roman" w:cs="Times New Roman"/>
          <w:sz w:val="28"/>
          <w:szCs w:val="28"/>
        </w:rPr>
        <w:t xml:space="preserve"> </w:t>
      </w:r>
      <w:r w:rsidRPr="00671076">
        <w:rPr>
          <w:rFonts w:ascii="Times New Roman" w:hAnsi="Times New Roman" w:cs="Times New Roman"/>
          <w:sz w:val="28"/>
          <w:szCs w:val="28"/>
        </w:rPr>
        <w:t>ЗА ИХ НАРУШЕНИЕ</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bookmarkStart w:id="62" w:name="P360"/>
      <w:bookmarkEnd w:id="62"/>
      <w:r w:rsidRPr="00671076">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ежеквартально в срок не позднее 14-го числа месяца, следующего за отчетным кварталом,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ГИС "Субсидия АПК24".</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63" w:name="P361"/>
      <w:bookmarkEnd w:id="63"/>
      <w:r w:rsidRPr="00671076">
        <w:rPr>
          <w:rFonts w:ascii="Times New Roman" w:hAnsi="Times New Roman" w:cs="Times New Roman"/>
          <w:sz w:val="28"/>
          <w:szCs w:val="28"/>
        </w:rPr>
        <w:t>В случае если получатель 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ГИС "Субсидия АПК24" в срок не позднее 14-го рабочего дня первого месяца года, следующего за годом получения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4.2. Проверка и принятие представленных в соответствии с пунктом 4.1 Порядка отчетов осуществляется министерством в срок, не превышающий 14 рабочих дней со дня их поступления.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Федерации от 29.09.2021 </w:t>
      </w:r>
      <w:r>
        <w:rPr>
          <w:rFonts w:ascii="Times New Roman" w:hAnsi="Times New Roman" w:cs="Times New Roman"/>
          <w:sz w:val="28"/>
          <w:szCs w:val="28"/>
        </w:rPr>
        <w:t>№</w:t>
      </w:r>
      <w:r w:rsidRPr="00671076">
        <w:rPr>
          <w:rFonts w:ascii="Times New Roman" w:hAnsi="Times New Roman" w:cs="Times New Roman"/>
          <w:sz w:val="28"/>
          <w:szCs w:val="28"/>
        </w:rPr>
        <w:t xml:space="preserve">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ГИС "Субсидия АПК24" в срок не позднее 14-го рабочего дня первого месяца года, следующего за годом получения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4.5. Мерой ответственности за нарушение условий и порядка предоставления субсидии, в том числе за </w:t>
      </w:r>
      <w:proofErr w:type="spellStart"/>
      <w:r w:rsidRPr="00671076">
        <w:rPr>
          <w:rFonts w:ascii="Times New Roman" w:hAnsi="Times New Roman" w:cs="Times New Roman"/>
          <w:sz w:val="28"/>
          <w:szCs w:val="28"/>
        </w:rPr>
        <w:t>недостижение</w:t>
      </w:r>
      <w:proofErr w:type="spellEnd"/>
      <w:r w:rsidRPr="00671076">
        <w:rPr>
          <w:rFonts w:ascii="Times New Roman" w:hAnsi="Times New Roman" w:cs="Times New Roman"/>
          <w:sz w:val="28"/>
          <w:szCs w:val="28"/>
        </w:rPr>
        <w:t xml:space="preserve"> значения результата предоставления субсидии, является возврат субсидий в доход краевого бюджета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671076">
        <w:rPr>
          <w:rFonts w:ascii="Times New Roman" w:hAnsi="Times New Roman" w:cs="Times New Roman"/>
          <w:sz w:val="28"/>
          <w:szCs w:val="28"/>
        </w:rPr>
        <w:t>недостижения</w:t>
      </w:r>
      <w:proofErr w:type="spellEnd"/>
      <w:r w:rsidRPr="00671076">
        <w:rPr>
          <w:rFonts w:ascii="Times New Roman" w:hAnsi="Times New Roman" w:cs="Times New Roman"/>
          <w:sz w:val="28"/>
          <w:szCs w:val="28"/>
        </w:rPr>
        <w:t xml:space="preserve"> значения результата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абзацем вторым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671076">
        <w:rPr>
          <w:rFonts w:ascii="Times New Roman" w:hAnsi="Times New Roman" w:cs="Times New Roman"/>
          <w:sz w:val="28"/>
          <w:szCs w:val="28"/>
        </w:rPr>
        <w:t>недостижения</w:t>
      </w:r>
      <w:proofErr w:type="spellEnd"/>
      <w:r w:rsidRPr="00671076">
        <w:rPr>
          <w:rFonts w:ascii="Times New Roman" w:hAnsi="Times New Roman" w:cs="Times New Roman"/>
          <w:sz w:val="28"/>
          <w:szCs w:val="28"/>
        </w:rPr>
        <w:t xml:space="preserve"> результата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64" w:name="P369"/>
      <w:bookmarkEnd w:id="64"/>
      <w:r w:rsidRPr="00671076">
        <w:rPr>
          <w:rFonts w:ascii="Times New Roman" w:hAnsi="Times New Roman" w:cs="Times New Roman"/>
          <w:sz w:val="28"/>
          <w:szCs w:val="28"/>
        </w:rPr>
        <w:t>4.6.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доход краевого бюджета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доход краевого бюджета (далее - требование) почтовым отправлением с уведомлением о вручении.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доход краевого бюджета суммы субсидии в размере, указанном в требовании.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4.7. В случае </w:t>
      </w:r>
      <w:proofErr w:type="spellStart"/>
      <w:r w:rsidRPr="00671076">
        <w:rPr>
          <w:rFonts w:ascii="Times New Roman" w:hAnsi="Times New Roman" w:cs="Times New Roman"/>
          <w:sz w:val="28"/>
          <w:szCs w:val="28"/>
        </w:rPr>
        <w:t>недостижения</w:t>
      </w:r>
      <w:proofErr w:type="spellEnd"/>
      <w:r w:rsidRPr="00671076">
        <w:rPr>
          <w:rFonts w:ascii="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доход краевого бюджета полученной суммы субсидии за </w:t>
      </w:r>
      <w:proofErr w:type="spellStart"/>
      <w:r w:rsidRPr="00671076">
        <w:rPr>
          <w:rFonts w:ascii="Times New Roman" w:hAnsi="Times New Roman" w:cs="Times New Roman"/>
          <w:sz w:val="28"/>
          <w:szCs w:val="28"/>
        </w:rPr>
        <w:t>недостижение</w:t>
      </w:r>
      <w:proofErr w:type="spellEnd"/>
      <w:r w:rsidRPr="00671076">
        <w:rPr>
          <w:rFonts w:ascii="Times New Roman" w:hAnsi="Times New Roman" w:cs="Times New Roman"/>
          <w:sz w:val="28"/>
          <w:szCs w:val="28"/>
        </w:rPr>
        <w:t xml:space="preserve"> значения результата предоставления субсидии и рассчитывает размер суммы субсидии, подлежащей возврату в доход краевого бюджета, в соответствии с методикой, утвержденной Приказом министерства от 24.12.2018 </w:t>
      </w:r>
      <w:r>
        <w:rPr>
          <w:rFonts w:ascii="Times New Roman" w:hAnsi="Times New Roman" w:cs="Times New Roman"/>
          <w:sz w:val="28"/>
          <w:szCs w:val="28"/>
        </w:rPr>
        <w:t>№</w:t>
      </w:r>
      <w:r w:rsidRPr="00671076">
        <w:rPr>
          <w:rFonts w:ascii="Times New Roman" w:hAnsi="Times New Roman" w:cs="Times New Roman"/>
          <w:sz w:val="28"/>
          <w:szCs w:val="28"/>
        </w:rPr>
        <w:t xml:space="preserve"> 719-о "Об утверждении перечня </w:t>
      </w:r>
      <w:r w:rsidRPr="00671076">
        <w:rPr>
          <w:rFonts w:ascii="Times New Roman" w:hAnsi="Times New Roman" w:cs="Times New Roman"/>
          <w:sz w:val="28"/>
          <w:szCs w:val="28"/>
        </w:rPr>
        <w:lastRenderedPageBreak/>
        <w:t>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доход краевого бюджета суммы субсидии в размере, указанном в требовании.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4.8. Основанием для освобождения получателя субсидии от возврата средств в доход краевого бюджета при </w:t>
      </w:r>
      <w:proofErr w:type="spellStart"/>
      <w:r w:rsidRPr="00671076">
        <w:rPr>
          <w:rFonts w:ascii="Times New Roman" w:hAnsi="Times New Roman" w:cs="Times New Roman"/>
          <w:sz w:val="28"/>
          <w:szCs w:val="28"/>
        </w:rPr>
        <w:t>недостижении</w:t>
      </w:r>
      <w:proofErr w:type="spellEnd"/>
      <w:r w:rsidRPr="00671076">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В случае </w:t>
      </w:r>
      <w:proofErr w:type="spellStart"/>
      <w:r w:rsidRPr="00671076">
        <w:rPr>
          <w:rFonts w:ascii="Times New Roman" w:hAnsi="Times New Roman" w:cs="Times New Roman"/>
          <w:sz w:val="28"/>
          <w:szCs w:val="28"/>
        </w:rPr>
        <w:t>недостижения</w:t>
      </w:r>
      <w:proofErr w:type="spellEnd"/>
      <w:r w:rsidRPr="00671076">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доход краевого бюджета.</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Default="00671076" w:rsidP="0000577F">
      <w:pPr>
        <w:pStyle w:val="ConsPlusNormal"/>
        <w:contextualSpacing/>
        <w:jc w:val="both"/>
        <w:rPr>
          <w:rFonts w:ascii="Times New Roman" w:hAnsi="Times New Roman" w:cs="Times New Roman"/>
          <w:sz w:val="28"/>
          <w:szCs w:val="28"/>
        </w:rPr>
      </w:pPr>
    </w:p>
    <w:p w:rsidR="00671076" w:rsidRDefault="00671076" w:rsidP="0000577F">
      <w:pPr>
        <w:pStyle w:val="ConsPlusNormal"/>
        <w:contextualSpacing/>
        <w:jc w:val="both"/>
        <w:rPr>
          <w:rFonts w:ascii="Times New Roman" w:hAnsi="Times New Roman" w:cs="Times New Roman"/>
          <w:sz w:val="28"/>
          <w:szCs w:val="28"/>
        </w:rPr>
      </w:pPr>
    </w:p>
    <w:p w:rsidR="00671076" w:rsidRDefault="00671076" w:rsidP="0000577F">
      <w:pPr>
        <w:pStyle w:val="ConsPlusNormal"/>
        <w:contextualSpacing/>
        <w:jc w:val="both"/>
        <w:rPr>
          <w:rFonts w:ascii="Times New Roman" w:hAnsi="Times New Roman" w:cs="Times New Roman"/>
          <w:sz w:val="28"/>
          <w:szCs w:val="28"/>
        </w:rPr>
      </w:pPr>
    </w:p>
    <w:p w:rsidR="00671076" w:rsidRDefault="00671076" w:rsidP="0000577F">
      <w:pPr>
        <w:pStyle w:val="ConsPlusNormal"/>
        <w:contextualSpacing/>
        <w:jc w:val="both"/>
        <w:rPr>
          <w:rFonts w:ascii="Times New Roman" w:hAnsi="Times New Roman" w:cs="Times New Roman"/>
          <w:sz w:val="28"/>
          <w:szCs w:val="28"/>
        </w:rPr>
      </w:pPr>
    </w:p>
    <w:p w:rsidR="00671076" w:rsidRDefault="00671076" w:rsidP="0000577F">
      <w:pPr>
        <w:pStyle w:val="ConsPlusNormal"/>
        <w:contextualSpacing/>
        <w:jc w:val="both"/>
        <w:rPr>
          <w:rFonts w:ascii="Times New Roman" w:hAnsi="Times New Roman" w:cs="Times New Roman"/>
          <w:sz w:val="28"/>
          <w:szCs w:val="28"/>
        </w:rPr>
      </w:pPr>
    </w:p>
    <w:p w:rsid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1</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62"/>
        <w:gridCol w:w="1259"/>
        <w:gridCol w:w="3150"/>
      </w:tblGrid>
      <w:tr w:rsidR="00671076" w:rsidRPr="00671076">
        <w:tc>
          <w:tcPr>
            <w:tcW w:w="4662"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4409"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В министерство сельского хозяйства</w:t>
            </w:r>
          </w:p>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Красноярского края</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bookmarkStart w:id="65" w:name="P396"/>
            <w:bookmarkEnd w:id="65"/>
            <w:r w:rsidRPr="00671076">
              <w:rPr>
                <w:rFonts w:ascii="Times New Roman" w:hAnsi="Times New Roman" w:cs="Times New Roman"/>
                <w:sz w:val="28"/>
                <w:szCs w:val="28"/>
              </w:rPr>
              <w:t>Заявление на участие в отборе получателей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 на проведение агротехнологических</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Настоящим заявляется о намерении участвовать в отборе получателей субсидии на возмещение части затрат на проведение агротехнологических работ в растениеводстве (далее - отбор, субсидия) в соответствии с Порядком предоставления субсидий на возмещение части затрат на проведение агротехнологических работ в растениеводстве и проведения отбора получателей указанных субсидий, утвержденным Постановлением Правительства Красноярского края от 16.12.2022 </w:t>
            </w:r>
            <w:r>
              <w:rPr>
                <w:rFonts w:ascii="Times New Roman" w:hAnsi="Times New Roman" w:cs="Times New Roman"/>
                <w:sz w:val="28"/>
                <w:szCs w:val="28"/>
              </w:rPr>
              <w:t>№</w:t>
            </w:r>
            <w:r w:rsidRPr="00671076">
              <w:rPr>
                <w:rFonts w:ascii="Times New Roman" w:hAnsi="Times New Roman" w:cs="Times New Roman"/>
                <w:sz w:val="28"/>
                <w:szCs w:val="28"/>
              </w:rPr>
              <w:t xml:space="preserve"> 1109-п (далее - Порядок).</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 Информация об участнике отбора:</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 полное наименование участника отбора (заполняется юридическим лицом (далее - ЮЛ):</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2) сокращенное наименование участника отбора (заполняется ЮЛ):</w:t>
            </w:r>
          </w:p>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3) фамилия, имя, отчество (при наличии) (заполняется индивидуальным предпринимателем (далее - ИП): _____________</w:t>
            </w:r>
            <w:r>
              <w:rPr>
                <w:rFonts w:ascii="Times New Roman" w:hAnsi="Times New Roman" w:cs="Times New Roman"/>
                <w:sz w:val="28"/>
                <w:szCs w:val="28"/>
              </w:rPr>
              <w:t>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5) муниципальное образование Красноярского края, на территории </w:t>
            </w:r>
            <w:r w:rsidRPr="00671076">
              <w:rPr>
                <w:rFonts w:ascii="Times New Roman" w:hAnsi="Times New Roman" w:cs="Times New Roman"/>
                <w:sz w:val="28"/>
                <w:szCs w:val="28"/>
              </w:rPr>
              <w:lastRenderedPageBreak/>
              <w:t>которого зарегистрирован и (или) осуществляет деятельность участник отбора &lt;1&gt;: ________________________________________</w:t>
            </w:r>
            <w:r>
              <w:rPr>
                <w:rFonts w:ascii="Times New Roman" w:hAnsi="Times New Roman" w:cs="Times New Roman"/>
                <w:sz w:val="28"/>
                <w:szCs w:val="28"/>
              </w:rPr>
              <w:t>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6) основной государственный регистрационный номер участника отбора ________________________________________</w:t>
            </w:r>
            <w:r>
              <w:rPr>
                <w:rFonts w:ascii="Times New Roman" w:hAnsi="Times New Roman" w:cs="Times New Roman"/>
                <w:sz w:val="28"/>
                <w:szCs w:val="28"/>
              </w:rPr>
              <w:t>_______________________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7) идентификационный номер налогоплатель</w:t>
            </w:r>
            <w:r>
              <w:rPr>
                <w:rFonts w:ascii="Times New Roman" w:hAnsi="Times New Roman" w:cs="Times New Roman"/>
                <w:sz w:val="28"/>
                <w:szCs w:val="28"/>
              </w:rPr>
              <w:t>щика 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8) дата постановки на учет в налоговом органе (заполняется ИП) ___________________________________</w:t>
            </w:r>
            <w:r>
              <w:rPr>
                <w:rFonts w:ascii="Times New Roman" w:hAnsi="Times New Roman" w:cs="Times New Roman"/>
                <w:sz w:val="28"/>
                <w:szCs w:val="28"/>
              </w:rPr>
              <w:t>____________________________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9) дата и код причины постановки на учет в налоговом органе (заполняется ЮЛ) _________________________________________</w:t>
            </w:r>
            <w:r>
              <w:rPr>
                <w:rFonts w:ascii="Times New Roman" w:hAnsi="Times New Roman" w:cs="Times New Roman"/>
                <w:sz w:val="28"/>
                <w:szCs w:val="28"/>
              </w:rPr>
              <w:t>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10) дата государственной регистрации физического лица в качестве ИП (заполняется ИП) _________________________</w:t>
            </w:r>
            <w:r>
              <w:rPr>
                <w:rFonts w:ascii="Times New Roman" w:hAnsi="Times New Roman" w:cs="Times New Roman"/>
                <w:sz w:val="28"/>
                <w:szCs w:val="28"/>
              </w:rPr>
              <w:t>_______________________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11) дата и место рождения (заполняется ИП) </w:t>
            </w:r>
            <w:r>
              <w:rPr>
                <w:rFonts w:ascii="Times New Roman" w:hAnsi="Times New Roman" w:cs="Times New Roman"/>
                <w:sz w:val="28"/>
                <w:szCs w:val="28"/>
              </w:rPr>
              <w:t>_______________________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12) страховой номер индивидуального лицевого счета (заполняется ИП) _________________________________________</w:t>
            </w:r>
            <w:r>
              <w:rPr>
                <w:rFonts w:ascii="Times New Roman" w:hAnsi="Times New Roman" w:cs="Times New Roman"/>
                <w:sz w:val="28"/>
                <w:szCs w:val="28"/>
              </w:rPr>
              <w:t>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13) адрес ЮЛ (заполняется ЮЛ) &lt;2&gt; _______</w:t>
            </w:r>
            <w:r>
              <w:rPr>
                <w:rFonts w:ascii="Times New Roman" w:hAnsi="Times New Roman" w:cs="Times New Roman"/>
                <w:sz w:val="28"/>
                <w:szCs w:val="28"/>
              </w:rPr>
              <w:t>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14) адрес регистрации (заполняется ИП) ____</w:t>
            </w:r>
            <w:r>
              <w:rPr>
                <w:rFonts w:ascii="Times New Roman" w:hAnsi="Times New Roman" w:cs="Times New Roman"/>
                <w:sz w:val="28"/>
                <w:szCs w:val="28"/>
              </w:rPr>
              <w:t>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15) номер контактного телефона для направления юридически значимых сообщений: ______________________________________________________________;</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16) почтовый адрес для направления юридически значимых сообщений: _________________________________________</w:t>
            </w:r>
            <w:r>
              <w:rPr>
                <w:rFonts w:ascii="Times New Roman" w:hAnsi="Times New Roman" w:cs="Times New Roman"/>
                <w:sz w:val="28"/>
                <w:szCs w:val="28"/>
              </w:rPr>
              <w:t>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17) адрес электронной почты для направления юридически значимых сообщений: _________________________________________</w:t>
            </w:r>
            <w:r>
              <w:rPr>
                <w:rFonts w:ascii="Times New Roman" w:hAnsi="Times New Roman" w:cs="Times New Roman"/>
                <w:sz w:val="28"/>
                <w:szCs w:val="28"/>
              </w:rPr>
              <w:t>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18) информация о руководителе ЮЛ (заполняется ЮЛ):</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а) фамилия, имя, отчество (при наличии) ___</w:t>
            </w:r>
            <w:r>
              <w:rPr>
                <w:rFonts w:ascii="Times New Roman" w:hAnsi="Times New Roman" w:cs="Times New Roman"/>
                <w:sz w:val="28"/>
                <w:szCs w:val="28"/>
              </w:rPr>
              <w:t>_______________________</w:t>
            </w:r>
            <w:r w:rsidRPr="00671076">
              <w:rPr>
                <w:rFonts w:ascii="Times New Roman" w:hAnsi="Times New Roman" w:cs="Times New Roman"/>
                <w:sz w:val="28"/>
                <w:szCs w:val="28"/>
              </w:rPr>
              <w:t>;</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б) идентификационный номер налогоплатель</w:t>
            </w:r>
            <w:r w:rsidR="0000577F">
              <w:rPr>
                <w:rFonts w:ascii="Times New Roman" w:hAnsi="Times New Roman" w:cs="Times New Roman"/>
                <w:sz w:val="28"/>
                <w:szCs w:val="28"/>
              </w:rPr>
              <w:t>щика _________________</w:t>
            </w:r>
            <w:r w:rsidRPr="00671076">
              <w:rPr>
                <w:rFonts w:ascii="Times New Roman" w:hAnsi="Times New Roman" w:cs="Times New Roman"/>
                <w:sz w:val="28"/>
                <w:szCs w:val="28"/>
              </w:rPr>
              <w:t>;</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в) должность ___________________________</w:t>
            </w:r>
            <w:r w:rsidR="0000577F">
              <w:rPr>
                <w:rFonts w:ascii="Times New Roman" w:hAnsi="Times New Roman" w:cs="Times New Roman"/>
                <w:sz w:val="28"/>
                <w:szCs w:val="28"/>
              </w:rPr>
              <w:t>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19) перечень основных и дополнительных видов деятельности, которые участник отбора вправе осуществлять:</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а) в соответствии с учредительными документами ЮЛ (заполняется ЮЛ): _________________________________________</w:t>
            </w:r>
            <w:r w:rsidR="0000577F">
              <w:rPr>
                <w:rFonts w:ascii="Times New Roman" w:hAnsi="Times New Roman" w:cs="Times New Roman"/>
                <w:sz w:val="28"/>
                <w:szCs w:val="28"/>
              </w:rPr>
              <w:t>______________________</w:t>
            </w:r>
            <w:r w:rsidRPr="00671076">
              <w:rPr>
                <w:rFonts w:ascii="Times New Roman" w:hAnsi="Times New Roman" w:cs="Times New Roman"/>
                <w:sz w:val="28"/>
                <w:szCs w:val="28"/>
              </w:rPr>
              <w:t>;</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б) в соответствии со сведениями единого государственного реестра ИП </w:t>
            </w:r>
            <w:r w:rsidRPr="00671076">
              <w:rPr>
                <w:rFonts w:ascii="Times New Roman" w:hAnsi="Times New Roman" w:cs="Times New Roman"/>
                <w:sz w:val="28"/>
                <w:szCs w:val="28"/>
              </w:rPr>
              <w:lastRenderedPageBreak/>
              <w:t>(заполняется ИП): _________________________</w:t>
            </w:r>
            <w:r w:rsidR="0000577F">
              <w:rPr>
                <w:rFonts w:ascii="Times New Roman" w:hAnsi="Times New Roman" w:cs="Times New Roman"/>
                <w:sz w:val="28"/>
                <w:szCs w:val="28"/>
              </w:rPr>
              <w:t>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20) информация о счетах в соответствии с законодательством Российской Федерации для перечисления субсидии:</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а) наименование банка ___________________</w:t>
            </w:r>
            <w:r w:rsidR="0000577F">
              <w:rPr>
                <w:rFonts w:ascii="Times New Roman" w:hAnsi="Times New Roman" w:cs="Times New Roman"/>
                <w:sz w:val="28"/>
                <w:szCs w:val="28"/>
              </w:rPr>
              <w:t>_____________________</w:t>
            </w:r>
            <w:r w:rsidRPr="00671076">
              <w:rPr>
                <w:rFonts w:ascii="Times New Roman" w:hAnsi="Times New Roman" w:cs="Times New Roman"/>
                <w:sz w:val="28"/>
                <w:szCs w:val="28"/>
              </w:rPr>
              <w:t>;</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б) БИК банка ___________________________</w:t>
            </w:r>
            <w:r w:rsidR="0000577F">
              <w:rPr>
                <w:rFonts w:ascii="Times New Roman" w:hAnsi="Times New Roman" w:cs="Times New Roman"/>
                <w:sz w:val="28"/>
                <w:szCs w:val="28"/>
              </w:rPr>
              <w:t>_____________________</w:t>
            </w:r>
            <w:r w:rsidRPr="00671076">
              <w:rPr>
                <w:rFonts w:ascii="Times New Roman" w:hAnsi="Times New Roman" w:cs="Times New Roman"/>
                <w:sz w:val="28"/>
                <w:szCs w:val="28"/>
              </w:rPr>
              <w:t>;</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в) расчетный счет ______________________________</w:t>
            </w:r>
            <w:r w:rsidR="0000577F">
              <w:rPr>
                <w:rFonts w:ascii="Times New Roman" w:hAnsi="Times New Roman" w:cs="Times New Roman"/>
                <w:sz w:val="28"/>
                <w:szCs w:val="28"/>
              </w:rPr>
              <w:t>______________</w:t>
            </w:r>
            <w:r w:rsidRPr="00671076">
              <w:rPr>
                <w:rFonts w:ascii="Times New Roman" w:hAnsi="Times New Roman" w:cs="Times New Roman"/>
                <w:sz w:val="28"/>
                <w:szCs w:val="28"/>
              </w:rPr>
              <w:t>;</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г) корреспондентский счет _______________</w:t>
            </w:r>
            <w:r w:rsidR="0000577F">
              <w:rPr>
                <w:rFonts w:ascii="Times New Roman" w:hAnsi="Times New Roman" w:cs="Times New Roman"/>
                <w:sz w:val="28"/>
                <w:szCs w:val="28"/>
              </w:rPr>
              <w:t>_______________________</w:t>
            </w:r>
            <w:r w:rsidRPr="00671076">
              <w:rPr>
                <w:rFonts w:ascii="Times New Roman" w:hAnsi="Times New Roman" w:cs="Times New Roman"/>
                <w:sz w:val="28"/>
                <w:szCs w:val="28"/>
              </w:rPr>
              <w: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21) информация о лице, уполномоченном на подписание соглашения о предоставлении субсидии (далее - соглашение):</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а) фамилия, имя, отчество (при наличии) ___</w:t>
            </w:r>
            <w:r w:rsidR="0000577F">
              <w:rPr>
                <w:rFonts w:ascii="Times New Roman" w:hAnsi="Times New Roman" w:cs="Times New Roman"/>
                <w:sz w:val="28"/>
                <w:szCs w:val="28"/>
              </w:rPr>
              <w:t>_______________________</w:t>
            </w:r>
            <w:r w:rsidRPr="00671076">
              <w:rPr>
                <w:rFonts w:ascii="Times New Roman" w:hAnsi="Times New Roman" w:cs="Times New Roman"/>
                <w:sz w:val="28"/>
                <w:szCs w:val="28"/>
              </w:rPr>
              <w:t>;</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б) должность (при наличии) ______________</w:t>
            </w:r>
            <w:r w:rsidR="0000577F">
              <w:rPr>
                <w:rFonts w:ascii="Times New Roman" w:hAnsi="Times New Roman" w:cs="Times New Roman"/>
                <w:sz w:val="28"/>
                <w:szCs w:val="28"/>
              </w:rPr>
              <w:t>_______________________</w:t>
            </w:r>
            <w:r w:rsidRPr="00671076">
              <w:rPr>
                <w:rFonts w:ascii="Times New Roman" w:hAnsi="Times New Roman" w:cs="Times New Roman"/>
                <w:sz w:val="28"/>
                <w:szCs w:val="28"/>
              </w:rPr>
              <w:t>;</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в) реквизиты документа о полномочиях (дата, </w:t>
            </w:r>
            <w:r w:rsidR="0000577F">
              <w:rPr>
                <w:rFonts w:ascii="Times New Roman" w:hAnsi="Times New Roman" w:cs="Times New Roman"/>
                <w:sz w:val="28"/>
                <w:szCs w:val="28"/>
              </w:rPr>
              <w:t>номер) &lt;3&gt; ____________</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2. Настоящим подтверждается соответствие следующим требованиям, указанным в пункте 2.9 Порядка:</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2)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4)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5) у участника отбора отсутствуют вступившие в законную силу </w:t>
            </w:r>
            <w:r w:rsidRPr="00671076">
              <w:rPr>
                <w:rFonts w:ascii="Times New Roman" w:hAnsi="Times New Roman" w:cs="Times New Roman"/>
                <w:sz w:val="28"/>
                <w:szCs w:val="28"/>
              </w:rPr>
              <w:lastRenderedPageBreak/>
              <w:t xml:space="preserve">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w:t>
            </w:r>
            <w:r>
              <w:rPr>
                <w:rFonts w:ascii="Times New Roman" w:hAnsi="Times New Roman" w:cs="Times New Roman"/>
                <w:sz w:val="28"/>
                <w:szCs w:val="28"/>
              </w:rPr>
              <w:t>№</w:t>
            </w:r>
            <w:r w:rsidRPr="00671076">
              <w:rPr>
                <w:rFonts w:ascii="Times New Roman" w:hAnsi="Times New Roman" w:cs="Times New Roman"/>
                <w:sz w:val="28"/>
                <w:szCs w:val="28"/>
              </w:rPr>
              <w:t xml:space="preserve"> 1479 "Об утверждении Правил противопожарного режима в Российской Федерации", в 20__ году (в году, предшествующем году получения субсидии) и на 01____ (на первое число месяца, в котором направляется заявка).</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3. Настоящим принимается обязательство соответствовать условию предоставления субсидии, предусмотренному пунктом 3.1 Порядка,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3.9 Порядка), в том числе следующим требованиям:</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2)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3) деятельность получателя субсидии не приостановлена в порядке, предусмотренном законодательством Российской Федерации.</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4.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w:t>
            </w:r>
            <w:r w:rsidRPr="00671076">
              <w:rPr>
                <w:rFonts w:ascii="Times New Roman" w:hAnsi="Times New Roman" w:cs="Times New Roman"/>
                <w:sz w:val="28"/>
                <w:szCs w:val="28"/>
              </w:rPr>
              <w:lastRenderedPageBreak/>
              <w:t>и результатом предоставления субсидии.</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6. Настоящим подтверждается полнота и достоверность сведений, содержащихся в заявке.</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bookmarkStart w:id="66" w:name="P449"/>
            <w:bookmarkEnd w:id="66"/>
            <w:r w:rsidRPr="00671076">
              <w:rPr>
                <w:rFonts w:ascii="Times New Roman" w:hAnsi="Times New Roman" w:cs="Times New Roman"/>
                <w:sz w:val="28"/>
                <w:szCs w:val="28"/>
              </w:rPr>
              <w:t xml:space="preserve">7. В соответствии со статьей 9 Федерального закона от 27.07.2006 </w:t>
            </w:r>
            <w:r>
              <w:rPr>
                <w:rFonts w:ascii="Times New Roman" w:hAnsi="Times New Roman" w:cs="Times New Roman"/>
                <w:sz w:val="28"/>
                <w:szCs w:val="28"/>
              </w:rPr>
              <w:t>№</w:t>
            </w:r>
            <w:r w:rsidRPr="00671076">
              <w:rPr>
                <w:rFonts w:ascii="Times New Roman" w:hAnsi="Times New Roman" w:cs="Times New Roman"/>
                <w:sz w:val="28"/>
                <w:szCs w:val="28"/>
              </w:rPr>
              <w:t xml:space="preserve"> 152-ФЗ "О персональных данных" выражаю свое согласие министерству (юридический адрес: 660009, г. Красноярск, ул. Ленина, д. 125) и ________________________________________________________ (юридический адрес:</w:t>
            </w:r>
          </w:p>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______________________________________</w:t>
            </w:r>
            <w:r w:rsidR="0000577F">
              <w:rPr>
                <w:rFonts w:ascii="Times New Roman" w:hAnsi="Times New Roman" w:cs="Times New Roman"/>
                <w:sz w:val="28"/>
                <w:szCs w:val="28"/>
              </w:rPr>
              <w:t>_____________________</w:t>
            </w:r>
            <w:r w:rsidRPr="00671076">
              <w:rPr>
                <w:rFonts w:ascii="Times New Roman" w:hAnsi="Times New Roman" w:cs="Times New Roman"/>
                <w:sz w:val="28"/>
                <w:szCs w:val="28"/>
              </w:rPr>
              <w:t xml:space="preserve"> &lt;4&gt;</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исполнительно-распорядительного органа муниципального района, муниципального округа 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Цель обработки персональных данных: реализация министерством полномочий, связанных с предоставлением субсидии.</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&lt;5&gt;.</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gridSpan w:val="2"/>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или уполномоченное им лицо</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bookmarkStart w:id="67" w:name="_GoBack"/>
            <w:bookmarkEnd w:id="67"/>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3"/>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68" w:name="P466"/>
      <w:bookmarkEnd w:id="68"/>
      <w:r w:rsidRPr="00671076">
        <w:rPr>
          <w:rFonts w:ascii="Times New Roman" w:hAnsi="Times New Roman" w:cs="Times New Roman"/>
          <w:sz w:val="28"/>
          <w:szCs w:val="28"/>
        </w:rPr>
        <w:t>&lt;1&gt; Наименование муниципального района, муниципального округа, городского округа.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69" w:name="P467"/>
      <w:bookmarkEnd w:id="69"/>
      <w:r w:rsidRPr="00671076">
        <w:rPr>
          <w:rFonts w:ascii="Times New Roman" w:hAnsi="Times New Roman" w:cs="Times New Roman"/>
          <w:sz w:val="28"/>
          <w:szCs w:val="28"/>
        </w:rPr>
        <w:t>&lt;2&gt; Адрес юридического лица в соответствии с данными, содержащимися в Едином государственном реестре юридических лиц.</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0" w:name="P468"/>
      <w:bookmarkEnd w:id="70"/>
      <w:r w:rsidRPr="00671076">
        <w:rPr>
          <w:rFonts w:ascii="Times New Roman" w:hAnsi="Times New Roman" w:cs="Times New Roman"/>
          <w:sz w:val="28"/>
          <w:szCs w:val="28"/>
        </w:rPr>
        <w:t xml:space="preserve">&lt;3&gt; Заполняется в случае подписания соглашения уполномоченным </w:t>
      </w:r>
      <w:r w:rsidRPr="00671076">
        <w:rPr>
          <w:rFonts w:ascii="Times New Roman" w:hAnsi="Times New Roman" w:cs="Times New Roman"/>
          <w:sz w:val="28"/>
          <w:szCs w:val="28"/>
        </w:rPr>
        <w:lastRenderedPageBreak/>
        <w:t>лицом.</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1" w:name="P469"/>
      <w:bookmarkEnd w:id="71"/>
      <w:r w:rsidRPr="00671076">
        <w:rPr>
          <w:rFonts w:ascii="Times New Roman" w:hAnsi="Times New Roman" w:cs="Times New Roman"/>
          <w:sz w:val="28"/>
          <w:szCs w:val="28"/>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2" w:name="P470"/>
      <w:bookmarkEnd w:id="72"/>
      <w:r w:rsidRPr="00671076">
        <w:rPr>
          <w:rFonts w:ascii="Times New Roman" w:hAnsi="Times New Roman" w:cs="Times New Roman"/>
          <w:sz w:val="28"/>
          <w:szCs w:val="28"/>
        </w:rPr>
        <w:t>&lt;5&gt; Заполняется физическим лицом, в том числе индивидуальным предпринимателем.</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2</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bookmarkStart w:id="73" w:name="P485"/>
      <w:bookmarkEnd w:id="73"/>
      <w:r w:rsidRPr="00671076">
        <w:rPr>
          <w:rFonts w:ascii="Times New Roman" w:hAnsi="Times New Roman" w:cs="Times New Roman"/>
          <w:sz w:val="28"/>
          <w:szCs w:val="28"/>
        </w:rPr>
        <w:t>Справка о размерах посевных площадей сельскохозяйственных</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культур за 2 года, предшествующих 20__ году</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(год предоставления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(далее - участник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(муниципальный район, муниципальный округ или городской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округ 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924"/>
        <w:gridCol w:w="1077"/>
        <w:gridCol w:w="2778"/>
      </w:tblGrid>
      <w:tr w:rsidR="00671076" w:rsidRPr="00671076">
        <w:tc>
          <w:tcPr>
            <w:tcW w:w="3231"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сельскохозяйственной культуры</w:t>
            </w:r>
          </w:p>
        </w:tc>
        <w:tc>
          <w:tcPr>
            <w:tcW w:w="5779"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Посевная площадь сельскохозяйственных культур (га)</w:t>
            </w:r>
          </w:p>
        </w:tc>
      </w:tr>
      <w:tr w:rsidR="00671076" w:rsidRPr="00671076">
        <w:tc>
          <w:tcPr>
            <w:tcW w:w="3231"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9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всего</w:t>
            </w:r>
          </w:p>
        </w:tc>
        <w:tc>
          <w:tcPr>
            <w:tcW w:w="107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всего</w:t>
            </w:r>
          </w:p>
        </w:tc>
        <w:tc>
          <w:tcPr>
            <w:tcW w:w="2778"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в том числе засеянная семенами сортов или гибридов сельскохозяйственных культур, соответствующих требованиям государственных стандартов и иных нормативных документов в области </w:t>
            </w:r>
            <w:r w:rsidRPr="00671076">
              <w:rPr>
                <w:rFonts w:ascii="Times New Roman" w:hAnsi="Times New Roman" w:cs="Times New Roman"/>
                <w:sz w:val="28"/>
                <w:szCs w:val="28"/>
              </w:rPr>
              <w:lastRenderedPageBreak/>
              <w:t>семеноводства &lt;*&gt;</w:t>
            </w:r>
          </w:p>
        </w:tc>
      </w:tr>
      <w:tr w:rsidR="00671076" w:rsidRPr="00671076">
        <w:tc>
          <w:tcPr>
            <w:tcW w:w="3231"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9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20__ год (год, предшествующий предыдущему году предоставления субсидии)</w:t>
            </w:r>
          </w:p>
        </w:tc>
        <w:tc>
          <w:tcPr>
            <w:tcW w:w="3855"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20__ год (год, предшествующий году предоставления субсидии)</w:t>
            </w:r>
          </w:p>
        </w:tc>
      </w:tr>
      <w:tr w:rsidR="00671076" w:rsidRPr="00671076">
        <w:tc>
          <w:tcPr>
            <w:tcW w:w="3231"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19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107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2778"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r>
      <w:tr w:rsidR="00671076" w:rsidRPr="00671076">
        <w:tc>
          <w:tcPr>
            <w:tcW w:w="3231"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Зерновые, зернобобовые, кормовые сельскохозяйственные культуры</w:t>
            </w:r>
          </w:p>
        </w:tc>
        <w:tc>
          <w:tcPr>
            <w:tcW w:w="19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07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2778"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3231"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Масличные сельскохозяйственные культуры (за исключением рапса и сои)</w:t>
            </w:r>
          </w:p>
        </w:tc>
        <w:tc>
          <w:tcPr>
            <w:tcW w:w="19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07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2778"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3231"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Вся посевная площадь зерновых, зернобобовых, масличных (за исключением рапса и сои), кормовых сельскохозяйственных культур</w:t>
            </w:r>
          </w:p>
        </w:tc>
        <w:tc>
          <w:tcPr>
            <w:tcW w:w="19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07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2778"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3231"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Картофель</w:t>
            </w:r>
          </w:p>
        </w:tc>
        <w:tc>
          <w:tcPr>
            <w:tcW w:w="1924" w:type="dxa"/>
          </w:tcPr>
          <w:p w:rsidR="00671076" w:rsidRPr="00671076" w:rsidRDefault="00671076" w:rsidP="0000577F">
            <w:pPr>
              <w:pStyle w:val="ConsPlusNormal"/>
              <w:contextualSpacing/>
              <w:rPr>
                <w:rFonts w:ascii="Times New Roman" w:hAnsi="Times New Roman" w:cs="Times New Roman"/>
                <w:sz w:val="28"/>
                <w:szCs w:val="28"/>
              </w:rPr>
            </w:pPr>
          </w:p>
        </w:tc>
        <w:tc>
          <w:tcPr>
            <w:tcW w:w="1077" w:type="dxa"/>
          </w:tcPr>
          <w:p w:rsidR="00671076" w:rsidRPr="00671076" w:rsidRDefault="00671076" w:rsidP="0000577F">
            <w:pPr>
              <w:pStyle w:val="ConsPlusNormal"/>
              <w:contextualSpacing/>
              <w:rPr>
                <w:rFonts w:ascii="Times New Roman" w:hAnsi="Times New Roman" w:cs="Times New Roman"/>
                <w:sz w:val="28"/>
                <w:szCs w:val="28"/>
              </w:rPr>
            </w:pPr>
          </w:p>
        </w:tc>
        <w:tc>
          <w:tcPr>
            <w:tcW w:w="2778"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3231"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Овощные культуры открытого грунта</w:t>
            </w:r>
          </w:p>
        </w:tc>
        <w:tc>
          <w:tcPr>
            <w:tcW w:w="1924" w:type="dxa"/>
          </w:tcPr>
          <w:p w:rsidR="00671076" w:rsidRPr="00671076" w:rsidRDefault="00671076" w:rsidP="0000577F">
            <w:pPr>
              <w:pStyle w:val="ConsPlusNormal"/>
              <w:contextualSpacing/>
              <w:rPr>
                <w:rFonts w:ascii="Times New Roman" w:hAnsi="Times New Roman" w:cs="Times New Roman"/>
                <w:sz w:val="28"/>
                <w:szCs w:val="28"/>
              </w:rPr>
            </w:pPr>
          </w:p>
        </w:tc>
        <w:tc>
          <w:tcPr>
            <w:tcW w:w="1077" w:type="dxa"/>
          </w:tcPr>
          <w:p w:rsidR="00671076" w:rsidRPr="00671076" w:rsidRDefault="00671076" w:rsidP="0000577F">
            <w:pPr>
              <w:pStyle w:val="ConsPlusNormal"/>
              <w:contextualSpacing/>
              <w:rPr>
                <w:rFonts w:ascii="Times New Roman" w:hAnsi="Times New Roman" w:cs="Times New Roman"/>
                <w:sz w:val="28"/>
                <w:szCs w:val="28"/>
              </w:rPr>
            </w:pPr>
          </w:p>
        </w:tc>
        <w:tc>
          <w:tcPr>
            <w:tcW w:w="2778"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4" w:name="P536"/>
      <w:bookmarkEnd w:id="74"/>
      <w:r w:rsidRPr="00671076">
        <w:rPr>
          <w:rFonts w:ascii="Times New Roman" w:hAnsi="Times New Roman" w:cs="Times New Roman"/>
          <w:sz w:val="28"/>
          <w:szCs w:val="28"/>
        </w:rPr>
        <w:t xml:space="preserve">&lt;*&gt; На посевной площади проведен посев семенами </w:t>
      </w:r>
      <w:r w:rsidRPr="00671076">
        <w:rPr>
          <w:rFonts w:ascii="Times New Roman" w:hAnsi="Times New Roman" w:cs="Times New Roman"/>
          <w:sz w:val="28"/>
          <w:szCs w:val="28"/>
        </w:rPr>
        <w:lastRenderedPageBreak/>
        <w:t>сельскохозяйственных растений: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показатели сортовых и посевных (посадочных) качеств которых соответствуют ГОСТ Р 52325-2005 "Национальный стандарт Российской Федерации. Семена сельскохозяйственных растений. Сортовые и посевные качества. Общие технические условия" для зерновых, зернобобовых, масличных (за исключением рапса и сои), кормовых (за исключением кормовых корнеплодов) сельскохозяйственных культур, 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30106-94 "Межгосударственный стандарт. Чеснок семенной. Сортовые и посевные качества. Общие технические условия", ГОСТ 32917-2014 "Межгосударственный стандарт. Семена овощных культур и кормовой свеклы </w:t>
      </w:r>
      <w:proofErr w:type="spellStart"/>
      <w:r w:rsidRPr="00671076">
        <w:rPr>
          <w:rFonts w:ascii="Times New Roman" w:hAnsi="Times New Roman" w:cs="Times New Roman"/>
          <w:sz w:val="28"/>
          <w:szCs w:val="28"/>
        </w:rPr>
        <w:t>дражированные</w:t>
      </w:r>
      <w:proofErr w:type="spellEnd"/>
      <w:r w:rsidRPr="00671076">
        <w:rPr>
          <w:rFonts w:ascii="Times New Roman" w:hAnsi="Times New Roman" w:cs="Times New Roman"/>
          <w:sz w:val="28"/>
          <w:szCs w:val="28"/>
        </w:rPr>
        <w:t xml:space="preserve">. Посевные качества. Общие технические условия" для кормовых корнеплодов и овощных культур открытого грунта, ГОСТ 33996-2016 "Межгосударственный стандарт. Картофель семенной. Технические условия и методы определения качества" для картофеля (соответствие определяется в период не позднее 31.08.2023), требованиям к показателям сортовых и посевных (посадочных) качеств семян сельскохозяйственных растений, утвержденным Приказом Министерства сельского хозяйства Российской Федерации от 26.05.2023 </w:t>
      </w:r>
      <w:r>
        <w:rPr>
          <w:rFonts w:ascii="Times New Roman" w:hAnsi="Times New Roman" w:cs="Times New Roman"/>
          <w:sz w:val="28"/>
          <w:szCs w:val="28"/>
        </w:rPr>
        <w:t>№</w:t>
      </w:r>
      <w:r w:rsidRPr="00671076">
        <w:rPr>
          <w:rFonts w:ascii="Times New Roman" w:hAnsi="Times New Roman" w:cs="Times New Roman"/>
          <w:sz w:val="28"/>
          <w:szCs w:val="28"/>
        </w:rPr>
        <w:t xml:space="preserve"> 528 "Об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 (соответствие определяется в период не ранее 01.09.2023);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сорта или гибриды которых включены в Государственный реестр селекционных достижений, допущенных к использованию (не позднее 31.08.2024) или Государственный реестр сортов и гибридов сельскохозяйственных растений, допущенных к использованию (не ранее 01.09.2024).</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3</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bookmarkStart w:id="75" w:name="P553"/>
      <w:bookmarkEnd w:id="75"/>
      <w:r w:rsidRPr="00671076">
        <w:rPr>
          <w:rFonts w:ascii="Times New Roman" w:hAnsi="Times New Roman" w:cs="Times New Roman"/>
          <w:sz w:val="28"/>
          <w:szCs w:val="28"/>
        </w:rPr>
        <w:t>Информация для расчета размера субсидии на возмещение части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затрат на проведение агротехнологических</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работ в растениеводстве</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 (далее - участник</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отбора), муниципальный район, муниципальный округ или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городской округ 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rPr>
          <w:rFonts w:ascii="Times New Roman" w:hAnsi="Times New Roman" w:cs="Times New Roman"/>
          <w:sz w:val="28"/>
          <w:szCs w:val="28"/>
        </w:rPr>
        <w:sectPr w:rsidR="00671076" w:rsidRPr="00671076" w:rsidSect="006710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2419"/>
        <w:gridCol w:w="2599"/>
        <w:gridCol w:w="1759"/>
        <w:gridCol w:w="2419"/>
        <w:gridCol w:w="1804"/>
      </w:tblGrid>
      <w:tr w:rsidR="00671076" w:rsidRPr="00671076">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Наименование группы сельскохозяйственных культур</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Посевная площадь группы сельскохозяйственных культур в году, предшествующем году предоставления субсидии, га &lt;1&gt;</w:t>
            </w:r>
          </w:p>
        </w:tc>
        <w:tc>
          <w:tcPr>
            <w:tcW w:w="259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Посевная площадь, занятая зерновыми, зернобобовыми сельскохозяйственными культурами, в отношении которых участником отбора осуществляются производство и реализация оригинальных (первичных звеньев семеноводства, питомников размножения, суперэлиты) и элитных семян зерновых, зернобобовых сельскохозяйственных культур в году, предшествующем году предоставления субсидии (га) &lt;2&gt;</w:t>
            </w:r>
          </w:p>
        </w:tc>
        <w:tc>
          <w:tcPr>
            <w:tcW w:w="175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Количество маточного поголовья крупного рогатого скота по состоянию на 1 января года предоставления субсидии (голов) &lt;3&gt;</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Посевная площадь группы сельскохозяйственных культур, в отношении которых осуществляется страхование в году предоставления субсидии, га &lt;1&gt;, &lt;4&gt;</w:t>
            </w:r>
          </w:p>
        </w:tc>
        <w:tc>
          <w:tcPr>
            <w:tcW w:w="18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фактически произведенных затрат, на возмещение которых предоставляется субсидия, рублей &lt;5&gt;</w:t>
            </w:r>
          </w:p>
        </w:tc>
      </w:tr>
      <w:tr w:rsidR="00671076" w:rsidRPr="00671076">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259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175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18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r>
      <w:tr w:rsidR="00671076" w:rsidRPr="00671076">
        <w:tc>
          <w:tcPr>
            <w:tcW w:w="2419"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Зерновые, </w:t>
            </w:r>
            <w:r w:rsidRPr="00671076">
              <w:rPr>
                <w:rFonts w:ascii="Times New Roman" w:hAnsi="Times New Roman" w:cs="Times New Roman"/>
                <w:sz w:val="28"/>
                <w:szCs w:val="28"/>
              </w:rPr>
              <w:lastRenderedPageBreak/>
              <w:t>зернобобовые, масличные (за исключением рапса и сои), кормовые сельскохозяйственные культуры</w:t>
            </w: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2599" w:type="dxa"/>
          </w:tcPr>
          <w:p w:rsidR="00671076" w:rsidRPr="00671076" w:rsidRDefault="00671076" w:rsidP="0000577F">
            <w:pPr>
              <w:pStyle w:val="ConsPlusNormal"/>
              <w:contextualSpacing/>
              <w:rPr>
                <w:rFonts w:ascii="Times New Roman" w:hAnsi="Times New Roman" w:cs="Times New Roman"/>
                <w:sz w:val="28"/>
                <w:szCs w:val="28"/>
              </w:rPr>
            </w:pPr>
          </w:p>
        </w:tc>
        <w:tc>
          <w:tcPr>
            <w:tcW w:w="1759" w:type="dxa"/>
          </w:tcPr>
          <w:p w:rsidR="00671076" w:rsidRPr="00671076" w:rsidRDefault="00671076" w:rsidP="0000577F">
            <w:pPr>
              <w:pStyle w:val="ConsPlusNormal"/>
              <w:contextualSpacing/>
              <w:rPr>
                <w:rFonts w:ascii="Times New Roman" w:hAnsi="Times New Roman" w:cs="Times New Roman"/>
                <w:sz w:val="28"/>
                <w:szCs w:val="28"/>
              </w:rPr>
            </w:pP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180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19"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Овощные культуры открытого грунта</w:t>
            </w: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259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75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180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19"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Картофель</w:t>
            </w: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259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75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180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rPr>
          <w:rFonts w:ascii="Times New Roman" w:hAnsi="Times New Roman" w:cs="Times New Roman"/>
          <w:sz w:val="28"/>
          <w:szCs w:val="28"/>
        </w:rPr>
        <w:sectPr w:rsidR="00671076" w:rsidRPr="00671076">
          <w:pgSz w:w="16838" w:h="11905" w:orient="landscape"/>
          <w:pgMar w:top="1701" w:right="1134" w:bottom="850" w:left="1134" w:header="0" w:footer="0" w:gutter="0"/>
          <w:cols w:space="720"/>
          <w:titlePg/>
        </w:sectPr>
      </w:pP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6" w:name="P601"/>
      <w:bookmarkEnd w:id="76"/>
      <w:r w:rsidRPr="00671076">
        <w:rPr>
          <w:rFonts w:ascii="Times New Roman" w:hAnsi="Times New Roman" w:cs="Times New Roman"/>
          <w:sz w:val="28"/>
          <w:szCs w:val="28"/>
        </w:rPr>
        <w:t>&lt;1&gt; На посевной площади: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проведен посев семенами сельскохозяйственных растений: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показатели сортовых и посевных (посадочных) качеств которых соответствуют ГОСТ Р 52325-2005 "Национальный стандарт Российской Федерации. Семена сельскохозяйственных растений. Сортовые и посевные качества. Общие технические условия" для зерновых, зернобобовых, масличных (за исключением рапса и сои), кормовых (за исключением кормовых корнеплодов) сельскохозяйственных культур, 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30106-94 "Межгосударственный стандарт. Чеснок семенной. Сортовые и посевные качества. Общие технические условия", ГОСТ 32917-2014 "Межгосударственный стандарт. Семена овощных культур и кормовой свеклы </w:t>
      </w:r>
      <w:proofErr w:type="spellStart"/>
      <w:r w:rsidRPr="00671076">
        <w:rPr>
          <w:rFonts w:ascii="Times New Roman" w:hAnsi="Times New Roman" w:cs="Times New Roman"/>
          <w:sz w:val="28"/>
          <w:szCs w:val="28"/>
        </w:rPr>
        <w:t>дражированные</w:t>
      </w:r>
      <w:proofErr w:type="spellEnd"/>
      <w:r w:rsidRPr="00671076">
        <w:rPr>
          <w:rFonts w:ascii="Times New Roman" w:hAnsi="Times New Roman" w:cs="Times New Roman"/>
          <w:sz w:val="28"/>
          <w:szCs w:val="28"/>
        </w:rPr>
        <w:t xml:space="preserve">. Посевные качества. Общие технические условия" для кормовых корнеплодов и овощных культур открытого грунта, ГОСТ 33996-2016 "Межгосударственный стандарт. Картофель семенной. Технические условия и методы определения качества" для картофеля (соответствие определяется в период не позднее 31.08.2023), требованиям к показателям сортовых и посевных (посадочных) качеств семян сельскохозяйственных растений, утвержденным Приказом Министерства сельского хозяйства Российской Федерации от 26.05.2023 </w:t>
      </w:r>
      <w:r>
        <w:rPr>
          <w:rFonts w:ascii="Times New Roman" w:hAnsi="Times New Roman" w:cs="Times New Roman"/>
          <w:sz w:val="28"/>
          <w:szCs w:val="28"/>
        </w:rPr>
        <w:t>№</w:t>
      </w:r>
      <w:r w:rsidRPr="00671076">
        <w:rPr>
          <w:rFonts w:ascii="Times New Roman" w:hAnsi="Times New Roman" w:cs="Times New Roman"/>
          <w:sz w:val="28"/>
          <w:szCs w:val="28"/>
        </w:rPr>
        <w:t xml:space="preserve"> 528 "Об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 (соответствие определяется в период не ранее 01.09.2023);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сорта или гибриды которых включены в Государственный реестр селекционных достижений, допущенных к использованию (не позднее 31.08.2024) или Государственный реестр сортов и гибридов сельскохозяйственных растений, допущенных к использованию (не ранее 01.09.2024).</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7" w:name="P605"/>
      <w:bookmarkEnd w:id="77"/>
      <w:r w:rsidRPr="00671076">
        <w:rPr>
          <w:rFonts w:ascii="Times New Roman" w:hAnsi="Times New Roman" w:cs="Times New Roman"/>
          <w:sz w:val="28"/>
          <w:szCs w:val="28"/>
        </w:rPr>
        <w:t xml:space="preserve">&lt;2&gt; Указывается посевная площадь, занятая зерновыми, зернобобовыми сельскохозяйственными культурами, в отношении которых участником отбора осуществляются производство и реализация оригинальных (первичных звеньев семеноводства, питомников размножения, суперэлиты) и элитных </w:t>
      </w:r>
      <w:r w:rsidRPr="00671076">
        <w:rPr>
          <w:rFonts w:ascii="Times New Roman" w:hAnsi="Times New Roman" w:cs="Times New Roman"/>
          <w:sz w:val="28"/>
          <w:szCs w:val="28"/>
        </w:rPr>
        <w:lastRenderedPageBreak/>
        <w:t>семян зерновых, зернобобовых сельскохозяйственных культур, но не более значения посевной площади, указанной в столбце 2.</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8" w:name="P606"/>
      <w:bookmarkEnd w:id="78"/>
      <w:r w:rsidRPr="00671076">
        <w:rPr>
          <w:rFonts w:ascii="Times New Roman" w:hAnsi="Times New Roman" w:cs="Times New Roman"/>
          <w:sz w:val="28"/>
          <w:szCs w:val="28"/>
        </w:rPr>
        <w:t xml:space="preserve">&lt;3&gt; Указывается участником отбора, отвечающим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или среднего предприятия в соответствии с Федеральным законом от 24.07.2007 </w:t>
      </w:r>
      <w:r>
        <w:rPr>
          <w:rFonts w:ascii="Times New Roman" w:hAnsi="Times New Roman" w:cs="Times New Roman"/>
          <w:sz w:val="28"/>
          <w:szCs w:val="28"/>
        </w:rPr>
        <w:t>№</w:t>
      </w:r>
      <w:r w:rsidRPr="00671076">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Pr>
          <w:rFonts w:ascii="Times New Roman" w:hAnsi="Times New Roman" w:cs="Times New Roman"/>
          <w:sz w:val="28"/>
          <w:szCs w:val="28"/>
        </w:rPr>
        <w:t>№</w:t>
      </w:r>
      <w:r w:rsidRPr="00671076">
        <w:rPr>
          <w:rFonts w:ascii="Times New Roman" w:hAnsi="Times New Roman" w:cs="Times New Roman"/>
          <w:sz w:val="28"/>
          <w:szCs w:val="28"/>
        </w:rPr>
        <w:t xml:space="preserve"> 209-ФЗ), количество маточного поголовья крупного рогатого скота по состоянию на 1 января года предоставления субсидии не менее 10 голов - для участника отбора,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не менее 50 голов - для участника отбора, отвечающего критериям среднего предприятия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79" w:name="P607"/>
      <w:bookmarkEnd w:id="79"/>
      <w:r w:rsidRPr="00671076">
        <w:rPr>
          <w:rFonts w:ascii="Times New Roman" w:hAnsi="Times New Roman" w:cs="Times New Roman"/>
          <w:sz w:val="28"/>
          <w:szCs w:val="28"/>
        </w:rPr>
        <w:t xml:space="preserve">&lt;4&gt; Заполняется при подаче заявки на второй отбор в соответствии с пунктом 2.11 Порядка предоставления субсидий на возмещение части затрат на проведение агротехнологических работ в растениеводстве и проведения отбора получателей указанных субсидий, утвержденного Постановлением Правительства Красноярского края от 16.12.2022 </w:t>
      </w:r>
      <w:r>
        <w:rPr>
          <w:rFonts w:ascii="Times New Roman" w:hAnsi="Times New Roman" w:cs="Times New Roman"/>
          <w:sz w:val="28"/>
          <w:szCs w:val="28"/>
        </w:rPr>
        <w:t>№</w:t>
      </w:r>
      <w:r w:rsidRPr="00671076">
        <w:rPr>
          <w:rFonts w:ascii="Times New Roman" w:hAnsi="Times New Roman" w:cs="Times New Roman"/>
          <w:sz w:val="28"/>
          <w:szCs w:val="28"/>
        </w:rPr>
        <w:t xml:space="preserve"> 1109-п (далее - Порядок).</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0" w:name="P608"/>
      <w:bookmarkEnd w:id="80"/>
      <w:r w:rsidRPr="00671076">
        <w:rPr>
          <w:rFonts w:ascii="Times New Roman" w:hAnsi="Times New Roman" w:cs="Times New Roman"/>
          <w:sz w:val="28"/>
          <w:szCs w:val="28"/>
        </w:rPr>
        <w:t xml:space="preserve">&lt;5&gt; Указывается сумма затрат на проведение агротехнологических работ в растениеводстве в соответствии с данными, указанными в разделах 4, и (или) 5, и (или) 6 приложения </w:t>
      </w:r>
      <w:r>
        <w:rPr>
          <w:rFonts w:ascii="Times New Roman" w:hAnsi="Times New Roman" w:cs="Times New Roman"/>
          <w:sz w:val="28"/>
          <w:szCs w:val="28"/>
        </w:rPr>
        <w:t>№</w:t>
      </w:r>
      <w:r w:rsidRPr="00671076">
        <w:rPr>
          <w:rFonts w:ascii="Times New Roman" w:hAnsi="Times New Roman" w:cs="Times New Roman"/>
          <w:sz w:val="28"/>
          <w:szCs w:val="28"/>
        </w:rPr>
        <w:t xml:space="preserve"> 4 Порядка или приложения </w:t>
      </w:r>
      <w:r>
        <w:rPr>
          <w:rFonts w:ascii="Times New Roman" w:hAnsi="Times New Roman" w:cs="Times New Roman"/>
          <w:sz w:val="28"/>
          <w:szCs w:val="28"/>
        </w:rPr>
        <w:t>№</w:t>
      </w:r>
      <w:r w:rsidRPr="00671076">
        <w:rPr>
          <w:rFonts w:ascii="Times New Roman" w:hAnsi="Times New Roman" w:cs="Times New Roman"/>
          <w:sz w:val="28"/>
          <w:szCs w:val="28"/>
        </w:rPr>
        <w:t xml:space="preserve"> 11 Порядка.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4</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72"/>
        <w:gridCol w:w="3299"/>
      </w:tblGrid>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bookmarkStart w:id="81" w:name="P623"/>
            <w:bookmarkEnd w:id="81"/>
            <w:r w:rsidRPr="00671076">
              <w:rPr>
                <w:rFonts w:ascii="Times New Roman" w:hAnsi="Times New Roman" w:cs="Times New Roman"/>
                <w:sz w:val="28"/>
                <w:szCs w:val="28"/>
              </w:rPr>
              <w:t>Реестр документов, подтверждающих фактически произведенные</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затраты, на возмещение которых предоставляется субсидия</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 работ в растениеводстве,</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 посевной площади, занятой сельскохозяйственными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культурами в 20__ году (год, предшествующий году</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 (далее - участник</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отбора), муниципальный район, муниципальный округ</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или городской округ Красноярского края)</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1. Участник отбора налогоплательщиком налога на добавленную стоимость в 20__ году &lt;1&gt; ______________ (являлся, не являлся).</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если в году приобретения материальных ресурсов и (или) оплаты выполненных работ, оказанных услуг, участником отбора утрачено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в котором участник отбора являлся (не являлся) налогоплательщиком налога на добавленную стоимость:</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с "__" _________ по "__" ____________ 20__ года &lt;1&gt; _________________________;</w:t>
            </w:r>
          </w:p>
        </w:tc>
      </w:tr>
      <w:tr w:rsidR="00671076" w:rsidRPr="00671076">
        <w:tc>
          <w:tcPr>
            <w:tcW w:w="5772"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299" w:type="dxa"/>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(являлся, не являлся)</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с "__" _________ по "__" ____________ 20__ года &lt;1&gt; _________________________</w:t>
            </w:r>
          </w:p>
        </w:tc>
      </w:tr>
      <w:tr w:rsidR="00671076" w:rsidRPr="00671076">
        <w:tc>
          <w:tcPr>
            <w:tcW w:w="5772"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299" w:type="dxa"/>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(являлся, не являлся)</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2. Материальные затраты, оплата выполненных работ, оказанных услуг.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rPr>
          <w:rFonts w:ascii="Times New Roman" w:hAnsi="Times New Roman" w:cs="Times New Roman"/>
          <w:sz w:val="28"/>
          <w:szCs w:val="28"/>
        </w:rPr>
        <w:sectPr w:rsidR="00671076" w:rsidRPr="006710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834"/>
        <w:gridCol w:w="814"/>
        <w:gridCol w:w="829"/>
        <w:gridCol w:w="1669"/>
        <w:gridCol w:w="829"/>
        <w:gridCol w:w="1669"/>
        <w:gridCol w:w="829"/>
        <w:gridCol w:w="1669"/>
        <w:gridCol w:w="829"/>
        <w:gridCol w:w="1849"/>
      </w:tblGrid>
      <w:tr w:rsidR="00671076" w:rsidRPr="00671076">
        <w:tc>
          <w:tcPr>
            <w:tcW w:w="60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п/п</w:t>
            </w:r>
          </w:p>
        </w:tc>
        <w:tc>
          <w:tcPr>
            <w:tcW w:w="12820" w:type="dxa"/>
            <w:gridSpan w:val="10"/>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Фактически произведенные затраты на проведение агротехнологических работ в растениеводстве (далее - затраты) &lt;2&gt;</w:t>
            </w:r>
          </w:p>
        </w:tc>
      </w:tr>
      <w:tr w:rsidR="00671076" w:rsidRPr="00671076">
        <w:tc>
          <w:tcPr>
            <w:tcW w:w="60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83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затрат</w:t>
            </w:r>
          </w:p>
        </w:tc>
        <w:tc>
          <w:tcPr>
            <w:tcW w:w="9137" w:type="dxa"/>
            <w:gridSpan w:val="8"/>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документы, подтверждающие фактически произведенные затраты</w:t>
            </w:r>
          </w:p>
        </w:tc>
        <w:tc>
          <w:tcPr>
            <w:tcW w:w="1849"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 сумма затрат на цели субсидирования, рублей &lt;4&gt;, &lt;5&gt;</w:t>
            </w:r>
          </w:p>
        </w:tc>
      </w:tr>
      <w:tr w:rsidR="00671076" w:rsidRPr="00671076">
        <w:tc>
          <w:tcPr>
            <w:tcW w:w="60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83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643"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договоры, счета на оплату (при наличии)</w:t>
            </w:r>
          </w:p>
        </w:tc>
        <w:tc>
          <w:tcPr>
            <w:tcW w:w="2498"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первичные документы (товарные накладные и (или) универсальные передаточные документы), акты выполненных работ, оказанных услуг</w:t>
            </w:r>
          </w:p>
        </w:tc>
        <w:tc>
          <w:tcPr>
            <w:tcW w:w="2498"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документы, подтверждающие оплату материальных затрат, выполненных работ, оказанных услуг &lt;3&gt;</w:t>
            </w:r>
          </w:p>
        </w:tc>
        <w:tc>
          <w:tcPr>
            <w:tcW w:w="2498"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документы, подтверждающие списание материальных затрат</w:t>
            </w:r>
          </w:p>
        </w:tc>
        <w:tc>
          <w:tcPr>
            <w:tcW w:w="1849" w:type="dxa"/>
            <w:vMerge/>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83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номер,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рублей &lt;4&gt;</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и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рублей &lt;4&gt;</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и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рублей &lt;4&gt;</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и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рублей &lt;4&gt;</w:t>
            </w:r>
          </w:p>
        </w:tc>
        <w:tc>
          <w:tcPr>
            <w:tcW w:w="1849" w:type="dxa"/>
            <w:vMerge/>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183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7</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8</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9</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10</w:t>
            </w:r>
          </w:p>
        </w:tc>
        <w:tc>
          <w:tcPr>
            <w:tcW w:w="184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11</w:t>
            </w: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w:t>
            </w:r>
          </w:p>
        </w:tc>
        <w:tc>
          <w:tcPr>
            <w:tcW w:w="12820" w:type="dxa"/>
            <w:gridSpan w:val="10"/>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Зерновые, зернобобовые, масличные (за исключением рапса и сои) и кормовые сельскохозяйственные культуры</w:t>
            </w: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Материальные затраты:</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w:t>
            </w:r>
            <w:r w:rsidRPr="00671076">
              <w:rPr>
                <w:rFonts w:ascii="Times New Roman" w:hAnsi="Times New Roman" w:cs="Times New Roman"/>
                <w:sz w:val="28"/>
                <w:szCs w:val="28"/>
              </w:rPr>
              <w:lastRenderedPageBreak/>
              <w:t>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lastRenderedPageBreak/>
              <w:t xml:space="preserve">Приобретение </w:t>
            </w:r>
            <w:r w:rsidRPr="00671076">
              <w:rPr>
                <w:rFonts w:ascii="Times New Roman" w:hAnsi="Times New Roman" w:cs="Times New Roman"/>
                <w:sz w:val="28"/>
                <w:szCs w:val="28"/>
              </w:rPr>
              <w:lastRenderedPageBreak/>
              <w:t>семян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1.1.1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органических удобрений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1.1.2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минеральных удобрений, бактериальных и других препаратов</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1.1.3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1.1.4</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средств защиты растений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1.1.4</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w:t>
            </w:r>
            <w:r w:rsidRPr="00671076">
              <w:rPr>
                <w:rFonts w:ascii="Times New Roman" w:hAnsi="Times New Roman" w:cs="Times New Roman"/>
                <w:sz w:val="28"/>
                <w:szCs w:val="28"/>
              </w:rPr>
              <w:lastRenderedPageBreak/>
              <w:t>5</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lastRenderedPageBreak/>
              <w:t xml:space="preserve">Приобретение </w:t>
            </w:r>
            <w:r w:rsidRPr="00671076">
              <w:rPr>
                <w:rFonts w:ascii="Times New Roman" w:hAnsi="Times New Roman" w:cs="Times New Roman"/>
                <w:sz w:val="28"/>
                <w:szCs w:val="28"/>
              </w:rPr>
              <w:lastRenderedPageBreak/>
              <w:t>нефтепродуктов всех видов, используемых на технологические цели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1.1.5</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Выполнение работ, оказание услуг по подготовке и посеву семян, внесению органических удобрений, минеральных удобрений, бактериальных и других препаратов, проведению обработки посевов средствами защиты </w:t>
            </w:r>
            <w:r w:rsidRPr="00671076">
              <w:rPr>
                <w:rFonts w:ascii="Times New Roman" w:hAnsi="Times New Roman" w:cs="Times New Roman"/>
                <w:sz w:val="28"/>
                <w:szCs w:val="28"/>
              </w:rPr>
              <w:lastRenderedPageBreak/>
              <w:t>растений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75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зерновые, зернобобовые, масличные (за исключением рапса и сои), кормовые сельскохозяйственные культуры</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w:t>
            </w:r>
          </w:p>
        </w:tc>
        <w:tc>
          <w:tcPr>
            <w:tcW w:w="12820" w:type="dxa"/>
            <w:gridSpan w:val="10"/>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Овощные культуры открытого грунта</w:t>
            </w: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Материальные затраты:</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семян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2.1.1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органических удобрений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2.1.2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минеральных удобрений, бактериальны</w:t>
            </w:r>
            <w:r w:rsidRPr="00671076">
              <w:rPr>
                <w:rFonts w:ascii="Times New Roman" w:hAnsi="Times New Roman" w:cs="Times New Roman"/>
                <w:sz w:val="28"/>
                <w:szCs w:val="28"/>
              </w:rPr>
              <w:lastRenderedPageBreak/>
              <w:t>х и других препаратов</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2.1.3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2.1.4</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средств защиты растений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2.1.4</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2.1.5</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нефтепродуктов всех видов, используемых на технологические цели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2.1.5</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Выполнение работ, оказание услуг по подготовке и </w:t>
            </w:r>
            <w:r w:rsidRPr="00671076">
              <w:rPr>
                <w:rFonts w:ascii="Times New Roman" w:hAnsi="Times New Roman" w:cs="Times New Roman"/>
                <w:sz w:val="28"/>
                <w:szCs w:val="28"/>
              </w:rPr>
              <w:lastRenderedPageBreak/>
              <w:t>посеву семян, внесению органических удобрений, минеральных удобрений, бактериальных и других препаратов, проведению обработки посевов средствами защиты растений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75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овощные культуры открытого грунта</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w:t>
            </w:r>
          </w:p>
        </w:tc>
        <w:tc>
          <w:tcPr>
            <w:tcW w:w="12820" w:type="dxa"/>
            <w:gridSpan w:val="10"/>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Картофель</w:t>
            </w: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Материальные затраты:</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семян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Итого по строке </w:t>
            </w:r>
            <w:r w:rsidRPr="00671076">
              <w:rPr>
                <w:rFonts w:ascii="Times New Roman" w:hAnsi="Times New Roman" w:cs="Times New Roman"/>
                <w:sz w:val="28"/>
                <w:szCs w:val="28"/>
              </w:rPr>
              <w:lastRenderedPageBreak/>
              <w:t>3.1.1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органических удобрений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3.1.2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минеральных удобрений, бактериальных и других препаратов</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3.1.3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3.1.4</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средств защиты растений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3.1.4</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3.1.5</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Приобретение нефтепродуктов всех видов, </w:t>
            </w:r>
            <w:r w:rsidRPr="00671076">
              <w:rPr>
                <w:rFonts w:ascii="Times New Roman" w:hAnsi="Times New Roman" w:cs="Times New Roman"/>
                <w:sz w:val="28"/>
                <w:szCs w:val="28"/>
              </w:rPr>
              <w:lastRenderedPageBreak/>
              <w:t>используемых на технологические цели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3.1.5</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Выполнение работ, оказание услуг по подготовке и посеву семян, внесению органических удобрений, минеральных удобрений, бактериальных и других препаратов, проведению обработки посевов средствами защиты растений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lastRenderedPageBreak/>
              <w:t>Итого по строке 3.2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75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картофель</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rPr>
          <w:rFonts w:ascii="Times New Roman" w:hAnsi="Times New Roman" w:cs="Times New Roman"/>
          <w:sz w:val="28"/>
          <w:szCs w:val="28"/>
        </w:rPr>
        <w:sectPr w:rsidR="00671076" w:rsidRPr="00671076">
          <w:pgSz w:w="16838" w:h="11905" w:orient="landscape"/>
          <w:pgMar w:top="1701" w:right="1134" w:bottom="850" w:left="1134" w:header="0" w:footer="0" w:gutter="0"/>
          <w:cols w:space="720"/>
          <w:titlePg/>
        </w:sect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Затраты на оплату труда работникам с отчислениями налога на доходы физических лиц и страховых взносов &lt;8&gt;</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64"/>
        <w:gridCol w:w="1024"/>
        <w:gridCol w:w="1669"/>
        <w:gridCol w:w="829"/>
        <w:gridCol w:w="1384"/>
        <w:gridCol w:w="1669"/>
        <w:gridCol w:w="829"/>
        <w:gridCol w:w="1384"/>
        <w:gridCol w:w="1669"/>
        <w:gridCol w:w="829"/>
        <w:gridCol w:w="1384"/>
      </w:tblGrid>
      <w:tr w:rsidR="00671076" w:rsidRPr="00671076">
        <w:tc>
          <w:tcPr>
            <w:tcW w:w="45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 xml:space="preserve"> п/п</w:t>
            </w:r>
          </w:p>
        </w:tc>
        <w:tc>
          <w:tcPr>
            <w:tcW w:w="126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Должность работника</w:t>
            </w:r>
          </w:p>
        </w:tc>
        <w:tc>
          <w:tcPr>
            <w:tcW w:w="10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Табель учета рабочего времени &lt;9&gt;</w:t>
            </w:r>
          </w:p>
        </w:tc>
        <w:tc>
          <w:tcPr>
            <w:tcW w:w="3882"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 подтверждающий начисление и удержание оплаты труда</w:t>
            </w:r>
          </w:p>
        </w:tc>
        <w:tc>
          <w:tcPr>
            <w:tcW w:w="3882"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 подтверждающий начисления на оплату труда &lt;10&gt;</w:t>
            </w:r>
          </w:p>
        </w:tc>
        <w:tc>
          <w:tcPr>
            <w:tcW w:w="3882"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 подтверждающий выплату (перечисление) оплаты труда, начислений на оплату труда и налога на доходы физических лиц</w:t>
            </w:r>
          </w:p>
        </w:tc>
      </w:tr>
      <w:tr w:rsidR="00671076" w:rsidRPr="00671076">
        <w:tc>
          <w:tcPr>
            <w:tcW w:w="45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26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 дата</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всего, рублей</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 работникам, рублей</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всего, рублей</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 работникам, рублей</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всего, рублей</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 работникам, рублей</w:t>
            </w:r>
          </w:p>
        </w:tc>
      </w:tr>
      <w:tr w:rsidR="00671076" w:rsidRPr="00671076">
        <w:tc>
          <w:tcPr>
            <w:tcW w:w="4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126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10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7</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8</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9</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10</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11</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12</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w:t>
            </w:r>
          </w:p>
        </w:tc>
        <w:tc>
          <w:tcPr>
            <w:tcW w:w="13934" w:type="dxa"/>
            <w:gridSpan w:val="11"/>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Зерновые, зернобобовые, масличные (за исключением рапса и сои), кормовые сельскохозяйственные культуры</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4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Итого зерновые, зернобобовые, масличные (за исключением рапса и сои), кормовые сельскохозяйственные </w:t>
            </w:r>
            <w:r w:rsidRPr="00671076">
              <w:rPr>
                <w:rFonts w:ascii="Times New Roman" w:hAnsi="Times New Roman" w:cs="Times New Roman"/>
                <w:sz w:val="28"/>
                <w:szCs w:val="28"/>
              </w:rPr>
              <w:lastRenderedPageBreak/>
              <w:t>культуры</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w:t>
            </w:r>
          </w:p>
        </w:tc>
        <w:tc>
          <w:tcPr>
            <w:tcW w:w="13934" w:type="dxa"/>
            <w:gridSpan w:val="11"/>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Овощные культуры открытого грунта</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4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овощные культуры открытого грунта</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w:t>
            </w:r>
          </w:p>
        </w:tc>
        <w:tc>
          <w:tcPr>
            <w:tcW w:w="13934" w:type="dxa"/>
            <w:gridSpan w:val="11"/>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Картофель</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4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картофель</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rPr>
          <w:rFonts w:ascii="Times New Roman" w:hAnsi="Times New Roman" w:cs="Times New Roman"/>
          <w:sz w:val="28"/>
          <w:szCs w:val="28"/>
        </w:rPr>
        <w:sectPr w:rsidR="00671076" w:rsidRPr="00671076">
          <w:pgSz w:w="16838" w:h="11905" w:orient="landscape"/>
          <w:pgMar w:top="1701" w:right="1134" w:bottom="850" w:left="1134" w:header="0" w:footer="0" w:gutter="0"/>
          <w:cols w:space="720"/>
          <w:titlePg/>
        </w:sect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bookmarkStart w:id="82" w:name="P1281"/>
      <w:bookmarkEnd w:id="82"/>
      <w:r w:rsidRPr="00671076">
        <w:rPr>
          <w:rFonts w:ascii="Times New Roman" w:hAnsi="Times New Roman" w:cs="Times New Roman"/>
          <w:sz w:val="28"/>
          <w:szCs w:val="28"/>
        </w:rPr>
        <w:t>4. Всего фактически произведенные затраты на проведение агротехнологических работ в растениеводстве на посевной площади, занятой зерновыми, зернобобовыми, масличными (за исключением рапса и сои), кормовыми сельскохозяйственными культурами, _______________ рублей (сумма графы 11 по строке "Итого зерновые, зернобобовые, масличные (за исключением рапса и сои), кормовые сельскохозяйственные культуры" таблицы раздела 2 и графы 12 по строке "Итого зерновые, зернобобовые, масличные (за исключением рапса и сои), кормовые сельскохозяйственные культуры" таблицы раздела 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3" w:name="P1282"/>
      <w:bookmarkEnd w:id="83"/>
      <w:r w:rsidRPr="00671076">
        <w:rPr>
          <w:rFonts w:ascii="Times New Roman" w:hAnsi="Times New Roman" w:cs="Times New Roman"/>
          <w:sz w:val="28"/>
          <w:szCs w:val="28"/>
        </w:rPr>
        <w:t>5. Всего фактически произведенные затраты на проведение агротехнологических работ в растениеводстве на посевной площади, занятой овощными культурами открытого грунта, _______________ рублей (сумма графы 11 по строке "Итого овощные культуры открытого грунта" таблицы раздела 2 и графы 12 по строке "Итого овощные культуры открытого грунта" таблицы раздела 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4" w:name="P1283"/>
      <w:bookmarkEnd w:id="84"/>
      <w:r w:rsidRPr="00671076">
        <w:rPr>
          <w:rFonts w:ascii="Times New Roman" w:hAnsi="Times New Roman" w:cs="Times New Roman"/>
          <w:sz w:val="28"/>
          <w:szCs w:val="28"/>
        </w:rPr>
        <w:t>6. Всего фактически произведенные затраты на проведение агротехнологических работ в растениеводстве на посевной площади, занятой картофелем, _______________ рублей (сумма графы 11 по строке "Итого картофель" таблицы раздела 2 и графы 12 по строке "Итого картофель" таблицы раздела 3).</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5" w:name="P1294"/>
      <w:bookmarkEnd w:id="85"/>
      <w:r w:rsidRPr="00671076">
        <w:rPr>
          <w:rFonts w:ascii="Times New Roman" w:hAnsi="Times New Roman" w:cs="Times New Roman"/>
          <w:sz w:val="28"/>
          <w:szCs w:val="28"/>
        </w:rPr>
        <w:t>&lt;1&gt; Указываются годы приобретения материальных ресурсов и (или) оплаты выполненных работ, оказанных услуг. Количество указываемых лет определяется участником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6" w:name="P1295"/>
      <w:bookmarkEnd w:id="86"/>
      <w:r w:rsidRPr="00671076">
        <w:rPr>
          <w:rFonts w:ascii="Times New Roman" w:hAnsi="Times New Roman" w:cs="Times New Roman"/>
          <w:sz w:val="28"/>
          <w:szCs w:val="28"/>
        </w:rPr>
        <w:t>&lt;2&gt; Затраты, списанные в отчетных данных бухгалтерского учета по соответствующей номенклатурной группе/</w:t>
      </w:r>
      <w:proofErr w:type="spellStart"/>
      <w:r w:rsidRPr="00671076">
        <w:rPr>
          <w:rFonts w:ascii="Times New Roman" w:hAnsi="Times New Roman" w:cs="Times New Roman"/>
          <w:sz w:val="28"/>
          <w:szCs w:val="28"/>
        </w:rPr>
        <w:t>субсчету</w:t>
      </w:r>
      <w:proofErr w:type="spellEnd"/>
      <w:r w:rsidRPr="00671076">
        <w:rPr>
          <w:rFonts w:ascii="Times New Roman" w:hAnsi="Times New Roman" w:cs="Times New Roman"/>
          <w:sz w:val="28"/>
          <w:szCs w:val="28"/>
        </w:rPr>
        <w:t xml:space="preserve"> счета учета производственных затрат или в книге учета доходов и расходов в году, предшествующем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7" w:name="P1296"/>
      <w:bookmarkEnd w:id="87"/>
      <w:r w:rsidRPr="00671076">
        <w:rPr>
          <w:rFonts w:ascii="Times New Roman" w:hAnsi="Times New Roman" w:cs="Times New Roman"/>
          <w:sz w:val="28"/>
          <w:szCs w:val="28"/>
        </w:rPr>
        <w:t>&lt;3&gt; Платежные поручения или иные расчетные (платежные) документы, подтверждающие осуществление платежей и содержащие информацию об организационно-правовой форме, наименовании участника отбора, идентификационный номер налогоплательщика (далее - ИНН) (для юридических лиц) и о статусе участника отбора, ФИО, ИНН (для физических лиц).</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8" w:name="P1297"/>
      <w:bookmarkEnd w:id="88"/>
      <w:r w:rsidRPr="00671076">
        <w:rPr>
          <w:rFonts w:ascii="Times New Roman" w:hAnsi="Times New Roman" w:cs="Times New Roman"/>
          <w:sz w:val="28"/>
          <w:szCs w:val="28"/>
        </w:rPr>
        <w:lastRenderedPageBreak/>
        <w:t>&lt;4&gt; Сумма затрат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89" w:name="P1298"/>
      <w:bookmarkEnd w:id="89"/>
      <w:r w:rsidRPr="00671076">
        <w:rPr>
          <w:rFonts w:ascii="Times New Roman" w:hAnsi="Times New Roman" w:cs="Times New Roman"/>
          <w:sz w:val="28"/>
          <w:szCs w:val="28"/>
        </w:rPr>
        <w:t xml:space="preserve">&lt;5&gt; Указывается сумма затрат на цели, предусмотренные подпунктом 1 пункта 1.3 Порядка предоставления субсидий на возмещение части затрат на проведение агротехнологических работ в растениеводстве и проведения отбора получателей указанных субсидий, утвержденного Постановлением Правительства Красноярского края от 16.12.2022 </w:t>
      </w:r>
      <w:r>
        <w:rPr>
          <w:rFonts w:ascii="Times New Roman" w:hAnsi="Times New Roman" w:cs="Times New Roman"/>
          <w:sz w:val="28"/>
          <w:szCs w:val="28"/>
        </w:rPr>
        <w:t>№</w:t>
      </w:r>
      <w:r w:rsidRPr="00671076">
        <w:rPr>
          <w:rFonts w:ascii="Times New Roman" w:hAnsi="Times New Roman" w:cs="Times New Roman"/>
          <w:sz w:val="28"/>
          <w:szCs w:val="28"/>
        </w:rPr>
        <w:t xml:space="preserve"> 1109-п (далее - Порядок </w:t>
      </w:r>
      <w:r>
        <w:rPr>
          <w:rFonts w:ascii="Times New Roman" w:hAnsi="Times New Roman" w:cs="Times New Roman"/>
          <w:sz w:val="28"/>
          <w:szCs w:val="28"/>
        </w:rPr>
        <w:t>№</w:t>
      </w:r>
      <w:r w:rsidRPr="00671076">
        <w:rPr>
          <w:rFonts w:ascii="Times New Roman" w:hAnsi="Times New Roman" w:cs="Times New Roman"/>
          <w:sz w:val="28"/>
          <w:szCs w:val="28"/>
        </w:rPr>
        <w:t xml:space="preserve"> 1109-п), которая не возмещалась в соответствии с иными нормативными правовыми актами Красноярского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90" w:name="P1299"/>
      <w:bookmarkEnd w:id="90"/>
      <w:r w:rsidRPr="00671076">
        <w:rPr>
          <w:rFonts w:ascii="Times New Roman" w:hAnsi="Times New Roman" w:cs="Times New Roman"/>
          <w:sz w:val="28"/>
          <w:szCs w:val="28"/>
        </w:rPr>
        <w:t>&lt;6&gt; Не указываются затраты на приобретение элитных семян, на выполнение работ, оказание услуг по подготовке и посеву элитных семян в случае их возмещения в соответствии с иными нормативными правовыми актами Красноярского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91" w:name="P1300"/>
      <w:bookmarkEnd w:id="91"/>
      <w:r w:rsidRPr="00671076">
        <w:rPr>
          <w:rFonts w:ascii="Times New Roman" w:hAnsi="Times New Roman" w:cs="Times New Roman"/>
          <w:sz w:val="28"/>
          <w:szCs w:val="28"/>
        </w:rPr>
        <w:t>&lt;7&gt; Указываются затраты на приобретение нефтепродуктов всех видов, используемых на технологические цели, не позднее проведения уборки урожая. Под уборкой урожая понимается совокупность работ по сбору урожая сельскохозяйственных культур с посевной площади, занятой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92" w:name="P1301"/>
      <w:bookmarkEnd w:id="92"/>
      <w:r w:rsidRPr="00671076">
        <w:rPr>
          <w:rFonts w:ascii="Times New Roman" w:hAnsi="Times New Roman" w:cs="Times New Roman"/>
          <w:sz w:val="28"/>
          <w:szCs w:val="28"/>
        </w:rPr>
        <w:t>&lt;8&gt; Указывается оплата труда с отчислениями налога на доходы физических лиц и страховых взносов работников, непосредственно занятых на проведении агротехнологических работ на посевной площади, занятой зерновыми, зернобобовыми, масличными (за исключением рапса и сои), кормовыми сельскохозяйственными культурами, и (или) овощными культурами открытого грунта, и (или) картофелем, начисленная в период не ранее начала проведения агротехнологических работ и не позднее уборки урожая. Под уборкой урожая понимается совокупность работ по сбору урожая сельскохозяйственных культур с посевной площади, занятой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93" w:name="P1302"/>
      <w:bookmarkEnd w:id="93"/>
      <w:r w:rsidRPr="00671076">
        <w:rPr>
          <w:rFonts w:ascii="Times New Roman" w:hAnsi="Times New Roman" w:cs="Times New Roman"/>
          <w:sz w:val="28"/>
          <w:szCs w:val="28"/>
        </w:rPr>
        <w:t xml:space="preserve">&lt;9&gt; Заполненный по унифицированной форме </w:t>
      </w:r>
      <w:r>
        <w:rPr>
          <w:rFonts w:ascii="Times New Roman" w:hAnsi="Times New Roman" w:cs="Times New Roman"/>
          <w:sz w:val="28"/>
          <w:szCs w:val="28"/>
        </w:rPr>
        <w:t>№</w:t>
      </w:r>
      <w:r w:rsidRPr="00671076">
        <w:rPr>
          <w:rFonts w:ascii="Times New Roman" w:hAnsi="Times New Roman" w:cs="Times New Roman"/>
          <w:sz w:val="28"/>
          <w:szCs w:val="28"/>
        </w:rPr>
        <w:t xml:space="preserve"> Т-12 или унифицированной форме </w:t>
      </w:r>
      <w:r>
        <w:rPr>
          <w:rFonts w:ascii="Times New Roman" w:hAnsi="Times New Roman" w:cs="Times New Roman"/>
          <w:sz w:val="28"/>
          <w:szCs w:val="28"/>
        </w:rPr>
        <w:t>№</w:t>
      </w:r>
      <w:r w:rsidRPr="00671076">
        <w:rPr>
          <w:rFonts w:ascii="Times New Roman" w:hAnsi="Times New Roman" w:cs="Times New Roman"/>
          <w:sz w:val="28"/>
          <w:szCs w:val="28"/>
        </w:rPr>
        <w:t xml:space="preserve"> Т-13.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94" w:name="P1303"/>
      <w:bookmarkEnd w:id="94"/>
      <w:r w:rsidRPr="00671076">
        <w:rPr>
          <w:rFonts w:ascii="Times New Roman" w:hAnsi="Times New Roman" w:cs="Times New Roman"/>
          <w:sz w:val="28"/>
          <w:szCs w:val="28"/>
        </w:rPr>
        <w:t>&lt;10&gt;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предусмотренные действующим законодательством Российской Федерации.</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Примечание. При необходимости участник отбора может добавить в </w:t>
      </w:r>
      <w:r w:rsidRPr="00671076">
        <w:rPr>
          <w:rFonts w:ascii="Times New Roman" w:hAnsi="Times New Roman" w:cs="Times New Roman"/>
          <w:sz w:val="28"/>
          <w:szCs w:val="28"/>
        </w:rPr>
        <w:lastRenderedPageBreak/>
        <w:t>таблице дополнительные строки.</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5</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71076" w:rsidRPr="00671076">
        <w:tc>
          <w:tcPr>
            <w:tcW w:w="9071" w:type="dxa"/>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bookmarkStart w:id="95" w:name="P1320"/>
            <w:bookmarkEnd w:id="95"/>
            <w:r w:rsidRPr="00671076">
              <w:rPr>
                <w:rFonts w:ascii="Times New Roman" w:hAnsi="Times New Roman" w:cs="Times New Roman"/>
                <w:sz w:val="28"/>
                <w:szCs w:val="28"/>
              </w:rPr>
              <w:t>Сведения о работниках, непосредственно занятых в проведении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агротехнологических работ в растениеводстве на посевной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площади, занятой зерновыми, зернобобовыми, масличными (за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исключением рапса и сои), кормовыми сельскохозяйственными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культурами, и (или) овощными культурами открытого грунта,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и (или) картофелем, по которым представлены документы</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 оплату труда с отчислениями налога на доходы физических</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лиц и страховых взносов</w:t>
            </w:r>
          </w:p>
          <w:p w:rsidR="00671076" w:rsidRPr="00671076" w:rsidRDefault="00671076" w:rsidP="0000577F">
            <w:pPr>
              <w:pStyle w:val="ConsPlusNormal"/>
              <w:contextualSpacing/>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 (далее - участник</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отбора), муниципальный район, муниципальный округ или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городской округ Красноярского края)</w:t>
            </w:r>
          </w:p>
        </w:tc>
      </w:tr>
      <w:tr w:rsidR="00671076" w:rsidRPr="00671076">
        <w:tc>
          <w:tcPr>
            <w:tcW w:w="907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поясняет, что для подтверждения затрат на цели субсидирования представлены документы, подтверждающие оплату труда работников с отчислениями налога на доходы физических лиц и страховых взносов за _________________________________</w:t>
            </w:r>
          </w:p>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______________________________________________________________________ год,</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(период, за который представляются документы, подтверждающие</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оплату труда с отчислениями налога на доходы физических лиц</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и страховых взносов)</w:t>
            </w:r>
          </w:p>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непосредственно занятых в проведении агротехнологических работ в растениеводстве на посевной площади, занятой зерновыми, зернобобовыми, масличными (за исключением рапса и сои), кормовыми сельскохозяйственными культурами, и (или) овощными культурами открытого грунта, и (или) картофелем:</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rPr>
          <w:rFonts w:ascii="Times New Roman" w:hAnsi="Times New Roman" w:cs="Times New Roman"/>
          <w:sz w:val="28"/>
          <w:szCs w:val="28"/>
        </w:rPr>
        <w:sectPr w:rsidR="00671076" w:rsidRPr="006710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74"/>
        <w:gridCol w:w="1264"/>
        <w:gridCol w:w="889"/>
        <w:gridCol w:w="1459"/>
        <w:gridCol w:w="1294"/>
        <w:gridCol w:w="1279"/>
        <w:gridCol w:w="1744"/>
        <w:gridCol w:w="1924"/>
      </w:tblGrid>
      <w:tr w:rsidR="00671076" w:rsidRPr="00671076">
        <w:tc>
          <w:tcPr>
            <w:tcW w:w="45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671076">
              <w:rPr>
                <w:rFonts w:ascii="Times New Roman" w:hAnsi="Times New Roman" w:cs="Times New Roman"/>
                <w:sz w:val="28"/>
                <w:szCs w:val="28"/>
              </w:rPr>
              <w:t xml:space="preserve"> п/п</w:t>
            </w:r>
          </w:p>
        </w:tc>
        <w:tc>
          <w:tcPr>
            <w:tcW w:w="117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 работника</w:t>
            </w:r>
          </w:p>
        </w:tc>
        <w:tc>
          <w:tcPr>
            <w:tcW w:w="126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Должность работника</w:t>
            </w:r>
          </w:p>
        </w:tc>
        <w:tc>
          <w:tcPr>
            <w:tcW w:w="889"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Период затрат по оплате труда &lt;1&gt;</w:t>
            </w:r>
          </w:p>
        </w:tc>
        <w:tc>
          <w:tcPr>
            <w:tcW w:w="1459"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Начисленная оплата труда работнику за весь период, рублей</w:t>
            </w:r>
          </w:p>
        </w:tc>
        <w:tc>
          <w:tcPr>
            <w:tcW w:w="2573"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w:t>
            </w:r>
          </w:p>
        </w:tc>
        <w:tc>
          <w:tcPr>
            <w:tcW w:w="174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Перечисленные страховые взносы по работнику за весь период, рублей</w:t>
            </w:r>
          </w:p>
        </w:tc>
        <w:tc>
          <w:tcPr>
            <w:tcW w:w="192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Итого затраты, предъявляемые к субсидированию, рублей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(гр. 5 - гр. 7 + гр. 8)</w:t>
            </w:r>
          </w:p>
        </w:tc>
      </w:tr>
      <w:tr w:rsidR="00671076" w:rsidRPr="00671076">
        <w:tc>
          <w:tcPr>
            <w:tcW w:w="45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17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26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889"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459"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29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удержания суммы налога на доходы физических лиц, рублей</w:t>
            </w:r>
          </w:p>
        </w:tc>
        <w:tc>
          <w:tcPr>
            <w:tcW w:w="127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прочие удержания, рублей</w:t>
            </w:r>
          </w:p>
        </w:tc>
        <w:tc>
          <w:tcPr>
            <w:tcW w:w="174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924" w:type="dxa"/>
            <w:vMerge/>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11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126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88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145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129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c>
          <w:tcPr>
            <w:tcW w:w="1279" w:type="dxa"/>
          </w:tcPr>
          <w:p w:rsidR="00671076" w:rsidRPr="00671076" w:rsidRDefault="00671076" w:rsidP="0000577F">
            <w:pPr>
              <w:pStyle w:val="ConsPlusNormal"/>
              <w:contextualSpacing/>
              <w:jc w:val="center"/>
              <w:rPr>
                <w:rFonts w:ascii="Times New Roman" w:hAnsi="Times New Roman" w:cs="Times New Roman"/>
                <w:sz w:val="28"/>
                <w:szCs w:val="28"/>
              </w:rPr>
            </w:pPr>
            <w:bookmarkStart w:id="96" w:name="P1358"/>
            <w:bookmarkEnd w:id="96"/>
            <w:r w:rsidRPr="00671076">
              <w:rPr>
                <w:rFonts w:ascii="Times New Roman" w:hAnsi="Times New Roman" w:cs="Times New Roman"/>
                <w:sz w:val="28"/>
                <w:szCs w:val="28"/>
              </w:rPr>
              <w:t>7</w:t>
            </w:r>
          </w:p>
        </w:tc>
        <w:tc>
          <w:tcPr>
            <w:tcW w:w="174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8</w:t>
            </w:r>
          </w:p>
        </w:tc>
        <w:tc>
          <w:tcPr>
            <w:tcW w:w="19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9</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w:t>
            </w:r>
          </w:p>
        </w:tc>
        <w:tc>
          <w:tcPr>
            <w:tcW w:w="1174" w:type="dxa"/>
          </w:tcPr>
          <w:p w:rsidR="00671076" w:rsidRPr="00671076" w:rsidRDefault="00671076" w:rsidP="0000577F">
            <w:pPr>
              <w:pStyle w:val="ConsPlusNormal"/>
              <w:contextualSpacing/>
              <w:rPr>
                <w:rFonts w:ascii="Times New Roman" w:hAnsi="Times New Roman" w:cs="Times New Roman"/>
                <w:sz w:val="28"/>
                <w:szCs w:val="28"/>
              </w:rPr>
            </w:pP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889" w:type="dxa"/>
          </w:tcPr>
          <w:p w:rsidR="00671076" w:rsidRPr="00671076" w:rsidRDefault="00671076" w:rsidP="0000577F">
            <w:pPr>
              <w:pStyle w:val="ConsPlusNormal"/>
              <w:contextualSpacing/>
              <w:rPr>
                <w:rFonts w:ascii="Times New Roman" w:hAnsi="Times New Roman" w:cs="Times New Roman"/>
                <w:sz w:val="28"/>
                <w:szCs w:val="28"/>
              </w:rPr>
            </w:pPr>
          </w:p>
        </w:tc>
        <w:tc>
          <w:tcPr>
            <w:tcW w:w="1459" w:type="dxa"/>
          </w:tcPr>
          <w:p w:rsidR="00671076" w:rsidRPr="00671076" w:rsidRDefault="00671076" w:rsidP="0000577F">
            <w:pPr>
              <w:pStyle w:val="ConsPlusNormal"/>
              <w:contextualSpacing/>
              <w:rPr>
                <w:rFonts w:ascii="Times New Roman" w:hAnsi="Times New Roman" w:cs="Times New Roman"/>
                <w:sz w:val="28"/>
                <w:szCs w:val="28"/>
              </w:rPr>
            </w:pPr>
          </w:p>
        </w:tc>
        <w:tc>
          <w:tcPr>
            <w:tcW w:w="1294" w:type="dxa"/>
          </w:tcPr>
          <w:p w:rsidR="00671076" w:rsidRPr="00671076" w:rsidRDefault="00671076" w:rsidP="0000577F">
            <w:pPr>
              <w:pStyle w:val="ConsPlusNormal"/>
              <w:contextualSpacing/>
              <w:rPr>
                <w:rFonts w:ascii="Times New Roman" w:hAnsi="Times New Roman" w:cs="Times New Roman"/>
                <w:sz w:val="28"/>
                <w:szCs w:val="28"/>
              </w:rPr>
            </w:pPr>
          </w:p>
        </w:tc>
        <w:tc>
          <w:tcPr>
            <w:tcW w:w="1279" w:type="dxa"/>
          </w:tcPr>
          <w:p w:rsidR="00671076" w:rsidRPr="00671076" w:rsidRDefault="00671076" w:rsidP="0000577F">
            <w:pPr>
              <w:pStyle w:val="ConsPlusNormal"/>
              <w:contextualSpacing/>
              <w:rPr>
                <w:rFonts w:ascii="Times New Roman" w:hAnsi="Times New Roman" w:cs="Times New Roman"/>
                <w:sz w:val="28"/>
                <w:szCs w:val="28"/>
              </w:rPr>
            </w:pPr>
          </w:p>
        </w:tc>
        <w:tc>
          <w:tcPr>
            <w:tcW w:w="1744" w:type="dxa"/>
          </w:tcPr>
          <w:p w:rsidR="00671076" w:rsidRPr="00671076" w:rsidRDefault="00671076" w:rsidP="0000577F">
            <w:pPr>
              <w:pStyle w:val="ConsPlusNormal"/>
              <w:contextualSpacing/>
              <w:rPr>
                <w:rFonts w:ascii="Times New Roman" w:hAnsi="Times New Roman" w:cs="Times New Roman"/>
                <w:sz w:val="28"/>
                <w:szCs w:val="28"/>
              </w:rPr>
            </w:pPr>
          </w:p>
        </w:tc>
        <w:tc>
          <w:tcPr>
            <w:tcW w:w="192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w:t>
            </w:r>
          </w:p>
        </w:tc>
        <w:tc>
          <w:tcPr>
            <w:tcW w:w="1174" w:type="dxa"/>
          </w:tcPr>
          <w:p w:rsidR="00671076" w:rsidRPr="00671076" w:rsidRDefault="00671076" w:rsidP="0000577F">
            <w:pPr>
              <w:pStyle w:val="ConsPlusNormal"/>
              <w:contextualSpacing/>
              <w:rPr>
                <w:rFonts w:ascii="Times New Roman" w:hAnsi="Times New Roman" w:cs="Times New Roman"/>
                <w:sz w:val="28"/>
                <w:szCs w:val="28"/>
              </w:rPr>
            </w:pP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889" w:type="dxa"/>
          </w:tcPr>
          <w:p w:rsidR="00671076" w:rsidRPr="00671076" w:rsidRDefault="00671076" w:rsidP="0000577F">
            <w:pPr>
              <w:pStyle w:val="ConsPlusNormal"/>
              <w:contextualSpacing/>
              <w:rPr>
                <w:rFonts w:ascii="Times New Roman" w:hAnsi="Times New Roman" w:cs="Times New Roman"/>
                <w:sz w:val="28"/>
                <w:szCs w:val="28"/>
              </w:rPr>
            </w:pPr>
          </w:p>
        </w:tc>
        <w:tc>
          <w:tcPr>
            <w:tcW w:w="1459" w:type="dxa"/>
          </w:tcPr>
          <w:p w:rsidR="00671076" w:rsidRPr="00671076" w:rsidRDefault="00671076" w:rsidP="0000577F">
            <w:pPr>
              <w:pStyle w:val="ConsPlusNormal"/>
              <w:contextualSpacing/>
              <w:rPr>
                <w:rFonts w:ascii="Times New Roman" w:hAnsi="Times New Roman" w:cs="Times New Roman"/>
                <w:sz w:val="28"/>
                <w:szCs w:val="28"/>
              </w:rPr>
            </w:pPr>
          </w:p>
        </w:tc>
        <w:tc>
          <w:tcPr>
            <w:tcW w:w="1294" w:type="dxa"/>
          </w:tcPr>
          <w:p w:rsidR="00671076" w:rsidRPr="00671076" w:rsidRDefault="00671076" w:rsidP="0000577F">
            <w:pPr>
              <w:pStyle w:val="ConsPlusNormal"/>
              <w:contextualSpacing/>
              <w:rPr>
                <w:rFonts w:ascii="Times New Roman" w:hAnsi="Times New Roman" w:cs="Times New Roman"/>
                <w:sz w:val="28"/>
                <w:szCs w:val="28"/>
              </w:rPr>
            </w:pPr>
          </w:p>
        </w:tc>
        <w:tc>
          <w:tcPr>
            <w:tcW w:w="1279" w:type="dxa"/>
          </w:tcPr>
          <w:p w:rsidR="00671076" w:rsidRPr="00671076" w:rsidRDefault="00671076" w:rsidP="0000577F">
            <w:pPr>
              <w:pStyle w:val="ConsPlusNormal"/>
              <w:contextualSpacing/>
              <w:rPr>
                <w:rFonts w:ascii="Times New Roman" w:hAnsi="Times New Roman" w:cs="Times New Roman"/>
                <w:sz w:val="28"/>
                <w:szCs w:val="28"/>
              </w:rPr>
            </w:pPr>
          </w:p>
        </w:tc>
        <w:tc>
          <w:tcPr>
            <w:tcW w:w="1744" w:type="dxa"/>
          </w:tcPr>
          <w:p w:rsidR="00671076" w:rsidRPr="00671076" w:rsidRDefault="00671076" w:rsidP="0000577F">
            <w:pPr>
              <w:pStyle w:val="ConsPlusNormal"/>
              <w:contextualSpacing/>
              <w:rPr>
                <w:rFonts w:ascii="Times New Roman" w:hAnsi="Times New Roman" w:cs="Times New Roman"/>
                <w:sz w:val="28"/>
                <w:szCs w:val="28"/>
              </w:rPr>
            </w:pPr>
          </w:p>
        </w:tc>
        <w:tc>
          <w:tcPr>
            <w:tcW w:w="192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w:t>
            </w:r>
          </w:p>
        </w:tc>
        <w:tc>
          <w:tcPr>
            <w:tcW w:w="1174" w:type="dxa"/>
          </w:tcPr>
          <w:p w:rsidR="00671076" w:rsidRPr="00671076" w:rsidRDefault="00671076" w:rsidP="0000577F">
            <w:pPr>
              <w:pStyle w:val="ConsPlusNormal"/>
              <w:contextualSpacing/>
              <w:rPr>
                <w:rFonts w:ascii="Times New Roman" w:hAnsi="Times New Roman" w:cs="Times New Roman"/>
                <w:sz w:val="28"/>
                <w:szCs w:val="28"/>
              </w:rPr>
            </w:pP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889" w:type="dxa"/>
          </w:tcPr>
          <w:p w:rsidR="00671076" w:rsidRPr="00671076" w:rsidRDefault="00671076" w:rsidP="0000577F">
            <w:pPr>
              <w:pStyle w:val="ConsPlusNormal"/>
              <w:contextualSpacing/>
              <w:rPr>
                <w:rFonts w:ascii="Times New Roman" w:hAnsi="Times New Roman" w:cs="Times New Roman"/>
                <w:sz w:val="28"/>
                <w:szCs w:val="28"/>
              </w:rPr>
            </w:pPr>
          </w:p>
        </w:tc>
        <w:tc>
          <w:tcPr>
            <w:tcW w:w="1459" w:type="dxa"/>
          </w:tcPr>
          <w:p w:rsidR="00671076" w:rsidRPr="00671076" w:rsidRDefault="00671076" w:rsidP="0000577F">
            <w:pPr>
              <w:pStyle w:val="ConsPlusNormal"/>
              <w:contextualSpacing/>
              <w:rPr>
                <w:rFonts w:ascii="Times New Roman" w:hAnsi="Times New Roman" w:cs="Times New Roman"/>
                <w:sz w:val="28"/>
                <w:szCs w:val="28"/>
              </w:rPr>
            </w:pPr>
          </w:p>
        </w:tc>
        <w:tc>
          <w:tcPr>
            <w:tcW w:w="1294" w:type="dxa"/>
          </w:tcPr>
          <w:p w:rsidR="00671076" w:rsidRPr="00671076" w:rsidRDefault="00671076" w:rsidP="0000577F">
            <w:pPr>
              <w:pStyle w:val="ConsPlusNormal"/>
              <w:contextualSpacing/>
              <w:rPr>
                <w:rFonts w:ascii="Times New Roman" w:hAnsi="Times New Roman" w:cs="Times New Roman"/>
                <w:sz w:val="28"/>
                <w:szCs w:val="28"/>
              </w:rPr>
            </w:pPr>
          </w:p>
        </w:tc>
        <w:tc>
          <w:tcPr>
            <w:tcW w:w="1279" w:type="dxa"/>
          </w:tcPr>
          <w:p w:rsidR="00671076" w:rsidRPr="00671076" w:rsidRDefault="00671076" w:rsidP="0000577F">
            <w:pPr>
              <w:pStyle w:val="ConsPlusNormal"/>
              <w:contextualSpacing/>
              <w:rPr>
                <w:rFonts w:ascii="Times New Roman" w:hAnsi="Times New Roman" w:cs="Times New Roman"/>
                <w:sz w:val="28"/>
                <w:szCs w:val="28"/>
              </w:rPr>
            </w:pPr>
          </w:p>
        </w:tc>
        <w:tc>
          <w:tcPr>
            <w:tcW w:w="1744" w:type="dxa"/>
          </w:tcPr>
          <w:p w:rsidR="00671076" w:rsidRPr="00671076" w:rsidRDefault="00671076" w:rsidP="0000577F">
            <w:pPr>
              <w:pStyle w:val="ConsPlusNormal"/>
              <w:contextualSpacing/>
              <w:rPr>
                <w:rFonts w:ascii="Times New Roman" w:hAnsi="Times New Roman" w:cs="Times New Roman"/>
                <w:sz w:val="28"/>
                <w:szCs w:val="28"/>
              </w:rPr>
            </w:pPr>
          </w:p>
        </w:tc>
        <w:tc>
          <w:tcPr>
            <w:tcW w:w="192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w:t>
            </w:r>
          </w:p>
        </w:tc>
        <w:tc>
          <w:tcPr>
            <w:tcW w:w="1174" w:type="dxa"/>
          </w:tcPr>
          <w:p w:rsidR="00671076" w:rsidRPr="00671076" w:rsidRDefault="00671076" w:rsidP="0000577F">
            <w:pPr>
              <w:pStyle w:val="ConsPlusNormal"/>
              <w:contextualSpacing/>
              <w:rPr>
                <w:rFonts w:ascii="Times New Roman" w:hAnsi="Times New Roman" w:cs="Times New Roman"/>
                <w:sz w:val="28"/>
                <w:szCs w:val="28"/>
              </w:rPr>
            </w:pP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889" w:type="dxa"/>
          </w:tcPr>
          <w:p w:rsidR="00671076" w:rsidRPr="00671076" w:rsidRDefault="00671076" w:rsidP="0000577F">
            <w:pPr>
              <w:pStyle w:val="ConsPlusNormal"/>
              <w:contextualSpacing/>
              <w:rPr>
                <w:rFonts w:ascii="Times New Roman" w:hAnsi="Times New Roman" w:cs="Times New Roman"/>
                <w:sz w:val="28"/>
                <w:szCs w:val="28"/>
              </w:rPr>
            </w:pPr>
          </w:p>
        </w:tc>
        <w:tc>
          <w:tcPr>
            <w:tcW w:w="1459" w:type="dxa"/>
          </w:tcPr>
          <w:p w:rsidR="00671076" w:rsidRPr="00671076" w:rsidRDefault="00671076" w:rsidP="0000577F">
            <w:pPr>
              <w:pStyle w:val="ConsPlusNormal"/>
              <w:contextualSpacing/>
              <w:rPr>
                <w:rFonts w:ascii="Times New Roman" w:hAnsi="Times New Roman" w:cs="Times New Roman"/>
                <w:sz w:val="28"/>
                <w:szCs w:val="28"/>
              </w:rPr>
            </w:pPr>
          </w:p>
        </w:tc>
        <w:tc>
          <w:tcPr>
            <w:tcW w:w="1294" w:type="dxa"/>
          </w:tcPr>
          <w:p w:rsidR="00671076" w:rsidRPr="00671076" w:rsidRDefault="00671076" w:rsidP="0000577F">
            <w:pPr>
              <w:pStyle w:val="ConsPlusNormal"/>
              <w:contextualSpacing/>
              <w:rPr>
                <w:rFonts w:ascii="Times New Roman" w:hAnsi="Times New Roman" w:cs="Times New Roman"/>
                <w:sz w:val="28"/>
                <w:szCs w:val="28"/>
              </w:rPr>
            </w:pPr>
          </w:p>
        </w:tc>
        <w:tc>
          <w:tcPr>
            <w:tcW w:w="1279" w:type="dxa"/>
          </w:tcPr>
          <w:p w:rsidR="00671076" w:rsidRPr="00671076" w:rsidRDefault="00671076" w:rsidP="0000577F">
            <w:pPr>
              <w:pStyle w:val="ConsPlusNormal"/>
              <w:contextualSpacing/>
              <w:rPr>
                <w:rFonts w:ascii="Times New Roman" w:hAnsi="Times New Roman" w:cs="Times New Roman"/>
                <w:sz w:val="28"/>
                <w:szCs w:val="28"/>
              </w:rPr>
            </w:pPr>
          </w:p>
        </w:tc>
        <w:tc>
          <w:tcPr>
            <w:tcW w:w="1744" w:type="dxa"/>
          </w:tcPr>
          <w:p w:rsidR="00671076" w:rsidRPr="00671076" w:rsidRDefault="00671076" w:rsidP="0000577F">
            <w:pPr>
              <w:pStyle w:val="ConsPlusNormal"/>
              <w:contextualSpacing/>
              <w:rPr>
                <w:rFonts w:ascii="Times New Roman" w:hAnsi="Times New Roman" w:cs="Times New Roman"/>
                <w:sz w:val="28"/>
                <w:szCs w:val="28"/>
              </w:rPr>
            </w:pPr>
          </w:p>
        </w:tc>
        <w:tc>
          <w:tcPr>
            <w:tcW w:w="192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892" w:type="dxa"/>
            <w:gridSpan w:val="3"/>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работникам</w:t>
            </w:r>
          </w:p>
        </w:tc>
        <w:tc>
          <w:tcPr>
            <w:tcW w:w="889" w:type="dxa"/>
          </w:tcPr>
          <w:p w:rsidR="00671076" w:rsidRPr="00671076" w:rsidRDefault="00671076" w:rsidP="0000577F">
            <w:pPr>
              <w:pStyle w:val="ConsPlusNormal"/>
              <w:contextualSpacing/>
              <w:rPr>
                <w:rFonts w:ascii="Times New Roman" w:hAnsi="Times New Roman" w:cs="Times New Roman"/>
                <w:sz w:val="28"/>
                <w:szCs w:val="28"/>
              </w:rPr>
            </w:pPr>
          </w:p>
        </w:tc>
        <w:tc>
          <w:tcPr>
            <w:tcW w:w="1459" w:type="dxa"/>
          </w:tcPr>
          <w:p w:rsidR="00671076" w:rsidRPr="00671076" w:rsidRDefault="00671076" w:rsidP="0000577F">
            <w:pPr>
              <w:pStyle w:val="ConsPlusNormal"/>
              <w:contextualSpacing/>
              <w:rPr>
                <w:rFonts w:ascii="Times New Roman" w:hAnsi="Times New Roman" w:cs="Times New Roman"/>
                <w:sz w:val="28"/>
                <w:szCs w:val="28"/>
              </w:rPr>
            </w:pPr>
          </w:p>
        </w:tc>
        <w:tc>
          <w:tcPr>
            <w:tcW w:w="1294" w:type="dxa"/>
          </w:tcPr>
          <w:p w:rsidR="00671076" w:rsidRPr="00671076" w:rsidRDefault="00671076" w:rsidP="0000577F">
            <w:pPr>
              <w:pStyle w:val="ConsPlusNormal"/>
              <w:contextualSpacing/>
              <w:rPr>
                <w:rFonts w:ascii="Times New Roman" w:hAnsi="Times New Roman" w:cs="Times New Roman"/>
                <w:sz w:val="28"/>
                <w:szCs w:val="28"/>
              </w:rPr>
            </w:pPr>
          </w:p>
        </w:tc>
        <w:tc>
          <w:tcPr>
            <w:tcW w:w="1279" w:type="dxa"/>
          </w:tcPr>
          <w:p w:rsidR="00671076" w:rsidRPr="00671076" w:rsidRDefault="00671076" w:rsidP="0000577F">
            <w:pPr>
              <w:pStyle w:val="ConsPlusNormal"/>
              <w:contextualSpacing/>
              <w:rPr>
                <w:rFonts w:ascii="Times New Roman" w:hAnsi="Times New Roman" w:cs="Times New Roman"/>
                <w:sz w:val="28"/>
                <w:szCs w:val="28"/>
              </w:rPr>
            </w:pPr>
          </w:p>
        </w:tc>
        <w:tc>
          <w:tcPr>
            <w:tcW w:w="1744" w:type="dxa"/>
          </w:tcPr>
          <w:p w:rsidR="00671076" w:rsidRPr="00671076" w:rsidRDefault="00671076" w:rsidP="0000577F">
            <w:pPr>
              <w:pStyle w:val="ConsPlusNormal"/>
              <w:contextualSpacing/>
              <w:rPr>
                <w:rFonts w:ascii="Times New Roman" w:hAnsi="Times New Roman" w:cs="Times New Roman"/>
                <w:sz w:val="28"/>
                <w:szCs w:val="28"/>
              </w:rPr>
            </w:pPr>
          </w:p>
        </w:tc>
        <w:tc>
          <w:tcPr>
            <w:tcW w:w="192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rPr>
          <w:rFonts w:ascii="Times New Roman" w:hAnsi="Times New Roman" w:cs="Times New Roman"/>
          <w:sz w:val="28"/>
          <w:szCs w:val="28"/>
        </w:rPr>
        <w:sectPr w:rsidR="00671076" w:rsidRPr="00671076">
          <w:pgSz w:w="16838" w:h="11905" w:orient="landscape"/>
          <w:pgMar w:top="1701" w:right="1134" w:bottom="850" w:left="1134" w:header="0" w:footer="0" w:gutter="0"/>
          <w:cols w:space="720"/>
          <w:titlePg/>
        </w:sect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Сумма прочих удержаний, указанная в гр. 7 таблицы, не предъявляется для получения субсидии на возмещение части затрат на проведение агротехнологических работ в растениеводстве.</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97" w:name="P1416"/>
      <w:bookmarkEnd w:id="97"/>
      <w:r w:rsidRPr="00671076">
        <w:rPr>
          <w:rFonts w:ascii="Times New Roman" w:hAnsi="Times New Roman" w:cs="Times New Roman"/>
          <w:sz w:val="28"/>
          <w:szCs w:val="28"/>
        </w:rPr>
        <w:t>&lt;1&gt; В одной ячейке указываются все месяцы, за которые представлены документы по оплате труда работнику.</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6</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bookmarkStart w:id="98" w:name="P1431"/>
      <w:bookmarkEnd w:id="98"/>
      <w:r w:rsidRPr="00671076">
        <w:rPr>
          <w:rFonts w:ascii="Times New Roman" w:hAnsi="Times New Roman" w:cs="Times New Roman"/>
          <w:sz w:val="28"/>
          <w:szCs w:val="28"/>
        </w:rPr>
        <w:t>Заключительный отчет об элитно-семеноводческих посевных</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площадях, занятых зерновыми, зернобобовыми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сельскохозяйственными культурами в 20__ году (в году,</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предшествующем году предоставления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(далее - участник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(муниципальный район, муниципальный округ или городской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округ 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907"/>
        <w:gridCol w:w="1264"/>
        <w:gridCol w:w="1644"/>
        <w:gridCol w:w="1084"/>
        <w:gridCol w:w="1234"/>
      </w:tblGrid>
      <w:tr w:rsidR="00671076" w:rsidRPr="00671076">
        <w:tc>
          <w:tcPr>
            <w:tcW w:w="2891"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Наименование сельскохозяйственной </w:t>
            </w:r>
            <w:r w:rsidRPr="00671076">
              <w:rPr>
                <w:rFonts w:ascii="Times New Roman" w:hAnsi="Times New Roman" w:cs="Times New Roman"/>
                <w:sz w:val="28"/>
                <w:szCs w:val="28"/>
              </w:rPr>
              <w:lastRenderedPageBreak/>
              <w:t>культуры</w:t>
            </w:r>
          </w:p>
        </w:tc>
        <w:tc>
          <w:tcPr>
            <w:tcW w:w="90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Сорт</w:t>
            </w:r>
          </w:p>
        </w:tc>
        <w:tc>
          <w:tcPr>
            <w:tcW w:w="126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Категория </w:t>
            </w:r>
            <w:r w:rsidRPr="00671076">
              <w:rPr>
                <w:rFonts w:ascii="Times New Roman" w:hAnsi="Times New Roman" w:cs="Times New Roman"/>
                <w:sz w:val="28"/>
                <w:szCs w:val="28"/>
              </w:rPr>
              <w:lastRenderedPageBreak/>
              <w:t>высеянных семян</w:t>
            </w:r>
          </w:p>
        </w:tc>
        <w:tc>
          <w:tcPr>
            <w:tcW w:w="164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 xml:space="preserve">Категория полученных </w:t>
            </w:r>
            <w:r w:rsidRPr="00671076">
              <w:rPr>
                <w:rFonts w:ascii="Times New Roman" w:hAnsi="Times New Roman" w:cs="Times New Roman"/>
                <w:sz w:val="28"/>
                <w:szCs w:val="28"/>
              </w:rPr>
              <w:lastRenderedPageBreak/>
              <w:t>семян (не ниже элитных)</w:t>
            </w:r>
          </w:p>
        </w:tc>
        <w:tc>
          <w:tcPr>
            <w:tcW w:w="10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 xml:space="preserve">Посевная </w:t>
            </w:r>
            <w:r w:rsidRPr="00671076">
              <w:rPr>
                <w:rFonts w:ascii="Times New Roman" w:hAnsi="Times New Roman" w:cs="Times New Roman"/>
                <w:sz w:val="28"/>
                <w:szCs w:val="28"/>
              </w:rPr>
              <w:lastRenderedPageBreak/>
              <w:t>площадь (га)</w:t>
            </w:r>
          </w:p>
        </w:tc>
        <w:tc>
          <w:tcPr>
            <w:tcW w:w="123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 xml:space="preserve">Дата и номер </w:t>
            </w:r>
            <w:r w:rsidRPr="00671076">
              <w:rPr>
                <w:rFonts w:ascii="Times New Roman" w:hAnsi="Times New Roman" w:cs="Times New Roman"/>
                <w:sz w:val="28"/>
                <w:szCs w:val="28"/>
              </w:rPr>
              <w:lastRenderedPageBreak/>
              <w:t>акта апробации</w:t>
            </w:r>
          </w:p>
        </w:tc>
      </w:tr>
      <w:tr w:rsidR="00671076" w:rsidRPr="00671076">
        <w:tc>
          <w:tcPr>
            <w:tcW w:w="2891"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1</w:t>
            </w:r>
          </w:p>
        </w:tc>
        <w:tc>
          <w:tcPr>
            <w:tcW w:w="90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126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164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10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123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r>
      <w:tr w:rsidR="00671076" w:rsidRPr="00671076">
        <w:tc>
          <w:tcPr>
            <w:tcW w:w="2891" w:type="dxa"/>
          </w:tcPr>
          <w:p w:rsidR="00671076" w:rsidRPr="00671076" w:rsidRDefault="00671076" w:rsidP="0000577F">
            <w:pPr>
              <w:pStyle w:val="ConsPlusNormal"/>
              <w:contextualSpacing/>
              <w:rPr>
                <w:rFonts w:ascii="Times New Roman" w:hAnsi="Times New Roman" w:cs="Times New Roman"/>
                <w:sz w:val="28"/>
                <w:szCs w:val="28"/>
              </w:rPr>
            </w:pPr>
          </w:p>
        </w:tc>
        <w:tc>
          <w:tcPr>
            <w:tcW w:w="907" w:type="dxa"/>
          </w:tcPr>
          <w:p w:rsidR="00671076" w:rsidRPr="00671076" w:rsidRDefault="00671076" w:rsidP="0000577F">
            <w:pPr>
              <w:pStyle w:val="ConsPlusNormal"/>
              <w:contextualSpacing/>
              <w:rPr>
                <w:rFonts w:ascii="Times New Roman" w:hAnsi="Times New Roman" w:cs="Times New Roman"/>
                <w:sz w:val="28"/>
                <w:szCs w:val="28"/>
              </w:rPr>
            </w:pP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644" w:type="dxa"/>
          </w:tcPr>
          <w:p w:rsidR="00671076" w:rsidRPr="00671076" w:rsidRDefault="00671076" w:rsidP="0000577F">
            <w:pPr>
              <w:pStyle w:val="ConsPlusNormal"/>
              <w:contextualSpacing/>
              <w:rPr>
                <w:rFonts w:ascii="Times New Roman" w:hAnsi="Times New Roman" w:cs="Times New Roman"/>
                <w:sz w:val="28"/>
                <w:szCs w:val="28"/>
              </w:rPr>
            </w:pPr>
          </w:p>
        </w:tc>
        <w:tc>
          <w:tcPr>
            <w:tcW w:w="1084" w:type="dxa"/>
          </w:tcPr>
          <w:p w:rsidR="00671076" w:rsidRPr="00671076" w:rsidRDefault="00671076" w:rsidP="0000577F">
            <w:pPr>
              <w:pStyle w:val="ConsPlusNormal"/>
              <w:contextualSpacing/>
              <w:rPr>
                <w:rFonts w:ascii="Times New Roman" w:hAnsi="Times New Roman" w:cs="Times New Roman"/>
                <w:sz w:val="28"/>
                <w:szCs w:val="28"/>
              </w:rPr>
            </w:pPr>
          </w:p>
        </w:tc>
        <w:tc>
          <w:tcPr>
            <w:tcW w:w="123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891"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w:t>
            </w:r>
          </w:p>
        </w:tc>
        <w:tc>
          <w:tcPr>
            <w:tcW w:w="90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w:t>
            </w:r>
          </w:p>
        </w:tc>
        <w:tc>
          <w:tcPr>
            <w:tcW w:w="126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w:t>
            </w:r>
          </w:p>
        </w:tc>
        <w:tc>
          <w:tcPr>
            <w:tcW w:w="164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w:t>
            </w:r>
          </w:p>
        </w:tc>
        <w:tc>
          <w:tcPr>
            <w:tcW w:w="1084" w:type="dxa"/>
          </w:tcPr>
          <w:p w:rsidR="00671076" w:rsidRPr="00671076" w:rsidRDefault="00671076" w:rsidP="0000577F">
            <w:pPr>
              <w:pStyle w:val="ConsPlusNormal"/>
              <w:contextualSpacing/>
              <w:rPr>
                <w:rFonts w:ascii="Times New Roman" w:hAnsi="Times New Roman" w:cs="Times New Roman"/>
                <w:sz w:val="28"/>
                <w:szCs w:val="28"/>
              </w:rPr>
            </w:pPr>
          </w:p>
        </w:tc>
        <w:tc>
          <w:tcPr>
            <w:tcW w:w="123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7</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bookmarkStart w:id="99" w:name="P1488"/>
      <w:bookmarkEnd w:id="99"/>
      <w:r w:rsidRPr="00671076">
        <w:rPr>
          <w:rFonts w:ascii="Times New Roman" w:hAnsi="Times New Roman" w:cs="Times New Roman"/>
          <w:sz w:val="28"/>
          <w:szCs w:val="28"/>
        </w:rPr>
        <w:t>Отчет о производстве и реализации оригинальных и элитных</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семян зерновых, зернобобовых сельскохозяйственных культур</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(далее - участник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(муниципальный район, муниципальный округ или городской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округ 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rPr>
          <w:rFonts w:ascii="Times New Roman" w:hAnsi="Times New Roman" w:cs="Times New Roman"/>
          <w:sz w:val="28"/>
          <w:szCs w:val="28"/>
        </w:rPr>
        <w:sectPr w:rsidR="00671076" w:rsidRPr="006710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634"/>
        <w:gridCol w:w="1174"/>
        <w:gridCol w:w="1909"/>
        <w:gridCol w:w="1414"/>
        <w:gridCol w:w="1309"/>
        <w:gridCol w:w="1954"/>
        <w:gridCol w:w="1954"/>
      </w:tblGrid>
      <w:tr w:rsidR="00671076" w:rsidRPr="00671076">
        <w:tc>
          <w:tcPr>
            <w:tcW w:w="24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Наименование сельскохозяйственной культуры</w:t>
            </w:r>
          </w:p>
        </w:tc>
        <w:tc>
          <w:tcPr>
            <w:tcW w:w="63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Сорт</w:t>
            </w:r>
          </w:p>
        </w:tc>
        <w:tc>
          <w:tcPr>
            <w:tcW w:w="11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Категория семян</w:t>
            </w:r>
          </w:p>
        </w:tc>
        <w:tc>
          <w:tcPr>
            <w:tcW w:w="19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Произведено семян в 20__ году (в году, предшествующем году предоставления субсидии) (тонн)</w:t>
            </w:r>
          </w:p>
        </w:tc>
        <w:tc>
          <w:tcPr>
            <w:tcW w:w="14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Реализовано семян на ________ (на дату подачи заявки на участие в отборе) 20__ года (тонн)</w:t>
            </w:r>
          </w:p>
        </w:tc>
        <w:tc>
          <w:tcPr>
            <w:tcW w:w="13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Процент реализации (%) (гр. 5 / гр. 4 x 100)</w:t>
            </w:r>
          </w:p>
        </w:tc>
        <w:tc>
          <w:tcPr>
            <w:tcW w:w="19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 подтверждающий реализацию семян (номер, дата, наименование организации - покупателя семян)</w:t>
            </w:r>
          </w:p>
        </w:tc>
        <w:tc>
          <w:tcPr>
            <w:tcW w:w="19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 подтверждающий производство семян (наименование, номер, дата)</w:t>
            </w:r>
          </w:p>
        </w:tc>
      </w:tr>
      <w:tr w:rsidR="00671076" w:rsidRPr="00671076">
        <w:tc>
          <w:tcPr>
            <w:tcW w:w="24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63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11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19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14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13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c>
          <w:tcPr>
            <w:tcW w:w="19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7</w:t>
            </w:r>
          </w:p>
        </w:tc>
        <w:tc>
          <w:tcPr>
            <w:tcW w:w="19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8</w:t>
            </w:r>
          </w:p>
        </w:tc>
      </w:tr>
      <w:tr w:rsidR="00671076" w:rsidRPr="00671076">
        <w:tc>
          <w:tcPr>
            <w:tcW w:w="2404" w:type="dxa"/>
          </w:tcPr>
          <w:p w:rsidR="00671076" w:rsidRPr="00671076" w:rsidRDefault="00671076" w:rsidP="0000577F">
            <w:pPr>
              <w:pStyle w:val="ConsPlusNormal"/>
              <w:contextualSpacing/>
              <w:rPr>
                <w:rFonts w:ascii="Times New Roman" w:hAnsi="Times New Roman" w:cs="Times New Roman"/>
                <w:sz w:val="28"/>
                <w:szCs w:val="28"/>
              </w:rPr>
            </w:pPr>
          </w:p>
        </w:tc>
        <w:tc>
          <w:tcPr>
            <w:tcW w:w="634" w:type="dxa"/>
          </w:tcPr>
          <w:p w:rsidR="00671076" w:rsidRPr="00671076" w:rsidRDefault="00671076" w:rsidP="0000577F">
            <w:pPr>
              <w:pStyle w:val="ConsPlusNormal"/>
              <w:contextualSpacing/>
              <w:rPr>
                <w:rFonts w:ascii="Times New Roman" w:hAnsi="Times New Roman" w:cs="Times New Roman"/>
                <w:sz w:val="28"/>
                <w:szCs w:val="28"/>
              </w:rPr>
            </w:pPr>
          </w:p>
        </w:tc>
        <w:tc>
          <w:tcPr>
            <w:tcW w:w="1174" w:type="dxa"/>
          </w:tcPr>
          <w:p w:rsidR="00671076" w:rsidRPr="00671076" w:rsidRDefault="00671076" w:rsidP="0000577F">
            <w:pPr>
              <w:pStyle w:val="ConsPlusNormal"/>
              <w:contextualSpacing/>
              <w:rPr>
                <w:rFonts w:ascii="Times New Roman" w:hAnsi="Times New Roman" w:cs="Times New Roman"/>
                <w:sz w:val="28"/>
                <w:szCs w:val="28"/>
              </w:rPr>
            </w:pPr>
          </w:p>
        </w:tc>
        <w:tc>
          <w:tcPr>
            <w:tcW w:w="1909" w:type="dxa"/>
          </w:tcPr>
          <w:p w:rsidR="00671076" w:rsidRPr="00671076" w:rsidRDefault="00671076" w:rsidP="0000577F">
            <w:pPr>
              <w:pStyle w:val="ConsPlusNormal"/>
              <w:contextualSpacing/>
              <w:rPr>
                <w:rFonts w:ascii="Times New Roman" w:hAnsi="Times New Roman" w:cs="Times New Roman"/>
                <w:sz w:val="28"/>
                <w:szCs w:val="28"/>
              </w:rPr>
            </w:pPr>
          </w:p>
        </w:tc>
        <w:tc>
          <w:tcPr>
            <w:tcW w:w="1414" w:type="dxa"/>
          </w:tcPr>
          <w:p w:rsidR="00671076" w:rsidRPr="00671076" w:rsidRDefault="00671076" w:rsidP="0000577F">
            <w:pPr>
              <w:pStyle w:val="ConsPlusNormal"/>
              <w:contextualSpacing/>
              <w:rPr>
                <w:rFonts w:ascii="Times New Roman" w:hAnsi="Times New Roman" w:cs="Times New Roman"/>
                <w:sz w:val="28"/>
                <w:szCs w:val="28"/>
              </w:rPr>
            </w:pPr>
          </w:p>
        </w:tc>
        <w:tc>
          <w:tcPr>
            <w:tcW w:w="1309" w:type="dxa"/>
          </w:tcPr>
          <w:p w:rsidR="00671076" w:rsidRPr="00671076" w:rsidRDefault="00671076" w:rsidP="0000577F">
            <w:pPr>
              <w:pStyle w:val="ConsPlusNormal"/>
              <w:contextualSpacing/>
              <w:rPr>
                <w:rFonts w:ascii="Times New Roman" w:hAnsi="Times New Roman" w:cs="Times New Roman"/>
                <w:sz w:val="28"/>
                <w:szCs w:val="28"/>
              </w:rPr>
            </w:pPr>
          </w:p>
        </w:tc>
        <w:tc>
          <w:tcPr>
            <w:tcW w:w="1954" w:type="dxa"/>
          </w:tcPr>
          <w:p w:rsidR="00671076" w:rsidRPr="00671076" w:rsidRDefault="00671076" w:rsidP="0000577F">
            <w:pPr>
              <w:pStyle w:val="ConsPlusNormal"/>
              <w:contextualSpacing/>
              <w:rPr>
                <w:rFonts w:ascii="Times New Roman" w:hAnsi="Times New Roman" w:cs="Times New Roman"/>
                <w:sz w:val="28"/>
                <w:szCs w:val="28"/>
              </w:rPr>
            </w:pPr>
          </w:p>
        </w:tc>
        <w:tc>
          <w:tcPr>
            <w:tcW w:w="195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w:t>
            </w:r>
          </w:p>
        </w:tc>
        <w:tc>
          <w:tcPr>
            <w:tcW w:w="63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w:t>
            </w:r>
          </w:p>
        </w:tc>
        <w:tc>
          <w:tcPr>
            <w:tcW w:w="11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w:t>
            </w:r>
          </w:p>
        </w:tc>
        <w:tc>
          <w:tcPr>
            <w:tcW w:w="1909" w:type="dxa"/>
          </w:tcPr>
          <w:p w:rsidR="00671076" w:rsidRPr="00671076" w:rsidRDefault="00671076" w:rsidP="0000577F">
            <w:pPr>
              <w:pStyle w:val="ConsPlusNormal"/>
              <w:contextualSpacing/>
              <w:rPr>
                <w:rFonts w:ascii="Times New Roman" w:hAnsi="Times New Roman" w:cs="Times New Roman"/>
                <w:sz w:val="28"/>
                <w:szCs w:val="28"/>
              </w:rPr>
            </w:pPr>
          </w:p>
        </w:tc>
        <w:tc>
          <w:tcPr>
            <w:tcW w:w="1414" w:type="dxa"/>
          </w:tcPr>
          <w:p w:rsidR="00671076" w:rsidRPr="00671076" w:rsidRDefault="00671076" w:rsidP="0000577F">
            <w:pPr>
              <w:pStyle w:val="ConsPlusNormal"/>
              <w:contextualSpacing/>
              <w:rPr>
                <w:rFonts w:ascii="Times New Roman" w:hAnsi="Times New Roman" w:cs="Times New Roman"/>
                <w:sz w:val="28"/>
                <w:szCs w:val="28"/>
              </w:rPr>
            </w:pPr>
          </w:p>
        </w:tc>
        <w:tc>
          <w:tcPr>
            <w:tcW w:w="1309" w:type="dxa"/>
          </w:tcPr>
          <w:p w:rsidR="00671076" w:rsidRPr="00671076" w:rsidRDefault="00671076" w:rsidP="0000577F">
            <w:pPr>
              <w:pStyle w:val="ConsPlusNormal"/>
              <w:contextualSpacing/>
              <w:rPr>
                <w:rFonts w:ascii="Times New Roman" w:hAnsi="Times New Roman" w:cs="Times New Roman"/>
                <w:sz w:val="28"/>
                <w:szCs w:val="28"/>
              </w:rPr>
            </w:pPr>
          </w:p>
        </w:tc>
        <w:tc>
          <w:tcPr>
            <w:tcW w:w="1954" w:type="dxa"/>
          </w:tcPr>
          <w:p w:rsidR="00671076" w:rsidRPr="00671076" w:rsidRDefault="00671076" w:rsidP="0000577F">
            <w:pPr>
              <w:pStyle w:val="ConsPlusNormal"/>
              <w:contextualSpacing/>
              <w:rPr>
                <w:rFonts w:ascii="Times New Roman" w:hAnsi="Times New Roman" w:cs="Times New Roman"/>
                <w:sz w:val="28"/>
                <w:szCs w:val="28"/>
              </w:rPr>
            </w:pPr>
          </w:p>
        </w:tc>
        <w:tc>
          <w:tcPr>
            <w:tcW w:w="195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rPr>
          <w:rFonts w:ascii="Times New Roman" w:hAnsi="Times New Roman" w:cs="Times New Roman"/>
          <w:sz w:val="28"/>
          <w:szCs w:val="28"/>
        </w:rPr>
        <w:sectPr w:rsidR="00671076" w:rsidRPr="00671076">
          <w:pgSz w:w="16838" w:h="11905" w:orient="landscape"/>
          <w:pgMar w:top="1701" w:right="1134" w:bottom="850" w:left="1134" w:header="0" w:footer="0" w:gutter="0"/>
          <w:cols w:space="720"/>
          <w:titlePg/>
        </w:sectPr>
      </w:pP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8</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bookmarkStart w:id="100" w:name="P1551"/>
      <w:bookmarkEnd w:id="100"/>
      <w:r w:rsidRPr="00671076">
        <w:rPr>
          <w:rFonts w:ascii="Times New Roman" w:hAnsi="Times New Roman" w:cs="Times New Roman"/>
          <w:sz w:val="28"/>
          <w:szCs w:val="28"/>
        </w:rPr>
        <w:t>Сведения, подтверждающие реализацию соглашения,</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предусматривающего участие участника отбора в реализации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соглашения о сотрудничестве с органами местного</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самоуправления муниципального образования края,</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 территории которого зарегистрирован и (или) осуществляет</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деятельность участник отбора, предусматривающего передачу</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имущества, и (или) выполнение работ, и (или) оказание услуг</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указанным органам местного самоуправления в целях решения</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ими вопросов местного значения в году, предшествующем году</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субсидии или в году предоставления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(далее - участник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(муниципальный район, муниципальный округ или городской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округ 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1757"/>
        <w:gridCol w:w="1609"/>
        <w:gridCol w:w="1204"/>
        <w:gridCol w:w="1954"/>
      </w:tblGrid>
      <w:tr w:rsidR="00671076" w:rsidRPr="00671076">
        <w:tc>
          <w:tcPr>
            <w:tcW w:w="45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 xml:space="preserve"> п/п</w:t>
            </w:r>
          </w:p>
        </w:tc>
        <w:tc>
          <w:tcPr>
            <w:tcW w:w="2041"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соглашения (номер, дата)</w:t>
            </w:r>
          </w:p>
        </w:tc>
        <w:tc>
          <w:tcPr>
            <w:tcW w:w="1757"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мероприятия</w:t>
            </w:r>
          </w:p>
        </w:tc>
        <w:tc>
          <w:tcPr>
            <w:tcW w:w="4767"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Документы, подтверждающие реализацию соглашения, предусматривающего участие участника отбора в реализации </w:t>
            </w:r>
            <w:r w:rsidRPr="00671076">
              <w:rPr>
                <w:rFonts w:ascii="Times New Roman" w:hAnsi="Times New Roman" w:cs="Times New Roman"/>
                <w:sz w:val="28"/>
                <w:szCs w:val="28"/>
              </w:rPr>
              <w:lastRenderedPageBreak/>
              <w:t>соглашения о сотрудничестве с органами местного самоуправления муниципального образования края, на территории которого зарегистрирован и (или) осуществляет деятельность участник отбора, предусматривающего передачу имущества, и (или) выполнение работ, и (или) оказание услуг указанным органам местного самоуправления в целях решения ими вопросов местного значения (далее - документ, соглашение)</w:t>
            </w:r>
          </w:p>
        </w:tc>
      </w:tr>
      <w:tr w:rsidR="00671076" w:rsidRPr="00671076">
        <w:tc>
          <w:tcPr>
            <w:tcW w:w="45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2041"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757"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6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документа</w:t>
            </w:r>
          </w:p>
        </w:tc>
        <w:tc>
          <w:tcPr>
            <w:tcW w:w="12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реквизиты документа (дата, номер)</w:t>
            </w:r>
          </w:p>
        </w:tc>
        <w:tc>
          <w:tcPr>
            <w:tcW w:w="19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средств, предусмотренных соглашением, рублей (при наличии)</w:t>
            </w:r>
          </w:p>
        </w:tc>
      </w:tr>
      <w:tr w:rsidR="00671076" w:rsidRPr="00671076">
        <w:tc>
          <w:tcPr>
            <w:tcW w:w="4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2041"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175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16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12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19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p>
        </w:tc>
        <w:tc>
          <w:tcPr>
            <w:tcW w:w="2041" w:type="dxa"/>
          </w:tcPr>
          <w:p w:rsidR="00671076" w:rsidRPr="00671076" w:rsidRDefault="00671076" w:rsidP="0000577F">
            <w:pPr>
              <w:pStyle w:val="ConsPlusNormal"/>
              <w:contextualSpacing/>
              <w:rPr>
                <w:rFonts w:ascii="Times New Roman" w:hAnsi="Times New Roman" w:cs="Times New Roman"/>
                <w:sz w:val="28"/>
                <w:szCs w:val="28"/>
              </w:rPr>
            </w:pPr>
          </w:p>
        </w:tc>
        <w:tc>
          <w:tcPr>
            <w:tcW w:w="1757" w:type="dxa"/>
          </w:tcPr>
          <w:p w:rsidR="00671076" w:rsidRPr="00671076" w:rsidRDefault="00671076" w:rsidP="0000577F">
            <w:pPr>
              <w:pStyle w:val="ConsPlusNormal"/>
              <w:contextualSpacing/>
              <w:rPr>
                <w:rFonts w:ascii="Times New Roman" w:hAnsi="Times New Roman" w:cs="Times New Roman"/>
                <w:sz w:val="28"/>
                <w:szCs w:val="28"/>
              </w:rPr>
            </w:pPr>
          </w:p>
        </w:tc>
        <w:tc>
          <w:tcPr>
            <w:tcW w:w="1609" w:type="dxa"/>
          </w:tcPr>
          <w:p w:rsidR="00671076" w:rsidRPr="00671076" w:rsidRDefault="00671076" w:rsidP="0000577F">
            <w:pPr>
              <w:pStyle w:val="ConsPlusNormal"/>
              <w:contextualSpacing/>
              <w:rPr>
                <w:rFonts w:ascii="Times New Roman" w:hAnsi="Times New Roman" w:cs="Times New Roman"/>
                <w:sz w:val="28"/>
                <w:szCs w:val="28"/>
              </w:rPr>
            </w:pPr>
          </w:p>
        </w:tc>
        <w:tc>
          <w:tcPr>
            <w:tcW w:w="1204" w:type="dxa"/>
          </w:tcPr>
          <w:p w:rsidR="00671076" w:rsidRPr="00671076" w:rsidRDefault="00671076" w:rsidP="0000577F">
            <w:pPr>
              <w:pStyle w:val="ConsPlusNormal"/>
              <w:contextualSpacing/>
              <w:rPr>
                <w:rFonts w:ascii="Times New Roman" w:hAnsi="Times New Roman" w:cs="Times New Roman"/>
                <w:sz w:val="28"/>
                <w:szCs w:val="28"/>
              </w:rPr>
            </w:pPr>
          </w:p>
        </w:tc>
        <w:tc>
          <w:tcPr>
            <w:tcW w:w="195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p>
        </w:tc>
        <w:tc>
          <w:tcPr>
            <w:tcW w:w="2041"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w:t>
            </w:r>
          </w:p>
        </w:tc>
        <w:tc>
          <w:tcPr>
            <w:tcW w:w="1757"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6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2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95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9</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lastRenderedPageBreak/>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bookmarkStart w:id="101" w:name="P1615"/>
      <w:bookmarkEnd w:id="101"/>
      <w:r w:rsidRPr="00671076">
        <w:rPr>
          <w:rFonts w:ascii="Times New Roman" w:hAnsi="Times New Roman" w:cs="Times New Roman"/>
          <w:sz w:val="28"/>
          <w:szCs w:val="28"/>
        </w:rPr>
        <w:t>Сведения, подтверждающие реализацию соглашения</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 сотрудничестве с общеобразовательными организациями,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осуществляющими на территории края образовательную</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деятельность по образовательным программам начального</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общего, основного общего и (или) среднего общего</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образования, или профессиональными образовательными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организациями, или образовательными организациями высшего</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образования, осуществляющими на территории края подготовку</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кадров по сельскохозяйственным специальностям,</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предусматривающего передачу имущества, и (или) выполнение</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работ, и (или) оказание услуг указанным образовательным</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организациям в целях обеспечения образовательного процесса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году, предшествующем году предоставления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или в году предоставления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(далее - участник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(муниципальный район, муниципальный округ или городской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округ 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1701"/>
        <w:gridCol w:w="1609"/>
        <w:gridCol w:w="1204"/>
        <w:gridCol w:w="1954"/>
      </w:tblGrid>
      <w:tr w:rsidR="00671076" w:rsidRPr="00671076">
        <w:tc>
          <w:tcPr>
            <w:tcW w:w="45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 xml:space="preserve"> п/п</w:t>
            </w:r>
          </w:p>
        </w:tc>
        <w:tc>
          <w:tcPr>
            <w:tcW w:w="215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соглашения (номер, дата)</w:t>
            </w:r>
          </w:p>
        </w:tc>
        <w:tc>
          <w:tcPr>
            <w:tcW w:w="1701"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мероприятия</w:t>
            </w:r>
          </w:p>
        </w:tc>
        <w:tc>
          <w:tcPr>
            <w:tcW w:w="4767"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Документы, подтверждающие реализацию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или профессиональными образовательными организациями или образовательными организациями высшего образования, осуществляющими на территории края подготовку кадров по сельскохозяйственным специальностям, предусматривающего передачу имущества, и (или) выполнение работ, </w:t>
            </w:r>
            <w:r w:rsidRPr="00671076">
              <w:rPr>
                <w:rFonts w:ascii="Times New Roman" w:hAnsi="Times New Roman" w:cs="Times New Roman"/>
                <w:sz w:val="28"/>
                <w:szCs w:val="28"/>
              </w:rPr>
              <w:lastRenderedPageBreak/>
              <w:t>и (или) оказание услуг указанным образовательным организациям в целях обеспечения образовательного процесса (далее - документ, соглашение)</w:t>
            </w:r>
          </w:p>
        </w:tc>
      </w:tr>
      <w:tr w:rsidR="00671076" w:rsidRPr="00671076">
        <w:tc>
          <w:tcPr>
            <w:tcW w:w="45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215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701"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6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документа</w:t>
            </w:r>
          </w:p>
        </w:tc>
        <w:tc>
          <w:tcPr>
            <w:tcW w:w="12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реквизиты документа (дата, номер)</w:t>
            </w:r>
          </w:p>
        </w:tc>
        <w:tc>
          <w:tcPr>
            <w:tcW w:w="19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средств, предусмотренных соглашением, рублей (при наличии)</w:t>
            </w:r>
          </w:p>
        </w:tc>
      </w:tr>
      <w:tr w:rsidR="00671076" w:rsidRPr="00671076">
        <w:tc>
          <w:tcPr>
            <w:tcW w:w="4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21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1701"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16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12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19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p>
        </w:tc>
        <w:tc>
          <w:tcPr>
            <w:tcW w:w="2154" w:type="dxa"/>
          </w:tcPr>
          <w:p w:rsidR="00671076" w:rsidRPr="00671076" w:rsidRDefault="00671076" w:rsidP="0000577F">
            <w:pPr>
              <w:pStyle w:val="ConsPlusNormal"/>
              <w:contextualSpacing/>
              <w:rPr>
                <w:rFonts w:ascii="Times New Roman" w:hAnsi="Times New Roman" w:cs="Times New Roman"/>
                <w:sz w:val="28"/>
                <w:szCs w:val="28"/>
              </w:rPr>
            </w:pPr>
          </w:p>
        </w:tc>
        <w:tc>
          <w:tcPr>
            <w:tcW w:w="1701" w:type="dxa"/>
          </w:tcPr>
          <w:p w:rsidR="00671076" w:rsidRPr="00671076" w:rsidRDefault="00671076" w:rsidP="0000577F">
            <w:pPr>
              <w:pStyle w:val="ConsPlusNormal"/>
              <w:contextualSpacing/>
              <w:rPr>
                <w:rFonts w:ascii="Times New Roman" w:hAnsi="Times New Roman" w:cs="Times New Roman"/>
                <w:sz w:val="28"/>
                <w:szCs w:val="28"/>
              </w:rPr>
            </w:pPr>
          </w:p>
        </w:tc>
        <w:tc>
          <w:tcPr>
            <w:tcW w:w="1609" w:type="dxa"/>
          </w:tcPr>
          <w:p w:rsidR="00671076" w:rsidRPr="00671076" w:rsidRDefault="00671076" w:rsidP="0000577F">
            <w:pPr>
              <w:pStyle w:val="ConsPlusNormal"/>
              <w:contextualSpacing/>
              <w:rPr>
                <w:rFonts w:ascii="Times New Roman" w:hAnsi="Times New Roman" w:cs="Times New Roman"/>
                <w:sz w:val="28"/>
                <w:szCs w:val="28"/>
              </w:rPr>
            </w:pPr>
          </w:p>
        </w:tc>
        <w:tc>
          <w:tcPr>
            <w:tcW w:w="1204" w:type="dxa"/>
          </w:tcPr>
          <w:p w:rsidR="00671076" w:rsidRPr="00671076" w:rsidRDefault="00671076" w:rsidP="0000577F">
            <w:pPr>
              <w:pStyle w:val="ConsPlusNormal"/>
              <w:contextualSpacing/>
              <w:rPr>
                <w:rFonts w:ascii="Times New Roman" w:hAnsi="Times New Roman" w:cs="Times New Roman"/>
                <w:sz w:val="28"/>
                <w:szCs w:val="28"/>
              </w:rPr>
            </w:pPr>
          </w:p>
        </w:tc>
        <w:tc>
          <w:tcPr>
            <w:tcW w:w="195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p>
        </w:tc>
        <w:tc>
          <w:tcPr>
            <w:tcW w:w="21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w:t>
            </w:r>
          </w:p>
        </w:tc>
        <w:tc>
          <w:tcPr>
            <w:tcW w:w="1701"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60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2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95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10</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bookmarkStart w:id="102" w:name="P1683"/>
      <w:bookmarkEnd w:id="102"/>
      <w:r w:rsidRPr="00671076">
        <w:rPr>
          <w:rFonts w:ascii="Times New Roman" w:hAnsi="Times New Roman" w:cs="Times New Roman"/>
          <w:sz w:val="28"/>
          <w:szCs w:val="28"/>
        </w:rPr>
        <w:t>Справка о размере застрахованных посевных площадей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сельскохозяйственных культур в 20__ году</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(год предоставления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(далее - участник отбора)</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(муниципальный район, муниципальный округ или городской</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округ 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3855"/>
      </w:tblGrid>
      <w:tr w:rsidR="00671076" w:rsidRPr="00671076">
        <w:tc>
          <w:tcPr>
            <w:tcW w:w="5216"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сельскохозяйственной культуры</w:t>
            </w:r>
          </w:p>
        </w:tc>
        <w:tc>
          <w:tcPr>
            <w:tcW w:w="3855"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Застрахованная посевная площадь сельскохозяйственных культур (га) &lt;1&gt;</w:t>
            </w:r>
          </w:p>
        </w:tc>
      </w:tr>
      <w:tr w:rsidR="00671076" w:rsidRPr="00671076">
        <w:tc>
          <w:tcPr>
            <w:tcW w:w="5216"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Зерновые, зернобобовые, кормовые сельскохозяйственные культуры</w:t>
            </w:r>
          </w:p>
        </w:tc>
        <w:tc>
          <w:tcPr>
            <w:tcW w:w="3855"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16"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Масличные сельскохозяйственные культуры (за исключением рапса и сои)</w:t>
            </w:r>
          </w:p>
        </w:tc>
        <w:tc>
          <w:tcPr>
            <w:tcW w:w="3855"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16"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Вся посевная площадь зерновых, зернобобовых, масличных (за исключением рапса и сои), кормовых сельскохозяйственных культур</w:t>
            </w:r>
          </w:p>
        </w:tc>
        <w:tc>
          <w:tcPr>
            <w:tcW w:w="3855"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16"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Картофель</w:t>
            </w:r>
          </w:p>
        </w:tc>
        <w:tc>
          <w:tcPr>
            <w:tcW w:w="3855"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16"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Овощные культуры открытого грунта</w:t>
            </w:r>
          </w:p>
        </w:tc>
        <w:tc>
          <w:tcPr>
            <w:tcW w:w="3855"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03" w:name="P1715"/>
      <w:bookmarkEnd w:id="103"/>
      <w:r w:rsidRPr="00671076">
        <w:rPr>
          <w:rFonts w:ascii="Times New Roman" w:hAnsi="Times New Roman" w:cs="Times New Roman"/>
          <w:sz w:val="28"/>
          <w:szCs w:val="28"/>
        </w:rPr>
        <w:t>&lt;1&gt; На посевной площади: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проведен посев семенами сельскохозяйственных растений:</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 xml:space="preserve">показатели сортовых и посевных (посадочных) качеств которых соответствуют ГОСТ Р 52325-2005 "Национальный стандарт Российской Федерации. Семена сельскохозяйственных растений. Сортовые и посевные качества. Общие технические условия" для зерновых, зернобобовых, масличных (за исключением рапса и сои), кормовых (за исключением кормовых корнеплодов) сельскохозяйственных культур, 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30106-94 "Межгосударственный </w:t>
      </w:r>
      <w:r w:rsidRPr="00671076">
        <w:rPr>
          <w:rFonts w:ascii="Times New Roman" w:hAnsi="Times New Roman" w:cs="Times New Roman"/>
          <w:sz w:val="28"/>
          <w:szCs w:val="28"/>
        </w:rPr>
        <w:lastRenderedPageBreak/>
        <w:t xml:space="preserve">стандарт. Чеснок семенной. Сортовые и посевные качества. Общие технические условия", ГОСТ 32917-2014 "Межгосударственный стандарт. Семена овощных культур и кормовой свеклы </w:t>
      </w:r>
      <w:proofErr w:type="spellStart"/>
      <w:r w:rsidRPr="00671076">
        <w:rPr>
          <w:rFonts w:ascii="Times New Roman" w:hAnsi="Times New Roman" w:cs="Times New Roman"/>
          <w:sz w:val="28"/>
          <w:szCs w:val="28"/>
        </w:rPr>
        <w:t>дражированные</w:t>
      </w:r>
      <w:proofErr w:type="spellEnd"/>
      <w:r w:rsidRPr="00671076">
        <w:rPr>
          <w:rFonts w:ascii="Times New Roman" w:hAnsi="Times New Roman" w:cs="Times New Roman"/>
          <w:sz w:val="28"/>
          <w:szCs w:val="28"/>
        </w:rPr>
        <w:t xml:space="preserve">. Посевные качества. Общие технические условия" для кормовых корнеплодов и овощных культур открытого грунта, ГОСТ 33996-2016 "Межгосударственный стандарт. Картофель семенной. Технические условия и методы определения качества" для картофеля (соответствие определяется в период не позднее 31.08.2023), требованиям к показателям сортовых и посевных (посадочных) качеств семян сельскохозяйственных растений, утвержденным Приказом Министерства сельского хозяйства Российской Федерации от 26.05.2023 </w:t>
      </w:r>
      <w:r>
        <w:rPr>
          <w:rFonts w:ascii="Times New Roman" w:hAnsi="Times New Roman" w:cs="Times New Roman"/>
          <w:sz w:val="28"/>
          <w:szCs w:val="28"/>
        </w:rPr>
        <w:t>№</w:t>
      </w:r>
      <w:r w:rsidRPr="00671076">
        <w:rPr>
          <w:rFonts w:ascii="Times New Roman" w:hAnsi="Times New Roman" w:cs="Times New Roman"/>
          <w:sz w:val="28"/>
          <w:szCs w:val="28"/>
        </w:rPr>
        <w:t xml:space="preserve"> 528 "Об утверждении Требований к показателям сортовых и посевных (посадочных) качеств семян сельскохозяйственных растений и форм документов, содержащих сведения об указанных показателях" (соответствие определяется в период не ранее 01.09.2023);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сорта или гибриды которых включены в Государственный реестр селекционных достижений, допущенных к использованию (не позднее 31.08.2024) или Государственный реестр сортов и гибридов сельскохозяйственных растений, допущенных к использованию (не ранее 01.09.2024).</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11</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72"/>
        <w:gridCol w:w="3299"/>
      </w:tblGrid>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bookmarkStart w:id="104" w:name="P1733"/>
            <w:bookmarkEnd w:id="104"/>
            <w:r w:rsidRPr="00671076">
              <w:rPr>
                <w:rFonts w:ascii="Times New Roman" w:hAnsi="Times New Roman" w:cs="Times New Roman"/>
                <w:sz w:val="28"/>
                <w:szCs w:val="28"/>
              </w:rPr>
              <w:t>Реестр документов, подтверждающих фактически произведенные</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затраты, на возмещение которых предоставляется субсидия</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 работ в растениеводстве,</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 посевной площади, занятой сельскохозяйственными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культурами в 20__ году (год предоставления субсидии)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___________________________________________________________</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(полное наименование участника отбора (далее - участник</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отбора), муниципальный район, муниципальный округ или</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городской округ Красноярского края)</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lastRenderedPageBreak/>
              <w:t>1. Участник отбора налогоплательщиком налога на добавленную стоимость в 20__ году &lt;1&gt; ______________ (являлся, не являлся).</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В случае если в году приобретения материальных ресурсов и (или) оплаты выполненных работ, оказанных услуг, участником отбора утрачено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в котором участник отбора являлся (не являлся) налогоплательщиком налога на добавленную стоимость:</w:t>
            </w:r>
          </w:p>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с "__" _________ по "__" ____________ 20__ года &lt;1&gt; _________________________;</w:t>
            </w:r>
          </w:p>
        </w:tc>
      </w:tr>
      <w:tr w:rsidR="00671076" w:rsidRPr="00671076">
        <w:tc>
          <w:tcPr>
            <w:tcW w:w="5772"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299" w:type="dxa"/>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(являлся, не являлся)</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с "__" _________ по "__" ____________ 20__ года &lt;1&gt; _________________________</w:t>
            </w:r>
          </w:p>
        </w:tc>
      </w:tr>
      <w:tr w:rsidR="00671076" w:rsidRPr="00671076">
        <w:tc>
          <w:tcPr>
            <w:tcW w:w="5772"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299" w:type="dxa"/>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(являлся, не являлся)</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ind w:firstLine="283"/>
              <w:contextualSpacing/>
              <w:jc w:val="both"/>
              <w:rPr>
                <w:rFonts w:ascii="Times New Roman" w:hAnsi="Times New Roman" w:cs="Times New Roman"/>
                <w:sz w:val="28"/>
                <w:szCs w:val="28"/>
              </w:rPr>
            </w:pPr>
            <w:r w:rsidRPr="00671076">
              <w:rPr>
                <w:rFonts w:ascii="Times New Roman" w:hAnsi="Times New Roman" w:cs="Times New Roman"/>
                <w:sz w:val="28"/>
                <w:szCs w:val="28"/>
              </w:rPr>
              <w:t>2. Материальные затраты, оплата выполненных работ, оказанных услуг.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rPr>
          <w:rFonts w:ascii="Times New Roman" w:hAnsi="Times New Roman" w:cs="Times New Roman"/>
          <w:sz w:val="28"/>
          <w:szCs w:val="28"/>
        </w:rPr>
        <w:sectPr w:rsidR="00671076" w:rsidRPr="006710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834"/>
        <w:gridCol w:w="814"/>
        <w:gridCol w:w="829"/>
        <w:gridCol w:w="1669"/>
        <w:gridCol w:w="829"/>
        <w:gridCol w:w="1669"/>
        <w:gridCol w:w="829"/>
        <w:gridCol w:w="1669"/>
        <w:gridCol w:w="829"/>
        <w:gridCol w:w="1849"/>
      </w:tblGrid>
      <w:tr w:rsidR="00671076" w:rsidRPr="00671076">
        <w:tc>
          <w:tcPr>
            <w:tcW w:w="60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п/п</w:t>
            </w:r>
          </w:p>
        </w:tc>
        <w:tc>
          <w:tcPr>
            <w:tcW w:w="12820" w:type="dxa"/>
            <w:gridSpan w:val="10"/>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Фактически произведенные затраты на проведение агротехнологических работ в растениеводстве (далее - затраты) &lt;2&gt;</w:t>
            </w:r>
          </w:p>
        </w:tc>
      </w:tr>
      <w:tr w:rsidR="00671076" w:rsidRPr="00671076">
        <w:tc>
          <w:tcPr>
            <w:tcW w:w="60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83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затрат</w:t>
            </w:r>
          </w:p>
        </w:tc>
        <w:tc>
          <w:tcPr>
            <w:tcW w:w="9137" w:type="dxa"/>
            <w:gridSpan w:val="8"/>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документы, подтверждающие фактически произведенные затраты</w:t>
            </w:r>
          </w:p>
        </w:tc>
        <w:tc>
          <w:tcPr>
            <w:tcW w:w="1849"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 сумма затрат на цели субсидирования, рублей &lt;4&gt;, &lt;5&gt;</w:t>
            </w:r>
          </w:p>
        </w:tc>
      </w:tr>
      <w:tr w:rsidR="00671076" w:rsidRPr="00671076">
        <w:tc>
          <w:tcPr>
            <w:tcW w:w="60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83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643"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договоры, счета на оплату (при наличии)</w:t>
            </w:r>
          </w:p>
        </w:tc>
        <w:tc>
          <w:tcPr>
            <w:tcW w:w="2498"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первичные документы (товарные накладные и (или) универсальные передаточные документы), акты выполненных работ, оказанных услуг</w:t>
            </w:r>
          </w:p>
        </w:tc>
        <w:tc>
          <w:tcPr>
            <w:tcW w:w="2498"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документы, подтверждающие оплату материальных затрат, выполненных работ, оказанных услуг &lt;3&gt;</w:t>
            </w:r>
          </w:p>
        </w:tc>
        <w:tc>
          <w:tcPr>
            <w:tcW w:w="2498" w:type="dxa"/>
            <w:gridSpan w:val="2"/>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документы, подтверждающие списание материальных затрат</w:t>
            </w:r>
          </w:p>
        </w:tc>
        <w:tc>
          <w:tcPr>
            <w:tcW w:w="1849" w:type="dxa"/>
            <w:vMerge/>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83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номер,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рублей &lt;4&gt;</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и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рублей &lt;4&gt;</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и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рублей &lt;4&gt;</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и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рублей &lt;4&gt;</w:t>
            </w:r>
          </w:p>
        </w:tc>
        <w:tc>
          <w:tcPr>
            <w:tcW w:w="1849" w:type="dxa"/>
            <w:vMerge/>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183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7</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8</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9</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10</w:t>
            </w:r>
          </w:p>
        </w:tc>
        <w:tc>
          <w:tcPr>
            <w:tcW w:w="184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11</w:t>
            </w: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w:t>
            </w:r>
          </w:p>
        </w:tc>
        <w:tc>
          <w:tcPr>
            <w:tcW w:w="12820" w:type="dxa"/>
            <w:gridSpan w:val="10"/>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Зерновые, зернобобовые, масличные (за исключением рапса и сои), кормовые сельскохозяйственные культуры</w:t>
            </w: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Затраты на страхование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lastRenderedPageBreak/>
              <w:t>Итого по строке 1.1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Материальные затраты:</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семян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1.2.1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органических удобрений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1.2.2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минеральных удобрений, бактериальных и других препаратов</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1.2.3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1.2.4</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Приобретение средств </w:t>
            </w:r>
            <w:r w:rsidRPr="00671076">
              <w:rPr>
                <w:rFonts w:ascii="Times New Roman" w:hAnsi="Times New Roman" w:cs="Times New Roman"/>
                <w:sz w:val="28"/>
                <w:szCs w:val="28"/>
              </w:rPr>
              <w:lastRenderedPageBreak/>
              <w:t>защиты растений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1.2.4</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1.2.5</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нефтепродуктов всех видов, используемых на технологические цели &lt;8&gt;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1.2.5</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Выполнение работ, оказание услуг по подготовке и посеву семян, внесению органических удобрений, минеральных удобрений, бактериальны</w:t>
            </w:r>
            <w:r w:rsidRPr="00671076">
              <w:rPr>
                <w:rFonts w:ascii="Times New Roman" w:hAnsi="Times New Roman" w:cs="Times New Roman"/>
                <w:sz w:val="28"/>
                <w:szCs w:val="28"/>
              </w:rPr>
              <w:lastRenderedPageBreak/>
              <w:t>х и других препаратов, проведению обработки посевов средствами защиты растений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1.3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75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зерновые, зернобобовые, масличные (за исключением рапса и сои), кормовые сельскохозяйственные культуры</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w:t>
            </w:r>
          </w:p>
        </w:tc>
        <w:tc>
          <w:tcPr>
            <w:tcW w:w="12820" w:type="dxa"/>
            <w:gridSpan w:val="10"/>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Овощные культуры открытого грунта</w:t>
            </w: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Затраты на страхование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Материальные затраты:</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семян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lastRenderedPageBreak/>
              <w:t>Итого по строке 2.2.1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органических удобрений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2.2.2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минеральных удобрений, бактериальных и других препаратов</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2.2.3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2.2.4</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средств защиты растений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2.2.4</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2.2.5</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нефтепродукт</w:t>
            </w:r>
            <w:r w:rsidRPr="00671076">
              <w:rPr>
                <w:rFonts w:ascii="Times New Roman" w:hAnsi="Times New Roman" w:cs="Times New Roman"/>
                <w:sz w:val="28"/>
                <w:szCs w:val="28"/>
              </w:rPr>
              <w:lastRenderedPageBreak/>
              <w:t>ов всех видов, используемых на технологические цели &lt;8&gt;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2.2.5</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Выполнение работ, оказание услуг по подготовке и посеву семян, внесению органических удобрений, минеральных удобрений, бактериальных и других препаратов, проведению обработки посевов средствами защиты растений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lastRenderedPageBreak/>
              <w:t>Итого по строке 2.3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75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овощные культуры открытого грунта</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w:t>
            </w:r>
          </w:p>
        </w:tc>
        <w:tc>
          <w:tcPr>
            <w:tcW w:w="12820" w:type="dxa"/>
            <w:gridSpan w:val="10"/>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Картофель</w:t>
            </w: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Затраты на страхование &lt;6&gt;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Материальные затраты:</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3.2.1</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семян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3.2.1</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3.2.2</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органических удобрений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3.2.2</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w:t>
            </w:r>
            <w:r w:rsidRPr="00671076">
              <w:rPr>
                <w:rFonts w:ascii="Times New Roman" w:hAnsi="Times New Roman" w:cs="Times New Roman"/>
                <w:sz w:val="28"/>
                <w:szCs w:val="28"/>
              </w:rPr>
              <w:lastRenderedPageBreak/>
              <w:t>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lastRenderedPageBreak/>
              <w:t xml:space="preserve">Приобретение </w:t>
            </w:r>
            <w:r w:rsidRPr="00671076">
              <w:rPr>
                <w:rFonts w:ascii="Times New Roman" w:hAnsi="Times New Roman" w:cs="Times New Roman"/>
                <w:sz w:val="28"/>
                <w:szCs w:val="28"/>
              </w:rPr>
              <w:lastRenderedPageBreak/>
              <w:t>минеральных удобрений, бактериальных и других препаратов</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3.2.3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3.2.4</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средств защиты растений</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3.2.4</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3.2.5</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Приобретение нефтепродуктов всех видов, используемых на технологические цели &lt;8&gt;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3.2.5</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60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3.3</w:t>
            </w:r>
          </w:p>
        </w:tc>
        <w:tc>
          <w:tcPr>
            <w:tcW w:w="183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Выполнение работ, </w:t>
            </w:r>
            <w:r w:rsidRPr="00671076">
              <w:rPr>
                <w:rFonts w:ascii="Times New Roman" w:hAnsi="Times New Roman" w:cs="Times New Roman"/>
                <w:sz w:val="28"/>
                <w:szCs w:val="28"/>
              </w:rPr>
              <w:lastRenderedPageBreak/>
              <w:t>оказание услуг по подготовке и посеву семян, внесению органических удобрений, минеральных удобрений, бактериальных и других препаратов, проведению обработки посевов средствами защиты растений &lt;7&gt;</w:t>
            </w:r>
          </w:p>
        </w:tc>
        <w:tc>
          <w:tcPr>
            <w:tcW w:w="814"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2438" w:type="dxa"/>
            <w:gridSpan w:val="2"/>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по строке 3.3</w:t>
            </w:r>
          </w:p>
        </w:tc>
        <w:tc>
          <w:tcPr>
            <w:tcW w:w="8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75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картофель</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rPr>
          <w:rFonts w:ascii="Times New Roman" w:hAnsi="Times New Roman" w:cs="Times New Roman"/>
          <w:sz w:val="28"/>
          <w:szCs w:val="28"/>
        </w:rPr>
        <w:sectPr w:rsidR="00671076" w:rsidRPr="00671076">
          <w:pgSz w:w="16838" w:h="11905" w:orient="landscape"/>
          <w:pgMar w:top="1701" w:right="1134" w:bottom="850" w:left="1134" w:header="0" w:footer="0" w:gutter="0"/>
          <w:cols w:space="720"/>
          <w:titlePg/>
        </w:sect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3. Затраты на оплату труда работникам с отчислениями налога на доходы физических лиц и страховых взносов &lt;9&gt;</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64"/>
        <w:gridCol w:w="1024"/>
        <w:gridCol w:w="1669"/>
        <w:gridCol w:w="829"/>
        <w:gridCol w:w="1384"/>
        <w:gridCol w:w="1669"/>
        <w:gridCol w:w="829"/>
        <w:gridCol w:w="1384"/>
        <w:gridCol w:w="1669"/>
        <w:gridCol w:w="829"/>
        <w:gridCol w:w="1384"/>
      </w:tblGrid>
      <w:tr w:rsidR="00671076" w:rsidRPr="00671076">
        <w:tc>
          <w:tcPr>
            <w:tcW w:w="45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 xml:space="preserve"> п/п</w:t>
            </w:r>
          </w:p>
        </w:tc>
        <w:tc>
          <w:tcPr>
            <w:tcW w:w="1264" w:type="dxa"/>
            <w:vMerge w:val="restart"/>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Должность работника</w:t>
            </w:r>
          </w:p>
        </w:tc>
        <w:tc>
          <w:tcPr>
            <w:tcW w:w="10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Табель учета рабочего времени &lt;10&gt;</w:t>
            </w:r>
          </w:p>
        </w:tc>
        <w:tc>
          <w:tcPr>
            <w:tcW w:w="3882"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 подтверждающий начисление и удержание оплаты труда</w:t>
            </w:r>
          </w:p>
        </w:tc>
        <w:tc>
          <w:tcPr>
            <w:tcW w:w="3882"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 подтверждающий начисления на оплату труда &lt;11&gt;</w:t>
            </w:r>
          </w:p>
        </w:tc>
        <w:tc>
          <w:tcPr>
            <w:tcW w:w="3882" w:type="dxa"/>
            <w:gridSpan w:val="3"/>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Документ, подтверждающий выплату (перечисление) оплаты труда, начислений на оплату труда и налога на доходы физических лиц</w:t>
            </w:r>
          </w:p>
        </w:tc>
      </w:tr>
      <w:tr w:rsidR="00671076" w:rsidRPr="00671076">
        <w:tc>
          <w:tcPr>
            <w:tcW w:w="45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264" w:type="dxa"/>
            <w:vMerge/>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 дата</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всего, рублей</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 работникам, рублей</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всего, рублей</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 работникам, рублей</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номер, дата</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всего, рублей</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в том числе работникам, рублей</w:t>
            </w:r>
          </w:p>
        </w:tc>
      </w:tr>
      <w:tr w:rsidR="00671076" w:rsidRPr="00671076">
        <w:tc>
          <w:tcPr>
            <w:tcW w:w="45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126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102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7</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8</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9</w:t>
            </w: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10</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11</w:t>
            </w:r>
          </w:p>
        </w:tc>
        <w:tc>
          <w:tcPr>
            <w:tcW w:w="13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12</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w:t>
            </w:r>
          </w:p>
        </w:tc>
        <w:tc>
          <w:tcPr>
            <w:tcW w:w="13934" w:type="dxa"/>
            <w:gridSpan w:val="11"/>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Зерновые, зернобобовые, масличные (за исключением рапса и сои), кормовые сельскохозяйственные культуры</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1.1</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1.2</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4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 xml:space="preserve">Итого зерновые, зернобобовые, масличные (за исключением рапса и сои), кормовые сельскохозяйственные </w:t>
            </w:r>
            <w:r w:rsidRPr="00671076">
              <w:rPr>
                <w:rFonts w:ascii="Times New Roman" w:hAnsi="Times New Roman" w:cs="Times New Roman"/>
                <w:sz w:val="28"/>
                <w:szCs w:val="28"/>
              </w:rPr>
              <w:lastRenderedPageBreak/>
              <w:t>культуры</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w:t>
            </w:r>
          </w:p>
        </w:tc>
        <w:tc>
          <w:tcPr>
            <w:tcW w:w="13934" w:type="dxa"/>
            <w:gridSpan w:val="11"/>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Овощные культуры открытого грунта</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2.1</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2.2</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4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овощные культуры открытого грунта</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w:t>
            </w:r>
          </w:p>
        </w:tc>
        <w:tc>
          <w:tcPr>
            <w:tcW w:w="13934" w:type="dxa"/>
            <w:gridSpan w:val="11"/>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Картофель</w:t>
            </w: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3.1</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3.2</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454" w:type="dxa"/>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w:t>
            </w:r>
          </w:p>
        </w:tc>
        <w:tc>
          <w:tcPr>
            <w:tcW w:w="1264" w:type="dxa"/>
          </w:tcPr>
          <w:p w:rsidR="00671076" w:rsidRPr="00671076" w:rsidRDefault="00671076" w:rsidP="0000577F">
            <w:pPr>
              <w:pStyle w:val="ConsPlusNormal"/>
              <w:contextualSpacing/>
              <w:rPr>
                <w:rFonts w:ascii="Times New Roman" w:hAnsi="Times New Roman" w:cs="Times New Roman"/>
                <w:sz w:val="28"/>
                <w:szCs w:val="28"/>
              </w:rPr>
            </w:pPr>
          </w:p>
        </w:tc>
        <w:tc>
          <w:tcPr>
            <w:tcW w:w="102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rPr>
                <w:rFonts w:ascii="Times New Roman" w:hAnsi="Times New Roman" w:cs="Times New Roman"/>
                <w:sz w:val="28"/>
                <w:szCs w:val="28"/>
              </w:rPr>
            </w:pPr>
          </w:p>
        </w:tc>
        <w:tc>
          <w:tcPr>
            <w:tcW w:w="829" w:type="dxa"/>
          </w:tcPr>
          <w:p w:rsidR="00671076" w:rsidRPr="00671076" w:rsidRDefault="00671076" w:rsidP="0000577F">
            <w:pPr>
              <w:pStyle w:val="ConsPlusNormal"/>
              <w:contextualSpacing/>
              <w:rPr>
                <w:rFonts w:ascii="Times New Roman" w:hAnsi="Times New Roman" w:cs="Times New Roman"/>
                <w:sz w:val="28"/>
                <w:szCs w:val="28"/>
              </w:rPr>
            </w:pP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240" w:type="dxa"/>
            <w:gridSpan w:val="5"/>
          </w:tcPr>
          <w:p w:rsidR="00671076" w:rsidRPr="00671076" w:rsidRDefault="00671076" w:rsidP="0000577F">
            <w:pPr>
              <w:pStyle w:val="ConsPlusNormal"/>
              <w:contextualSpacing/>
              <w:rPr>
                <w:rFonts w:ascii="Times New Roman" w:hAnsi="Times New Roman" w:cs="Times New Roman"/>
                <w:sz w:val="28"/>
                <w:szCs w:val="28"/>
              </w:rPr>
            </w:pPr>
            <w:r w:rsidRPr="00671076">
              <w:rPr>
                <w:rFonts w:ascii="Times New Roman" w:hAnsi="Times New Roman" w:cs="Times New Roman"/>
                <w:sz w:val="28"/>
                <w:szCs w:val="28"/>
              </w:rPr>
              <w:t>Итого картофель</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c>
          <w:tcPr>
            <w:tcW w:w="166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82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Х</w:t>
            </w:r>
          </w:p>
        </w:tc>
        <w:tc>
          <w:tcPr>
            <w:tcW w:w="138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rPr>
          <w:rFonts w:ascii="Times New Roman" w:hAnsi="Times New Roman" w:cs="Times New Roman"/>
          <w:sz w:val="28"/>
          <w:szCs w:val="28"/>
        </w:rPr>
        <w:sectPr w:rsidR="00671076" w:rsidRPr="00671076">
          <w:pgSz w:w="16838" w:h="11905" w:orient="landscape"/>
          <w:pgMar w:top="1701" w:right="1134" w:bottom="850" w:left="1134" w:header="0" w:footer="0" w:gutter="0"/>
          <w:cols w:space="720"/>
          <w:titlePg/>
        </w:sect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4. Всего фактически произведенные затраты на проведение агротехнологических работ в растениеводстве на посевной площади, занятой зерновыми, зернобобовыми, масличными (за исключением рапса и сои), кормовыми сельскохозяйственными культурами, _______________ рублей (сумма графы 11 по строке "Итого зерновые, зернобобовые, масличные (за исключением рапса и сои), кормовые сельскохозяйственные культуры" таблицы раздела 2 и графы 12 по строке "Итого зерновые, зернобобовые, масличные (за исключением рапса и сои), кормовые сельскохозяйственные культуры" таблицы раздела 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5. Всего фактически произведенные затраты на проведение агротехнологических работ в растениеводстве на посевной площади, занятой овощными культурами открытого грунта, _______________ рублей (сумма графы 11 по строке "Итого овощные культуры открытого грунта" таблицы раздела 2 и графы 12 по строке "Итого овощные культуры открытого грунта" таблицы раздела 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6. Всего фактически произведенные затраты на проведение агротехнологических работ в растениеводстве на посевной площади, занятой картофелем, _______________ рублей (сумма графы 11 по строке "Итого картофель" таблицы раздела 2 и графы 12 по строке "Итого картофель" таблицы раздела 3).</w:t>
      </w: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21"/>
        <w:gridCol w:w="3150"/>
      </w:tblGrid>
      <w:tr w:rsidR="00671076" w:rsidRPr="00671076">
        <w:tc>
          <w:tcPr>
            <w:tcW w:w="5921"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Участник отбора</w:t>
            </w:r>
          </w:p>
        </w:tc>
        <w:tc>
          <w:tcPr>
            <w:tcW w:w="3150"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5921"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150"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2"/>
            <w:tcBorders>
              <w:top w:val="nil"/>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Электронная подпись</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"__" _______ 20__ г.</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05" w:name="P2466"/>
      <w:bookmarkEnd w:id="105"/>
      <w:r w:rsidRPr="00671076">
        <w:rPr>
          <w:rFonts w:ascii="Times New Roman" w:hAnsi="Times New Roman" w:cs="Times New Roman"/>
          <w:sz w:val="28"/>
          <w:szCs w:val="28"/>
        </w:rPr>
        <w:t>&lt;1&gt; Указываются годы оплаты и поставки материальных ресурсов и (или) выполненных работ, оказанных услуг. Количество указываемых лет определяется участником отбора.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06" w:name="P2467"/>
      <w:bookmarkEnd w:id="106"/>
      <w:r w:rsidRPr="00671076">
        <w:rPr>
          <w:rFonts w:ascii="Times New Roman" w:hAnsi="Times New Roman" w:cs="Times New Roman"/>
          <w:sz w:val="28"/>
          <w:szCs w:val="28"/>
        </w:rPr>
        <w:t>&lt;2&gt; Затраты, списанные в отчетных данных бухгалтерского учета по соответствующей номенклатурной группе/</w:t>
      </w:r>
      <w:proofErr w:type="spellStart"/>
      <w:r w:rsidRPr="00671076">
        <w:rPr>
          <w:rFonts w:ascii="Times New Roman" w:hAnsi="Times New Roman" w:cs="Times New Roman"/>
          <w:sz w:val="28"/>
          <w:szCs w:val="28"/>
        </w:rPr>
        <w:t>субсчету</w:t>
      </w:r>
      <w:proofErr w:type="spellEnd"/>
      <w:r w:rsidRPr="00671076">
        <w:rPr>
          <w:rFonts w:ascii="Times New Roman" w:hAnsi="Times New Roman" w:cs="Times New Roman"/>
          <w:sz w:val="28"/>
          <w:szCs w:val="28"/>
        </w:rPr>
        <w:t xml:space="preserve"> счета учета производственных затрат или в книге учета доходов и расходов в году, предшествующем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07" w:name="P2468"/>
      <w:bookmarkEnd w:id="107"/>
      <w:r w:rsidRPr="00671076">
        <w:rPr>
          <w:rFonts w:ascii="Times New Roman" w:hAnsi="Times New Roman" w:cs="Times New Roman"/>
          <w:sz w:val="28"/>
          <w:szCs w:val="28"/>
        </w:rPr>
        <w:t>&lt;3&gt; Платежные поручения или иные расчетные (платежные) документы, подтверждающие осуществление платежей и содержащие информацию об организационно-правовой форме, наименовании участника отбора, идентификационный номер налогоплательщика (далее - ИНН) (для юридических лиц) и о статусе участника отбора, ФИО, ИНН (для физических лиц).</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08" w:name="P2469"/>
      <w:bookmarkEnd w:id="108"/>
      <w:r w:rsidRPr="00671076">
        <w:rPr>
          <w:rFonts w:ascii="Times New Roman" w:hAnsi="Times New Roman" w:cs="Times New Roman"/>
          <w:sz w:val="28"/>
          <w:szCs w:val="28"/>
        </w:rPr>
        <w:lastRenderedPageBreak/>
        <w:t>&lt;4&gt; Сумма затрат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09" w:name="P2470"/>
      <w:bookmarkEnd w:id="109"/>
      <w:r w:rsidRPr="00671076">
        <w:rPr>
          <w:rFonts w:ascii="Times New Roman" w:hAnsi="Times New Roman" w:cs="Times New Roman"/>
          <w:sz w:val="28"/>
          <w:szCs w:val="28"/>
        </w:rPr>
        <w:t xml:space="preserve">&lt;5&gt; Указывается сумма затрат на цели, предусмотренные подпунктом 2 пункта 1.3 Порядка предоставления субсидий на возмещение части затрат на проведение агротехнологических работ в растениеводстве и проведения отбора получателей указанных субсидий, утвержденного Постановлением Правительства Красноярского края от 16.12.2022 </w:t>
      </w:r>
      <w:r>
        <w:rPr>
          <w:rFonts w:ascii="Times New Roman" w:hAnsi="Times New Roman" w:cs="Times New Roman"/>
          <w:sz w:val="28"/>
          <w:szCs w:val="28"/>
        </w:rPr>
        <w:t>№</w:t>
      </w:r>
      <w:r w:rsidRPr="00671076">
        <w:rPr>
          <w:rFonts w:ascii="Times New Roman" w:hAnsi="Times New Roman" w:cs="Times New Roman"/>
          <w:sz w:val="28"/>
          <w:szCs w:val="28"/>
        </w:rPr>
        <w:t xml:space="preserve"> 1109-п, которая не возмещалась в соответствии с иными нормативными правовыми актами Красноярского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0" w:name="P2471"/>
      <w:bookmarkEnd w:id="110"/>
      <w:r w:rsidRPr="00671076">
        <w:rPr>
          <w:rFonts w:ascii="Times New Roman" w:hAnsi="Times New Roman" w:cs="Times New Roman"/>
          <w:sz w:val="28"/>
          <w:szCs w:val="28"/>
        </w:rPr>
        <w:t>&lt;6&gt; Не указываются затраты на страхование в случае их возмещения в соответствии с иными нормативными правовыми актами Красноярского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1" w:name="P2472"/>
      <w:bookmarkEnd w:id="111"/>
      <w:r w:rsidRPr="00671076">
        <w:rPr>
          <w:rFonts w:ascii="Times New Roman" w:hAnsi="Times New Roman" w:cs="Times New Roman"/>
          <w:sz w:val="28"/>
          <w:szCs w:val="28"/>
        </w:rPr>
        <w:t>&lt;7&gt; Не указываются затраты на приобретение элитных семян, на выполнение работ, оказание услуг по подготовке и посеву элитных семян, в случае их возмещения в соответствии с иными нормативными правовыми актами Красноярского края.</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2" w:name="P2473"/>
      <w:bookmarkEnd w:id="112"/>
      <w:r w:rsidRPr="00671076">
        <w:rPr>
          <w:rFonts w:ascii="Times New Roman" w:hAnsi="Times New Roman" w:cs="Times New Roman"/>
          <w:sz w:val="28"/>
          <w:szCs w:val="28"/>
        </w:rPr>
        <w:t>&lt;8&gt; Указываются затраты на приобретение нефтепродуктов всех видов, используемых на технологические цели, не позднее проведения уборки урожая. Под уборкой урожая понимается совокупность работ по сбору урожая сельскохозяйственных культур с посевной площади, занятой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3" w:name="P2474"/>
      <w:bookmarkEnd w:id="113"/>
      <w:r w:rsidRPr="00671076">
        <w:rPr>
          <w:rFonts w:ascii="Times New Roman" w:hAnsi="Times New Roman" w:cs="Times New Roman"/>
          <w:sz w:val="28"/>
          <w:szCs w:val="28"/>
        </w:rPr>
        <w:t>&lt;9&gt; Указывается оплата труда с отчислениями налога на доходы физических лиц и страховых взносов работников, непосредственно занятых на проведении агротехнологических работ на посевной площади, занятой зерновыми, зернобобовыми, масличными (за исключением рапса и сои), кормовыми сельскохозяйственными культурами, и (или) овощными культурами открытого грунта, и (или) картофелем, начисленная в период не ранее начала проведения агротехнологических работ и не позднее уборки урожая. Под уборкой урожая понимается совокупность работ по сбору урожая сельскохозяйственных культур с посевной площади, занятой зерновыми, зернобобовыми, масличными (за исключением рапса и сои), кормовыми сельскохозяйственными культурами, и (или) картофелем, и (или) овощными культурами открытого грунта.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4" w:name="P2475"/>
      <w:bookmarkEnd w:id="114"/>
      <w:r w:rsidRPr="00671076">
        <w:rPr>
          <w:rFonts w:ascii="Times New Roman" w:hAnsi="Times New Roman" w:cs="Times New Roman"/>
          <w:sz w:val="28"/>
          <w:szCs w:val="28"/>
        </w:rPr>
        <w:t xml:space="preserve">&lt;10&gt; Заполненный по унифицированной форме </w:t>
      </w:r>
      <w:r>
        <w:rPr>
          <w:rFonts w:ascii="Times New Roman" w:hAnsi="Times New Roman" w:cs="Times New Roman"/>
          <w:sz w:val="28"/>
          <w:szCs w:val="28"/>
        </w:rPr>
        <w:t>№</w:t>
      </w:r>
      <w:r w:rsidRPr="00671076">
        <w:rPr>
          <w:rFonts w:ascii="Times New Roman" w:hAnsi="Times New Roman" w:cs="Times New Roman"/>
          <w:sz w:val="28"/>
          <w:szCs w:val="28"/>
        </w:rPr>
        <w:t xml:space="preserve"> Т-12 или унифицированной форме </w:t>
      </w:r>
      <w:r>
        <w:rPr>
          <w:rFonts w:ascii="Times New Roman" w:hAnsi="Times New Roman" w:cs="Times New Roman"/>
          <w:sz w:val="28"/>
          <w:szCs w:val="28"/>
        </w:rPr>
        <w:t>№</w:t>
      </w:r>
      <w:r w:rsidRPr="00671076">
        <w:rPr>
          <w:rFonts w:ascii="Times New Roman" w:hAnsi="Times New Roman" w:cs="Times New Roman"/>
          <w:sz w:val="28"/>
          <w:szCs w:val="28"/>
        </w:rPr>
        <w:t xml:space="preserve"> Т-13.</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5" w:name="P2476"/>
      <w:bookmarkEnd w:id="115"/>
      <w:r w:rsidRPr="00671076">
        <w:rPr>
          <w:rFonts w:ascii="Times New Roman" w:hAnsi="Times New Roman" w:cs="Times New Roman"/>
          <w:sz w:val="28"/>
          <w:szCs w:val="28"/>
        </w:rPr>
        <w:t>&lt;11&gt;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предусмотренные действующим законодательством Российской Федерации.</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Примечание. При необходимости участник отбора может добавить в таблице дополнительные строки.</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right"/>
        <w:outlineLvl w:val="1"/>
        <w:rPr>
          <w:rFonts w:ascii="Times New Roman" w:hAnsi="Times New Roman" w:cs="Times New Roman"/>
          <w:sz w:val="28"/>
          <w:szCs w:val="28"/>
        </w:rPr>
      </w:pPr>
      <w:r w:rsidRPr="0067107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71076">
        <w:rPr>
          <w:rFonts w:ascii="Times New Roman" w:hAnsi="Times New Roman" w:cs="Times New Roman"/>
          <w:sz w:val="28"/>
          <w:szCs w:val="28"/>
        </w:rPr>
        <w:t xml:space="preserve"> 12</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к Порядку</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предоставления субсидий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возмещение части затрат</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работ в растениеводстве</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и проведения отбора получателей</w:t>
      </w:r>
    </w:p>
    <w:p w:rsidR="00671076" w:rsidRPr="00671076" w:rsidRDefault="00671076" w:rsidP="0000577F">
      <w:pPr>
        <w:pStyle w:val="ConsPlusNormal"/>
        <w:contextualSpacing/>
        <w:jc w:val="right"/>
        <w:rPr>
          <w:rFonts w:ascii="Times New Roman" w:hAnsi="Times New Roman" w:cs="Times New Roman"/>
          <w:sz w:val="28"/>
          <w:szCs w:val="28"/>
        </w:rPr>
      </w:pPr>
      <w:r w:rsidRPr="00671076">
        <w:rPr>
          <w:rFonts w:ascii="Times New Roman" w:hAnsi="Times New Roman" w:cs="Times New Roman"/>
          <w:sz w:val="28"/>
          <w:szCs w:val="28"/>
        </w:rPr>
        <w:t>указанных субсидий</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center"/>
        <w:rPr>
          <w:rFonts w:ascii="Times New Roman" w:hAnsi="Times New Roman" w:cs="Times New Roman"/>
          <w:sz w:val="28"/>
          <w:szCs w:val="28"/>
        </w:rPr>
      </w:pPr>
      <w:bookmarkStart w:id="116" w:name="P2493"/>
      <w:bookmarkEnd w:id="116"/>
      <w:r w:rsidRPr="00671076">
        <w:rPr>
          <w:rFonts w:ascii="Times New Roman" w:hAnsi="Times New Roman" w:cs="Times New Roman"/>
          <w:sz w:val="28"/>
          <w:szCs w:val="28"/>
        </w:rPr>
        <w:t>Сводная справка-расчет субсидий на возмещение части затрат</w:t>
      </w:r>
    </w:p>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 проведение агротехнологических работ в растениеводстве</w:t>
      </w:r>
    </w:p>
    <w:p w:rsidR="00671076" w:rsidRPr="00671076" w:rsidRDefault="00671076" w:rsidP="0000577F">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671076">
        <w:rPr>
          <w:rFonts w:ascii="Times New Roman" w:hAnsi="Times New Roman" w:cs="Times New Roman"/>
          <w:sz w:val="28"/>
          <w:szCs w:val="28"/>
        </w:rPr>
        <w:t xml:space="preserve"> ____________ за 20 __ год</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rPr>
          <w:rFonts w:ascii="Times New Roman" w:hAnsi="Times New Roman" w:cs="Times New Roman"/>
          <w:sz w:val="28"/>
          <w:szCs w:val="28"/>
        </w:rPr>
        <w:sectPr w:rsidR="00671076" w:rsidRPr="0067107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29"/>
        <w:gridCol w:w="1090"/>
        <w:gridCol w:w="1624"/>
        <w:gridCol w:w="1624"/>
        <w:gridCol w:w="1233"/>
        <w:gridCol w:w="376"/>
        <w:gridCol w:w="1727"/>
        <w:gridCol w:w="376"/>
        <w:gridCol w:w="376"/>
        <w:gridCol w:w="376"/>
        <w:gridCol w:w="1624"/>
        <w:gridCol w:w="415"/>
        <w:gridCol w:w="415"/>
        <w:gridCol w:w="415"/>
        <w:gridCol w:w="745"/>
        <w:gridCol w:w="1211"/>
        <w:gridCol w:w="1178"/>
      </w:tblGrid>
      <w:tr w:rsidR="00671076" w:rsidRPr="00671076">
        <w:tc>
          <w:tcPr>
            <w:tcW w:w="184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Наименование муниципального района, муниципального округа или городского округа Красноярского края</w:t>
            </w:r>
          </w:p>
        </w:tc>
        <w:tc>
          <w:tcPr>
            <w:tcW w:w="163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получателя субсидии</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Наименование группы сельскохозяйственных культур</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Посевная площадь группы сельскохозяйственных культур (га)</w:t>
            </w:r>
          </w:p>
        </w:tc>
        <w:tc>
          <w:tcPr>
            <w:tcW w:w="184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Ставка субсидирования, рублей на 1 га</w:t>
            </w:r>
          </w:p>
        </w:tc>
        <w:tc>
          <w:tcPr>
            <w:tcW w:w="5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k1 &lt;1&gt;</w:t>
            </w:r>
          </w:p>
        </w:tc>
        <w:tc>
          <w:tcPr>
            <w:tcW w:w="259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 xml:space="preserve">Посевная площадь, занятая зерновыми, зернобобовыми сельскохозяйственными культурами, в отношении которых получателем субсидии осуществляется производство и реализация оригинальных (первичных звеньев семеноводства, питомников размножения, суперэлиты) </w:t>
            </w:r>
            <w:r w:rsidRPr="00671076">
              <w:rPr>
                <w:rFonts w:ascii="Times New Roman" w:hAnsi="Times New Roman" w:cs="Times New Roman"/>
                <w:sz w:val="28"/>
                <w:szCs w:val="28"/>
              </w:rPr>
              <w:lastRenderedPageBreak/>
              <w:t>и элитных семян зерновых, зернобобовых сельскохозяйственных культур (га)</w:t>
            </w:r>
          </w:p>
        </w:tc>
        <w:tc>
          <w:tcPr>
            <w:tcW w:w="5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lastRenderedPageBreak/>
              <w:t>k2 &lt;2&gt;</w:t>
            </w:r>
          </w:p>
        </w:tc>
        <w:tc>
          <w:tcPr>
            <w:tcW w:w="5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k3 &lt;3&gt;</w:t>
            </w:r>
          </w:p>
        </w:tc>
        <w:tc>
          <w:tcPr>
            <w:tcW w:w="5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k4 &lt;4&gt;</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Посевная площадь сельскохозяйственных культур, в отношении которых осуществляется страхование (га)</w:t>
            </w:r>
          </w:p>
        </w:tc>
        <w:tc>
          <w:tcPr>
            <w:tcW w:w="5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kст1 &lt;5&gt;</w:t>
            </w:r>
          </w:p>
        </w:tc>
        <w:tc>
          <w:tcPr>
            <w:tcW w:w="5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kст2 &lt;6&gt;</w:t>
            </w:r>
          </w:p>
        </w:tc>
        <w:tc>
          <w:tcPr>
            <w:tcW w:w="5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kст3 &lt;7&gt;</w:t>
            </w:r>
          </w:p>
        </w:tc>
        <w:tc>
          <w:tcPr>
            <w:tcW w:w="10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субсидии (рублей)</w:t>
            </w:r>
          </w:p>
        </w:tc>
        <w:tc>
          <w:tcPr>
            <w:tcW w:w="18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фактических произведенных затрат, на возмещение которых предоставляется субсидия (рублей)</w:t>
            </w:r>
          </w:p>
        </w:tc>
        <w:tc>
          <w:tcPr>
            <w:tcW w:w="174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Сумма субсидии, причитающаяся к выплате (минимальная величина из граф 15 и 16) (рублей)</w:t>
            </w:r>
          </w:p>
        </w:tc>
      </w:tr>
      <w:tr w:rsidR="00671076" w:rsidRPr="00671076">
        <w:tc>
          <w:tcPr>
            <w:tcW w:w="184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w:t>
            </w:r>
          </w:p>
        </w:tc>
        <w:tc>
          <w:tcPr>
            <w:tcW w:w="163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2</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3</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4</w:t>
            </w:r>
          </w:p>
        </w:tc>
        <w:tc>
          <w:tcPr>
            <w:tcW w:w="184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5</w:t>
            </w:r>
          </w:p>
        </w:tc>
        <w:tc>
          <w:tcPr>
            <w:tcW w:w="5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6</w:t>
            </w:r>
          </w:p>
        </w:tc>
        <w:tc>
          <w:tcPr>
            <w:tcW w:w="259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7</w:t>
            </w:r>
          </w:p>
        </w:tc>
        <w:tc>
          <w:tcPr>
            <w:tcW w:w="5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8</w:t>
            </w:r>
          </w:p>
        </w:tc>
        <w:tc>
          <w:tcPr>
            <w:tcW w:w="5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9</w:t>
            </w:r>
          </w:p>
        </w:tc>
        <w:tc>
          <w:tcPr>
            <w:tcW w:w="51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10</w:t>
            </w:r>
          </w:p>
        </w:tc>
        <w:tc>
          <w:tcPr>
            <w:tcW w:w="2419"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11</w:t>
            </w:r>
          </w:p>
        </w:tc>
        <w:tc>
          <w:tcPr>
            <w:tcW w:w="5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12</w:t>
            </w:r>
          </w:p>
        </w:tc>
        <w:tc>
          <w:tcPr>
            <w:tcW w:w="5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13</w:t>
            </w:r>
          </w:p>
        </w:tc>
        <w:tc>
          <w:tcPr>
            <w:tcW w:w="57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14</w:t>
            </w:r>
          </w:p>
        </w:tc>
        <w:tc>
          <w:tcPr>
            <w:tcW w:w="108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15</w:t>
            </w:r>
          </w:p>
        </w:tc>
        <w:tc>
          <w:tcPr>
            <w:tcW w:w="180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16</w:t>
            </w:r>
          </w:p>
        </w:tc>
        <w:tc>
          <w:tcPr>
            <w:tcW w:w="1744" w:type="dxa"/>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17</w:t>
            </w:r>
          </w:p>
        </w:tc>
      </w:tr>
      <w:tr w:rsidR="00671076" w:rsidRPr="00671076">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c>
          <w:tcPr>
            <w:tcW w:w="1639" w:type="dxa"/>
          </w:tcPr>
          <w:p w:rsidR="00671076" w:rsidRPr="00671076" w:rsidRDefault="00671076" w:rsidP="0000577F">
            <w:pPr>
              <w:pStyle w:val="ConsPlusNormal"/>
              <w:contextualSpacing/>
              <w:rPr>
                <w:rFonts w:ascii="Times New Roman" w:hAnsi="Times New Roman" w:cs="Times New Roman"/>
                <w:sz w:val="28"/>
                <w:szCs w:val="28"/>
              </w:rPr>
            </w:pP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1849" w:type="dxa"/>
          </w:tcPr>
          <w:p w:rsidR="00671076" w:rsidRPr="00671076" w:rsidRDefault="00671076" w:rsidP="0000577F">
            <w:pPr>
              <w:pStyle w:val="ConsPlusNormal"/>
              <w:contextualSpacing/>
              <w:rPr>
                <w:rFonts w:ascii="Times New Roman" w:hAnsi="Times New Roman" w:cs="Times New Roman"/>
                <w:sz w:val="28"/>
                <w:szCs w:val="28"/>
              </w:rPr>
            </w:pPr>
          </w:p>
        </w:tc>
        <w:tc>
          <w:tcPr>
            <w:tcW w:w="514" w:type="dxa"/>
          </w:tcPr>
          <w:p w:rsidR="00671076" w:rsidRPr="00671076" w:rsidRDefault="00671076" w:rsidP="0000577F">
            <w:pPr>
              <w:pStyle w:val="ConsPlusNormal"/>
              <w:contextualSpacing/>
              <w:rPr>
                <w:rFonts w:ascii="Times New Roman" w:hAnsi="Times New Roman" w:cs="Times New Roman"/>
                <w:sz w:val="28"/>
                <w:szCs w:val="28"/>
              </w:rPr>
            </w:pPr>
          </w:p>
        </w:tc>
        <w:tc>
          <w:tcPr>
            <w:tcW w:w="2599" w:type="dxa"/>
          </w:tcPr>
          <w:p w:rsidR="00671076" w:rsidRPr="00671076" w:rsidRDefault="00671076" w:rsidP="0000577F">
            <w:pPr>
              <w:pStyle w:val="ConsPlusNormal"/>
              <w:contextualSpacing/>
              <w:rPr>
                <w:rFonts w:ascii="Times New Roman" w:hAnsi="Times New Roman" w:cs="Times New Roman"/>
                <w:sz w:val="28"/>
                <w:szCs w:val="28"/>
              </w:rPr>
            </w:pPr>
          </w:p>
        </w:tc>
        <w:tc>
          <w:tcPr>
            <w:tcW w:w="514" w:type="dxa"/>
          </w:tcPr>
          <w:p w:rsidR="00671076" w:rsidRPr="00671076" w:rsidRDefault="00671076" w:rsidP="0000577F">
            <w:pPr>
              <w:pStyle w:val="ConsPlusNormal"/>
              <w:contextualSpacing/>
              <w:rPr>
                <w:rFonts w:ascii="Times New Roman" w:hAnsi="Times New Roman" w:cs="Times New Roman"/>
                <w:sz w:val="28"/>
                <w:szCs w:val="28"/>
              </w:rPr>
            </w:pPr>
          </w:p>
        </w:tc>
        <w:tc>
          <w:tcPr>
            <w:tcW w:w="514" w:type="dxa"/>
          </w:tcPr>
          <w:p w:rsidR="00671076" w:rsidRPr="00671076" w:rsidRDefault="00671076" w:rsidP="0000577F">
            <w:pPr>
              <w:pStyle w:val="ConsPlusNormal"/>
              <w:contextualSpacing/>
              <w:rPr>
                <w:rFonts w:ascii="Times New Roman" w:hAnsi="Times New Roman" w:cs="Times New Roman"/>
                <w:sz w:val="28"/>
                <w:szCs w:val="28"/>
              </w:rPr>
            </w:pPr>
          </w:p>
        </w:tc>
        <w:tc>
          <w:tcPr>
            <w:tcW w:w="514" w:type="dxa"/>
          </w:tcPr>
          <w:p w:rsidR="00671076" w:rsidRPr="00671076" w:rsidRDefault="00671076" w:rsidP="0000577F">
            <w:pPr>
              <w:pStyle w:val="ConsPlusNormal"/>
              <w:contextualSpacing/>
              <w:rPr>
                <w:rFonts w:ascii="Times New Roman" w:hAnsi="Times New Roman" w:cs="Times New Roman"/>
                <w:sz w:val="28"/>
                <w:szCs w:val="28"/>
              </w:rPr>
            </w:pPr>
          </w:p>
        </w:tc>
        <w:tc>
          <w:tcPr>
            <w:tcW w:w="2419" w:type="dxa"/>
          </w:tcPr>
          <w:p w:rsidR="00671076" w:rsidRPr="00671076" w:rsidRDefault="00671076" w:rsidP="0000577F">
            <w:pPr>
              <w:pStyle w:val="ConsPlusNormal"/>
              <w:contextualSpacing/>
              <w:rPr>
                <w:rFonts w:ascii="Times New Roman" w:hAnsi="Times New Roman" w:cs="Times New Roman"/>
                <w:sz w:val="28"/>
                <w:szCs w:val="28"/>
              </w:rPr>
            </w:pPr>
          </w:p>
        </w:tc>
        <w:tc>
          <w:tcPr>
            <w:tcW w:w="574" w:type="dxa"/>
          </w:tcPr>
          <w:p w:rsidR="00671076" w:rsidRPr="00671076" w:rsidRDefault="00671076" w:rsidP="0000577F">
            <w:pPr>
              <w:pStyle w:val="ConsPlusNormal"/>
              <w:contextualSpacing/>
              <w:rPr>
                <w:rFonts w:ascii="Times New Roman" w:hAnsi="Times New Roman" w:cs="Times New Roman"/>
                <w:sz w:val="28"/>
                <w:szCs w:val="28"/>
              </w:rPr>
            </w:pPr>
          </w:p>
        </w:tc>
        <w:tc>
          <w:tcPr>
            <w:tcW w:w="574" w:type="dxa"/>
          </w:tcPr>
          <w:p w:rsidR="00671076" w:rsidRPr="00671076" w:rsidRDefault="00671076" w:rsidP="0000577F">
            <w:pPr>
              <w:pStyle w:val="ConsPlusNormal"/>
              <w:contextualSpacing/>
              <w:rPr>
                <w:rFonts w:ascii="Times New Roman" w:hAnsi="Times New Roman" w:cs="Times New Roman"/>
                <w:sz w:val="28"/>
                <w:szCs w:val="28"/>
              </w:rPr>
            </w:pPr>
          </w:p>
        </w:tc>
        <w:tc>
          <w:tcPr>
            <w:tcW w:w="574" w:type="dxa"/>
          </w:tcPr>
          <w:p w:rsidR="00671076" w:rsidRPr="00671076" w:rsidRDefault="00671076" w:rsidP="0000577F">
            <w:pPr>
              <w:pStyle w:val="ConsPlusNormal"/>
              <w:contextualSpacing/>
              <w:rPr>
                <w:rFonts w:ascii="Times New Roman" w:hAnsi="Times New Roman" w:cs="Times New Roman"/>
                <w:sz w:val="28"/>
                <w:szCs w:val="28"/>
              </w:rPr>
            </w:pPr>
          </w:p>
        </w:tc>
        <w:tc>
          <w:tcPr>
            <w:tcW w:w="1084" w:type="dxa"/>
          </w:tcPr>
          <w:p w:rsidR="00671076" w:rsidRPr="00671076" w:rsidRDefault="00671076" w:rsidP="0000577F">
            <w:pPr>
              <w:pStyle w:val="ConsPlusNormal"/>
              <w:contextualSpacing/>
              <w:rPr>
                <w:rFonts w:ascii="Times New Roman" w:hAnsi="Times New Roman" w:cs="Times New Roman"/>
                <w:sz w:val="28"/>
                <w:szCs w:val="28"/>
              </w:rPr>
            </w:pPr>
          </w:p>
        </w:tc>
        <w:tc>
          <w:tcPr>
            <w:tcW w:w="1804" w:type="dxa"/>
          </w:tcPr>
          <w:p w:rsidR="00671076" w:rsidRPr="00671076" w:rsidRDefault="00671076" w:rsidP="0000577F">
            <w:pPr>
              <w:pStyle w:val="ConsPlusNormal"/>
              <w:contextualSpacing/>
              <w:rPr>
                <w:rFonts w:ascii="Times New Roman" w:hAnsi="Times New Roman" w:cs="Times New Roman"/>
                <w:sz w:val="28"/>
                <w:szCs w:val="28"/>
              </w:rPr>
            </w:pPr>
          </w:p>
        </w:tc>
        <w:tc>
          <w:tcPr>
            <w:tcW w:w="1744" w:type="dxa"/>
          </w:tcPr>
          <w:p w:rsidR="00671076" w:rsidRPr="00671076" w:rsidRDefault="00671076" w:rsidP="0000577F">
            <w:pPr>
              <w:pStyle w:val="ConsPlusNormal"/>
              <w:contextualSpacing/>
              <w:rPr>
                <w:rFonts w:ascii="Times New Roman" w:hAnsi="Times New Roman" w:cs="Times New Roman"/>
                <w:sz w:val="28"/>
                <w:szCs w:val="28"/>
              </w:rPr>
            </w:pPr>
          </w:p>
        </w:tc>
      </w:tr>
    </w:tbl>
    <w:p w:rsidR="00671076" w:rsidRPr="00671076" w:rsidRDefault="00671076" w:rsidP="0000577F">
      <w:pPr>
        <w:pStyle w:val="ConsPlusNormal"/>
        <w:contextualSpacing/>
        <w:rPr>
          <w:rFonts w:ascii="Times New Roman" w:hAnsi="Times New Roman" w:cs="Times New Roman"/>
          <w:sz w:val="28"/>
          <w:szCs w:val="28"/>
        </w:rPr>
        <w:sectPr w:rsidR="00671076" w:rsidRPr="00671076">
          <w:pgSz w:w="16838" w:h="11905" w:orient="landscape"/>
          <w:pgMar w:top="1701" w:right="397" w:bottom="850" w:left="397" w:header="0" w:footer="0" w:gutter="0"/>
          <w:cols w:space="720"/>
          <w:titlePg/>
        </w:sectPr>
      </w:pPr>
    </w:p>
    <w:p w:rsidR="00671076" w:rsidRPr="00671076" w:rsidRDefault="00671076" w:rsidP="0000577F">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340"/>
        <w:gridCol w:w="1928"/>
        <w:gridCol w:w="340"/>
        <w:gridCol w:w="2891"/>
      </w:tblGrid>
      <w:tr w:rsidR="00671076" w:rsidRPr="00671076">
        <w:tc>
          <w:tcPr>
            <w:tcW w:w="3572" w:type="dxa"/>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Министр сельского хозяйства</w:t>
            </w:r>
          </w:p>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Красноярского края</w:t>
            </w:r>
          </w:p>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2891" w:type="dxa"/>
            <w:tcBorders>
              <w:top w:val="nil"/>
              <w:left w:val="nil"/>
              <w:bottom w:val="single" w:sz="4" w:space="0" w:color="auto"/>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3572"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(подпись)</w:t>
            </w:r>
          </w:p>
        </w:tc>
        <w:tc>
          <w:tcPr>
            <w:tcW w:w="340" w:type="dxa"/>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c>
          <w:tcPr>
            <w:tcW w:w="2891" w:type="dxa"/>
            <w:tcBorders>
              <w:top w:val="single" w:sz="4" w:space="0" w:color="auto"/>
              <w:left w:val="nil"/>
              <w:bottom w:val="nil"/>
              <w:right w:val="nil"/>
            </w:tcBorders>
          </w:tcPr>
          <w:p w:rsidR="00671076" w:rsidRPr="00671076" w:rsidRDefault="00671076" w:rsidP="0000577F">
            <w:pPr>
              <w:pStyle w:val="ConsPlusNormal"/>
              <w:contextualSpacing/>
              <w:jc w:val="center"/>
              <w:rPr>
                <w:rFonts w:ascii="Times New Roman" w:hAnsi="Times New Roman" w:cs="Times New Roman"/>
                <w:sz w:val="28"/>
                <w:szCs w:val="28"/>
              </w:rPr>
            </w:pPr>
            <w:r w:rsidRPr="00671076">
              <w:rPr>
                <w:rFonts w:ascii="Times New Roman" w:hAnsi="Times New Roman" w:cs="Times New Roman"/>
                <w:sz w:val="28"/>
                <w:szCs w:val="28"/>
              </w:rPr>
              <w:t>(ФИО)</w:t>
            </w:r>
          </w:p>
        </w:tc>
      </w:tr>
      <w:tr w:rsidR="00671076" w:rsidRPr="00671076">
        <w:tc>
          <w:tcPr>
            <w:tcW w:w="9071" w:type="dxa"/>
            <w:gridSpan w:val="5"/>
            <w:tcBorders>
              <w:top w:val="nil"/>
              <w:left w:val="nil"/>
              <w:bottom w:val="nil"/>
              <w:right w:val="nil"/>
            </w:tcBorders>
          </w:tcPr>
          <w:p w:rsidR="00671076" w:rsidRPr="00671076" w:rsidRDefault="00671076" w:rsidP="0000577F">
            <w:pPr>
              <w:pStyle w:val="ConsPlusNormal"/>
              <w:contextualSpacing/>
              <w:rPr>
                <w:rFonts w:ascii="Times New Roman" w:hAnsi="Times New Roman" w:cs="Times New Roman"/>
                <w:sz w:val="28"/>
                <w:szCs w:val="28"/>
              </w:rPr>
            </w:pPr>
          </w:p>
        </w:tc>
      </w:tr>
      <w:tr w:rsidR="00671076" w:rsidRPr="00671076">
        <w:tc>
          <w:tcPr>
            <w:tcW w:w="9071" w:type="dxa"/>
            <w:gridSpan w:val="5"/>
            <w:tcBorders>
              <w:top w:val="nil"/>
              <w:left w:val="nil"/>
              <w:bottom w:val="nil"/>
              <w:right w:val="nil"/>
            </w:tcBorders>
          </w:tcPr>
          <w:p w:rsidR="00671076" w:rsidRPr="00671076" w:rsidRDefault="00671076" w:rsidP="0000577F">
            <w:pPr>
              <w:pStyle w:val="ConsPlusNormal"/>
              <w:contextualSpacing/>
              <w:jc w:val="both"/>
              <w:rPr>
                <w:rFonts w:ascii="Times New Roman" w:hAnsi="Times New Roman" w:cs="Times New Roman"/>
                <w:sz w:val="28"/>
                <w:szCs w:val="28"/>
              </w:rPr>
            </w:pPr>
            <w:r w:rsidRPr="00671076">
              <w:rPr>
                <w:rFonts w:ascii="Times New Roman" w:hAnsi="Times New Roman" w:cs="Times New Roman"/>
                <w:sz w:val="28"/>
                <w:szCs w:val="28"/>
              </w:rPr>
              <w:t>"__" _____________ 20__ года</w:t>
            </w:r>
          </w:p>
        </w:tc>
      </w:tr>
    </w:tbl>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ind w:firstLine="540"/>
        <w:contextualSpacing/>
        <w:jc w:val="both"/>
        <w:rPr>
          <w:rFonts w:ascii="Times New Roman" w:hAnsi="Times New Roman" w:cs="Times New Roman"/>
          <w:sz w:val="28"/>
          <w:szCs w:val="28"/>
        </w:rPr>
      </w:pPr>
      <w:r w:rsidRPr="00671076">
        <w:rPr>
          <w:rFonts w:ascii="Times New Roman" w:hAnsi="Times New Roman" w:cs="Times New Roman"/>
          <w:sz w:val="28"/>
          <w:szCs w:val="28"/>
        </w:rPr>
        <w:t>--------------------------------</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7" w:name="P2565"/>
      <w:bookmarkEnd w:id="117"/>
      <w:r w:rsidRPr="00671076">
        <w:rPr>
          <w:rFonts w:ascii="Times New Roman" w:hAnsi="Times New Roman" w:cs="Times New Roman"/>
          <w:sz w:val="28"/>
          <w:szCs w:val="28"/>
        </w:rPr>
        <w:t xml:space="preserve">&lt;1&gt; Коэффициент (k1 &gt;= 1), применяемый для получателя субсидии,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или среднего предприятия в соответствии с Федеральным законом от 24.07.2007 </w:t>
      </w:r>
      <w:r>
        <w:rPr>
          <w:rFonts w:ascii="Times New Roman" w:hAnsi="Times New Roman" w:cs="Times New Roman"/>
          <w:sz w:val="28"/>
          <w:szCs w:val="28"/>
        </w:rPr>
        <w:t>№</w:t>
      </w:r>
      <w:r w:rsidRPr="00671076">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w:t>
      </w:r>
      <w:r>
        <w:rPr>
          <w:rFonts w:ascii="Times New Roman" w:hAnsi="Times New Roman" w:cs="Times New Roman"/>
          <w:sz w:val="28"/>
          <w:szCs w:val="28"/>
        </w:rPr>
        <w:t>№</w:t>
      </w:r>
      <w:r w:rsidRPr="00671076">
        <w:rPr>
          <w:rFonts w:ascii="Times New Roman" w:hAnsi="Times New Roman" w:cs="Times New Roman"/>
          <w:sz w:val="28"/>
          <w:szCs w:val="28"/>
        </w:rPr>
        <w:t xml:space="preserve"> 209-ФЗ), и имеющего маточное поголовье КРС по состоянию на 1 января года предоставления субсидии не менее 10 голов - для получателя субсидии,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не менее 50 голов - для получателя субсидии, отвечающего критериям среднего предприятия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8" w:name="P2566"/>
      <w:bookmarkEnd w:id="118"/>
      <w:r w:rsidRPr="00671076">
        <w:rPr>
          <w:rFonts w:ascii="Times New Roman" w:hAnsi="Times New Roman" w:cs="Times New Roman"/>
          <w:sz w:val="28"/>
          <w:szCs w:val="28"/>
        </w:rPr>
        <w:t>&lt;2&gt; Коэффициент не менее 5, применяемый для получателя субсидии, включенного в реестр семеноводческих хозяйств, имеющего лицензионные договоры и реализовавшего не менее 10 процентов от объема оригинальных и элитных семян зерновых, зернобобовых сельскохозяйственных культур, произведенных в году, предшествующем году предоставления субсидии, осуществившего производство высеянных оригинальных семян категории суперэлита зерновых, зернобобовых сельскохозяйственных культур в году, предшествующем предыдущему году предоставления субсидии, утвержденный приказом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19" w:name="P2567"/>
      <w:bookmarkEnd w:id="119"/>
      <w:r w:rsidRPr="00671076">
        <w:rPr>
          <w:rFonts w:ascii="Times New Roman" w:hAnsi="Times New Roman" w:cs="Times New Roman"/>
          <w:sz w:val="28"/>
          <w:szCs w:val="28"/>
        </w:rPr>
        <w:t xml:space="preserve">&lt;3&gt; Коэффициент 1,5, применяемый для получателя субсидии,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или среднего предприятия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и осуществившего увеличение в году, предшествующем году предоставления субсидии, посевной площади, занятой овощными культурами открытого грунта, по отношению к году, предшествующему предыдущему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20" w:name="P2568"/>
      <w:bookmarkEnd w:id="120"/>
      <w:r w:rsidRPr="00671076">
        <w:rPr>
          <w:rFonts w:ascii="Times New Roman" w:hAnsi="Times New Roman" w:cs="Times New Roman"/>
          <w:sz w:val="28"/>
          <w:szCs w:val="28"/>
        </w:rPr>
        <w:t xml:space="preserve">&lt;4&gt; Коэффициент 1,5, применяемый для получателя субсидии, отвечающего критериям малого предприятия, в том числе </w:t>
      </w:r>
      <w:proofErr w:type="spellStart"/>
      <w:r w:rsidRPr="00671076">
        <w:rPr>
          <w:rFonts w:ascii="Times New Roman" w:hAnsi="Times New Roman" w:cs="Times New Roman"/>
          <w:sz w:val="28"/>
          <w:szCs w:val="28"/>
        </w:rPr>
        <w:t>микропредприятия</w:t>
      </w:r>
      <w:proofErr w:type="spellEnd"/>
      <w:r w:rsidRPr="00671076">
        <w:rPr>
          <w:rFonts w:ascii="Times New Roman" w:hAnsi="Times New Roman" w:cs="Times New Roman"/>
          <w:sz w:val="28"/>
          <w:szCs w:val="28"/>
        </w:rPr>
        <w:t xml:space="preserve">, или среднего предприятия в соответствии с Федеральным законом </w:t>
      </w:r>
      <w:r>
        <w:rPr>
          <w:rFonts w:ascii="Times New Roman" w:hAnsi="Times New Roman" w:cs="Times New Roman"/>
          <w:sz w:val="28"/>
          <w:szCs w:val="28"/>
        </w:rPr>
        <w:t>№</w:t>
      </w:r>
      <w:r w:rsidRPr="00671076">
        <w:rPr>
          <w:rFonts w:ascii="Times New Roman" w:hAnsi="Times New Roman" w:cs="Times New Roman"/>
          <w:sz w:val="28"/>
          <w:szCs w:val="28"/>
        </w:rPr>
        <w:t xml:space="preserve"> 209-ФЗ и осуществившего увеличение в году, предшествующем году предоставления </w:t>
      </w:r>
      <w:r w:rsidRPr="00671076">
        <w:rPr>
          <w:rFonts w:ascii="Times New Roman" w:hAnsi="Times New Roman" w:cs="Times New Roman"/>
          <w:sz w:val="28"/>
          <w:szCs w:val="28"/>
        </w:rPr>
        <w:lastRenderedPageBreak/>
        <w:t>субсидии, посевной площади, занятой картофелем, не менее чем на 10% по отношению к году, предшествующему предыдущему году предоставления субсидии.</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21" w:name="P2569"/>
      <w:bookmarkEnd w:id="121"/>
      <w:r w:rsidRPr="00671076">
        <w:rPr>
          <w:rFonts w:ascii="Times New Roman" w:hAnsi="Times New Roman" w:cs="Times New Roman"/>
          <w:sz w:val="28"/>
          <w:szCs w:val="28"/>
        </w:rPr>
        <w:t>&lt;5&gt; Коэффициент не менее 1,2, применяемый для посевных площадей, занятых зерновыми, зернобобовыми, масличными (за исключением рапса и сои), кормовыми сельскохозяйственными культурами, в отношении которых получателем субсидии осуществляется страхование сельскохозяйственных культур в году предоставления субсидии, утвержденный приказом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22" w:name="P2570"/>
      <w:bookmarkEnd w:id="122"/>
      <w:r w:rsidRPr="00671076">
        <w:rPr>
          <w:rFonts w:ascii="Times New Roman" w:hAnsi="Times New Roman" w:cs="Times New Roman"/>
          <w:sz w:val="28"/>
          <w:szCs w:val="28"/>
        </w:rPr>
        <w:t>&lt;6&gt; Коэффициент не менее 1,08, применяемый для посевных площадей, занятых овощными культурами открытого грунта, в отношении которых получателем субсидии осуществляется страхование сельскохозяйственных культур в году предоставления субсидии, утвержденный приказом министерства.</w:t>
      </w:r>
    </w:p>
    <w:p w:rsidR="00671076" w:rsidRPr="00671076" w:rsidRDefault="00671076" w:rsidP="0000577F">
      <w:pPr>
        <w:pStyle w:val="ConsPlusNormal"/>
        <w:spacing w:before="220"/>
        <w:ind w:firstLine="540"/>
        <w:contextualSpacing/>
        <w:jc w:val="both"/>
        <w:rPr>
          <w:rFonts w:ascii="Times New Roman" w:hAnsi="Times New Roman" w:cs="Times New Roman"/>
          <w:sz w:val="28"/>
          <w:szCs w:val="28"/>
        </w:rPr>
      </w:pPr>
      <w:bookmarkStart w:id="123" w:name="P2571"/>
      <w:bookmarkEnd w:id="123"/>
      <w:r w:rsidRPr="00671076">
        <w:rPr>
          <w:rFonts w:ascii="Times New Roman" w:hAnsi="Times New Roman" w:cs="Times New Roman"/>
          <w:sz w:val="28"/>
          <w:szCs w:val="28"/>
        </w:rPr>
        <w:t>&lt;7&gt; Коэффициент не менее 1,08, применяемый для посевных площадей, занятых картофелем, в отношении которых получателем субсидии осуществляется страхование сельскохозяйственных культур в году предоставления субсидии, утвержденный приказом министерства.</w:t>
      </w: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contextualSpacing/>
        <w:jc w:val="both"/>
        <w:rPr>
          <w:rFonts w:ascii="Times New Roman" w:hAnsi="Times New Roman" w:cs="Times New Roman"/>
          <w:sz w:val="28"/>
          <w:szCs w:val="28"/>
        </w:rPr>
      </w:pPr>
    </w:p>
    <w:p w:rsidR="00671076" w:rsidRPr="00671076" w:rsidRDefault="00671076" w:rsidP="0000577F">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671076" w:rsidRDefault="003B2F16" w:rsidP="0000577F">
      <w:pPr>
        <w:spacing w:line="240" w:lineRule="auto"/>
        <w:contextualSpacing/>
        <w:rPr>
          <w:rFonts w:ascii="Times New Roman" w:hAnsi="Times New Roman" w:cs="Times New Roman"/>
          <w:sz w:val="28"/>
          <w:szCs w:val="28"/>
        </w:rPr>
      </w:pPr>
    </w:p>
    <w:sectPr w:rsidR="003B2F16" w:rsidRPr="0067107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76"/>
    <w:rsid w:val="0000577F"/>
    <w:rsid w:val="003B2F16"/>
    <w:rsid w:val="00401EA3"/>
    <w:rsid w:val="0067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1261F-AA17-4A3A-A53A-5245D3AD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1076"/>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7107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90</Pages>
  <Words>21029</Words>
  <Characters>119868</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2025-03-17T08:24:00Z</dcterms:created>
  <dcterms:modified xsi:type="dcterms:W3CDTF">2025-03-17T08:58:00Z</dcterms:modified>
</cp:coreProperties>
</file>