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C5C" w:rsidRPr="00984C5C" w:rsidRDefault="00984C5C" w:rsidP="00984C5C">
      <w:pPr>
        <w:pStyle w:val="ConsPlusTitle"/>
        <w:contextualSpacing/>
        <w:jc w:val="center"/>
        <w:outlineLvl w:val="0"/>
        <w:rPr>
          <w:rFonts w:ascii="Times New Roman" w:hAnsi="Times New Roman" w:cs="Times New Roman"/>
          <w:sz w:val="28"/>
          <w:szCs w:val="28"/>
        </w:rPr>
      </w:pPr>
      <w:r w:rsidRPr="00984C5C">
        <w:rPr>
          <w:rFonts w:ascii="Times New Roman" w:hAnsi="Times New Roman" w:cs="Times New Roman"/>
          <w:sz w:val="28"/>
          <w:szCs w:val="28"/>
        </w:rPr>
        <w:t>ПРАВИТЕЛЬСТВО КРАСНОЯРСКОГО КРАЯ</w:t>
      </w:r>
    </w:p>
    <w:p w:rsidR="00984C5C" w:rsidRPr="00984C5C" w:rsidRDefault="00984C5C" w:rsidP="00984C5C">
      <w:pPr>
        <w:pStyle w:val="ConsPlusTitle"/>
        <w:contextualSpacing/>
        <w:jc w:val="center"/>
        <w:rPr>
          <w:rFonts w:ascii="Times New Roman" w:hAnsi="Times New Roman" w:cs="Times New Roman"/>
          <w:sz w:val="28"/>
          <w:szCs w:val="28"/>
        </w:rPr>
      </w:pPr>
    </w:p>
    <w:p w:rsidR="00984C5C" w:rsidRPr="00984C5C" w:rsidRDefault="00984C5C" w:rsidP="00984C5C">
      <w:pPr>
        <w:pStyle w:val="ConsPlusTitle"/>
        <w:contextualSpacing/>
        <w:jc w:val="center"/>
        <w:rPr>
          <w:rFonts w:ascii="Times New Roman" w:hAnsi="Times New Roman" w:cs="Times New Roman"/>
          <w:sz w:val="28"/>
          <w:szCs w:val="28"/>
        </w:rPr>
      </w:pPr>
      <w:r w:rsidRPr="00984C5C">
        <w:rPr>
          <w:rFonts w:ascii="Times New Roman" w:hAnsi="Times New Roman" w:cs="Times New Roman"/>
          <w:sz w:val="28"/>
          <w:szCs w:val="28"/>
        </w:rPr>
        <w:t>ПОСТАНОВЛЕНИЕ</w:t>
      </w:r>
    </w:p>
    <w:p w:rsidR="00984C5C" w:rsidRPr="00984C5C" w:rsidRDefault="00984C5C" w:rsidP="00984C5C">
      <w:pPr>
        <w:pStyle w:val="ConsPlusTitle"/>
        <w:contextualSpacing/>
        <w:jc w:val="center"/>
        <w:rPr>
          <w:rFonts w:ascii="Times New Roman" w:hAnsi="Times New Roman" w:cs="Times New Roman"/>
          <w:sz w:val="28"/>
          <w:szCs w:val="28"/>
        </w:rPr>
      </w:pPr>
      <w:r w:rsidRPr="00984C5C">
        <w:rPr>
          <w:rFonts w:ascii="Times New Roman" w:hAnsi="Times New Roman" w:cs="Times New Roman"/>
          <w:sz w:val="28"/>
          <w:szCs w:val="28"/>
        </w:rPr>
        <w:t xml:space="preserve">от 7 ноября 2022 г. </w:t>
      </w:r>
      <w:r>
        <w:rPr>
          <w:rFonts w:ascii="Times New Roman" w:hAnsi="Times New Roman" w:cs="Times New Roman"/>
          <w:sz w:val="28"/>
          <w:szCs w:val="28"/>
        </w:rPr>
        <w:t>№</w:t>
      </w:r>
      <w:r w:rsidRPr="00984C5C">
        <w:rPr>
          <w:rFonts w:ascii="Times New Roman" w:hAnsi="Times New Roman" w:cs="Times New Roman"/>
          <w:sz w:val="28"/>
          <w:szCs w:val="28"/>
        </w:rPr>
        <w:t xml:space="preserve"> 945-п</w:t>
      </w:r>
    </w:p>
    <w:p w:rsidR="00984C5C" w:rsidRPr="00984C5C" w:rsidRDefault="00984C5C" w:rsidP="00984C5C">
      <w:pPr>
        <w:pStyle w:val="ConsPlusTitle"/>
        <w:contextualSpacing/>
        <w:jc w:val="center"/>
        <w:rPr>
          <w:rFonts w:ascii="Times New Roman" w:hAnsi="Times New Roman" w:cs="Times New Roman"/>
          <w:sz w:val="28"/>
          <w:szCs w:val="28"/>
        </w:rPr>
      </w:pPr>
    </w:p>
    <w:p w:rsidR="00984C5C" w:rsidRPr="00984C5C" w:rsidRDefault="00984C5C" w:rsidP="00984C5C">
      <w:pPr>
        <w:pStyle w:val="ConsPlusTitle"/>
        <w:contextualSpacing/>
        <w:jc w:val="center"/>
        <w:rPr>
          <w:rFonts w:ascii="Times New Roman" w:hAnsi="Times New Roman" w:cs="Times New Roman"/>
          <w:sz w:val="28"/>
          <w:szCs w:val="28"/>
        </w:rPr>
      </w:pPr>
      <w:r w:rsidRPr="00984C5C">
        <w:rPr>
          <w:rFonts w:ascii="Times New Roman" w:hAnsi="Times New Roman" w:cs="Times New Roman"/>
          <w:sz w:val="28"/>
          <w:szCs w:val="28"/>
        </w:rPr>
        <w:t>ОБ УТВЕРЖДЕНИИ ПОРЯДКА ПРЕДОСТАВЛЕНИЯ СУБСИДИЙ НА ФИНАНСОВОЕ</w:t>
      </w:r>
      <w:r>
        <w:rPr>
          <w:rFonts w:ascii="Times New Roman" w:hAnsi="Times New Roman" w:cs="Times New Roman"/>
          <w:sz w:val="28"/>
          <w:szCs w:val="28"/>
        </w:rPr>
        <w:t xml:space="preserve"> </w:t>
      </w:r>
      <w:r w:rsidRPr="00984C5C">
        <w:rPr>
          <w:rFonts w:ascii="Times New Roman" w:hAnsi="Times New Roman" w:cs="Times New Roman"/>
          <w:sz w:val="28"/>
          <w:szCs w:val="28"/>
        </w:rPr>
        <w:t>ОБЕСПЕЧЕНИЕ (ВОЗМЕЩЕНИЕ) ЧАСТИ ЗАТРАТ, СВЯЗАННЫХ</w:t>
      </w:r>
      <w:r>
        <w:rPr>
          <w:rFonts w:ascii="Times New Roman" w:hAnsi="Times New Roman" w:cs="Times New Roman"/>
          <w:sz w:val="28"/>
          <w:szCs w:val="28"/>
        </w:rPr>
        <w:t xml:space="preserve"> </w:t>
      </w:r>
      <w:r w:rsidRPr="00984C5C">
        <w:rPr>
          <w:rFonts w:ascii="Times New Roman" w:hAnsi="Times New Roman" w:cs="Times New Roman"/>
          <w:sz w:val="28"/>
          <w:szCs w:val="28"/>
        </w:rPr>
        <w:t>С ПРИОБРЕТЕНИЕМ НЕТЕЛЕЙ, В ТОМ ЧИСЛЕ ПЛЕМЕННЫХ,</w:t>
      </w:r>
      <w:r>
        <w:rPr>
          <w:rFonts w:ascii="Times New Roman" w:hAnsi="Times New Roman" w:cs="Times New Roman"/>
          <w:sz w:val="28"/>
          <w:szCs w:val="28"/>
        </w:rPr>
        <w:t xml:space="preserve"> </w:t>
      </w:r>
      <w:proofErr w:type="gramStart"/>
      <w:r w:rsidRPr="00984C5C">
        <w:rPr>
          <w:rFonts w:ascii="Times New Roman" w:hAnsi="Times New Roman" w:cs="Times New Roman"/>
          <w:sz w:val="28"/>
          <w:szCs w:val="28"/>
        </w:rPr>
        <w:t>И</w:t>
      </w:r>
      <w:proofErr w:type="gramEnd"/>
      <w:r w:rsidRPr="00984C5C">
        <w:rPr>
          <w:rFonts w:ascii="Times New Roman" w:hAnsi="Times New Roman" w:cs="Times New Roman"/>
          <w:sz w:val="28"/>
          <w:szCs w:val="28"/>
        </w:rPr>
        <w:t xml:space="preserve"> (ИЛИ) КОРОВ, В ТОМ ЧИСЛЕ ПЛЕМЕННЫХ, И (ИЛИ) МОЛОДНЯКА</w:t>
      </w:r>
      <w:r>
        <w:rPr>
          <w:rFonts w:ascii="Times New Roman" w:hAnsi="Times New Roman" w:cs="Times New Roman"/>
          <w:sz w:val="28"/>
          <w:szCs w:val="28"/>
        </w:rPr>
        <w:t xml:space="preserve"> </w:t>
      </w:r>
      <w:r w:rsidRPr="00984C5C">
        <w:rPr>
          <w:rFonts w:ascii="Times New Roman" w:hAnsi="Times New Roman" w:cs="Times New Roman"/>
          <w:sz w:val="28"/>
          <w:szCs w:val="28"/>
        </w:rPr>
        <w:t>КРУПНОГО РОГАТОГО СКОТА (БЫЧКОВ) В ВОЗРАСТЕ ДО 4 МЕСЯЦЕВ</w:t>
      </w:r>
      <w:r>
        <w:rPr>
          <w:rFonts w:ascii="Times New Roman" w:hAnsi="Times New Roman" w:cs="Times New Roman"/>
          <w:sz w:val="28"/>
          <w:szCs w:val="28"/>
        </w:rPr>
        <w:t xml:space="preserve"> </w:t>
      </w:r>
      <w:r w:rsidRPr="00984C5C">
        <w:rPr>
          <w:rFonts w:ascii="Times New Roman" w:hAnsi="Times New Roman" w:cs="Times New Roman"/>
          <w:sz w:val="28"/>
          <w:szCs w:val="28"/>
        </w:rPr>
        <w:t>ДЛЯ ИХ ПОСЛЕДУЮЩЕЙ ПЕРЕДАЧИ В СОБСТВЕННОСТЬ ГРАЖДАН, ВЕДУЩИХ</w:t>
      </w:r>
      <w:r>
        <w:rPr>
          <w:rFonts w:ascii="Times New Roman" w:hAnsi="Times New Roman" w:cs="Times New Roman"/>
          <w:sz w:val="28"/>
          <w:szCs w:val="28"/>
        </w:rPr>
        <w:t xml:space="preserve"> </w:t>
      </w:r>
      <w:r w:rsidRPr="00984C5C">
        <w:rPr>
          <w:rFonts w:ascii="Times New Roman" w:hAnsi="Times New Roman" w:cs="Times New Roman"/>
          <w:sz w:val="28"/>
          <w:szCs w:val="28"/>
        </w:rPr>
        <w:t>ЛИЧНОЕ ПОДСОБНОЕ ХОЗЯЙСТВО, ЯВЛЯЮЩИХСЯ ЧЛЕНАМИ</w:t>
      </w:r>
      <w:r>
        <w:rPr>
          <w:rFonts w:ascii="Times New Roman" w:hAnsi="Times New Roman" w:cs="Times New Roman"/>
          <w:sz w:val="28"/>
          <w:szCs w:val="28"/>
        </w:rPr>
        <w:t xml:space="preserve"> </w:t>
      </w:r>
      <w:r w:rsidRPr="00984C5C">
        <w:rPr>
          <w:rFonts w:ascii="Times New Roman" w:hAnsi="Times New Roman" w:cs="Times New Roman"/>
          <w:sz w:val="28"/>
          <w:szCs w:val="28"/>
        </w:rPr>
        <w:t>СЕЛЬСКОХОЗЯЙСТВЕННОГО ПОТРЕБИТЕЛЬСКОГО КООПЕРАТИВА,</w:t>
      </w:r>
      <w:r>
        <w:rPr>
          <w:rFonts w:ascii="Times New Roman" w:hAnsi="Times New Roman" w:cs="Times New Roman"/>
          <w:sz w:val="28"/>
          <w:szCs w:val="28"/>
        </w:rPr>
        <w:t xml:space="preserve"> </w:t>
      </w:r>
      <w:r w:rsidRPr="00984C5C">
        <w:rPr>
          <w:rFonts w:ascii="Times New Roman" w:hAnsi="Times New Roman" w:cs="Times New Roman"/>
          <w:sz w:val="28"/>
          <w:szCs w:val="28"/>
        </w:rPr>
        <w:t>И ПРОВЕДЕНИЯ ОТБОРА ПОЛУЧАТЕЛЕЙ УКАЗАННЫХ СУБСИДИЙ</w:t>
      </w:r>
    </w:p>
    <w:p w:rsidR="00984C5C" w:rsidRPr="00984C5C" w:rsidRDefault="00984C5C" w:rsidP="00984C5C">
      <w:pPr>
        <w:pStyle w:val="ConsPlusNormal"/>
        <w:spacing w:after="1"/>
        <w:contextualSpacing/>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В соответствии со статьями 78.1, 78.5 Бюджетного кодекса Российской Федерации, Постановлением Правительства Российской Федерации от 25.10.2023 </w:t>
      </w:r>
      <w:r>
        <w:rPr>
          <w:rFonts w:ascii="Times New Roman" w:hAnsi="Times New Roman" w:cs="Times New Roman"/>
          <w:sz w:val="28"/>
          <w:szCs w:val="28"/>
        </w:rPr>
        <w:t>№</w:t>
      </w:r>
      <w:r w:rsidRPr="00984C5C">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подпунктами "а" - "в" пункта 2 статьи 1 Закона Красноярского края от 27.12.2005 </w:t>
      </w:r>
      <w:r>
        <w:rPr>
          <w:rFonts w:ascii="Times New Roman" w:hAnsi="Times New Roman" w:cs="Times New Roman"/>
          <w:sz w:val="28"/>
          <w:szCs w:val="28"/>
        </w:rPr>
        <w:t>№</w:t>
      </w:r>
      <w:r w:rsidRPr="00984C5C">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"д" пункта 2 статьи 4, абзацем шестым подпункта "а" пункта 2 статьи 9 Закона Красноярского края от 07.07.2022 </w:t>
      </w:r>
      <w:r>
        <w:rPr>
          <w:rFonts w:ascii="Times New Roman" w:hAnsi="Times New Roman" w:cs="Times New Roman"/>
          <w:sz w:val="28"/>
          <w:szCs w:val="28"/>
        </w:rPr>
        <w:t>№</w:t>
      </w:r>
      <w:r w:rsidRPr="00984C5C">
        <w:rPr>
          <w:rFonts w:ascii="Times New Roman" w:hAnsi="Times New Roman" w:cs="Times New Roman"/>
          <w:sz w:val="28"/>
          <w:szCs w:val="28"/>
        </w:rPr>
        <w:t xml:space="preserve"> 3-1004 "О государственной поддержке агропромышленного комплекса края",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984C5C">
        <w:rPr>
          <w:rFonts w:ascii="Times New Roman" w:hAnsi="Times New Roman" w:cs="Times New Roman"/>
          <w:sz w:val="28"/>
          <w:szCs w:val="28"/>
        </w:rPr>
        <w:t xml:space="preserve"> 506-п, Постановлением Правительства Красноярского края от 28.12.2023 </w:t>
      </w:r>
      <w:r>
        <w:rPr>
          <w:rFonts w:ascii="Times New Roman" w:hAnsi="Times New Roman" w:cs="Times New Roman"/>
          <w:sz w:val="28"/>
          <w:szCs w:val="28"/>
        </w:rPr>
        <w:t>№</w:t>
      </w:r>
      <w:r w:rsidRPr="00984C5C">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1. Утвердить Порядок предоставления субсидий на финансовое обеспечение (возмещение) части затрат, связанных с приобретением нетелей, в том числе племенных, и (или) коров, в том числе племенных, и (или) молодняка крупного рогатого скота (бычков) в возрасте до 4 месяцев для их </w:t>
      </w:r>
      <w:r w:rsidRPr="00984C5C">
        <w:rPr>
          <w:rFonts w:ascii="Times New Roman" w:hAnsi="Times New Roman" w:cs="Times New Roman"/>
          <w:sz w:val="28"/>
          <w:szCs w:val="28"/>
        </w:rPr>
        <w:lastRenderedPageBreak/>
        <w:t>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согласно приложению.</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 Опубликовать Постановление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984C5C">
        <w:rPr>
          <w:rFonts w:ascii="Times New Roman" w:hAnsi="Times New Roman" w:cs="Times New Roman"/>
          <w:sz w:val="28"/>
          <w:szCs w:val="28"/>
        </w:rPr>
        <w:t>.krskstate.ru).</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 Постановление вступает в силу с 1 января 2023 года, но не ранее дня, следующего за днем его официального опубликования.</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Первый заместитель</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Губернатора края -</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председатель</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Правительства края</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Ю.А.ЛАПШИН</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right"/>
        <w:outlineLvl w:val="0"/>
        <w:rPr>
          <w:rFonts w:ascii="Times New Roman" w:hAnsi="Times New Roman" w:cs="Times New Roman"/>
          <w:sz w:val="28"/>
          <w:szCs w:val="28"/>
        </w:rPr>
      </w:pPr>
      <w:r w:rsidRPr="00984C5C">
        <w:rPr>
          <w:rFonts w:ascii="Times New Roman" w:hAnsi="Times New Roman" w:cs="Times New Roman"/>
          <w:sz w:val="28"/>
          <w:szCs w:val="28"/>
        </w:rPr>
        <w:lastRenderedPageBreak/>
        <w:t>Приложение</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к Постановлению</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Правительства Красноярского края</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 xml:space="preserve">от 7 ноября 2022 г. </w:t>
      </w:r>
      <w:r>
        <w:rPr>
          <w:rFonts w:ascii="Times New Roman" w:hAnsi="Times New Roman" w:cs="Times New Roman"/>
          <w:sz w:val="28"/>
          <w:szCs w:val="28"/>
        </w:rPr>
        <w:t>№</w:t>
      </w:r>
      <w:r w:rsidRPr="00984C5C">
        <w:rPr>
          <w:rFonts w:ascii="Times New Roman" w:hAnsi="Times New Roman" w:cs="Times New Roman"/>
          <w:sz w:val="28"/>
          <w:szCs w:val="28"/>
        </w:rPr>
        <w:t xml:space="preserve"> 945-п</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Title"/>
        <w:contextualSpacing/>
        <w:jc w:val="center"/>
        <w:rPr>
          <w:rFonts w:ascii="Times New Roman" w:hAnsi="Times New Roman" w:cs="Times New Roman"/>
          <w:sz w:val="28"/>
          <w:szCs w:val="28"/>
        </w:rPr>
      </w:pPr>
      <w:bookmarkStart w:id="0" w:name="P41"/>
      <w:bookmarkEnd w:id="0"/>
      <w:r w:rsidRPr="00984C5C">
        <w:rPr>
          <w:rFonts w:ascii="Times New Roman" w:hAnsi="Times New Roman" w:cs="Times New Roman"/>
          <w:sz w:val="28"/>
          <w:szCs w:val="28"/>
        </w:rPr>
        <w:t>ПОРЯДОК</w:t>
      </w:r>
    </w:p>
    <w:p w:rsidR="00984C5C" w:rsidRPr="00984C5C" w:rsidRDefault="00984C5C" w:rsidP="00984C5C">
      <w:pPr>
        <w:pStyle w:val="ConsPlusTitle"/>
        <w:contextualSpacing/>
        <w:jc w:val="center"/>
        <w:rPr>
          <w:rFonts w:ascii="Times New Roman" w:hAnsi="Times New Roman" w:cs="Times New Roman"/>
          <w:sz w:val="28"/>
          <w:szCs w:val="28"/>
        </w:rPr>
      </w:pPr>
      <w:r w:rsidRPr="00984C5C">
        <w:rPr>
          <w:rFonts w:ascii="Times New Roman" w:hAnsi="Times New Roman" w:cs="Times New Roman"/>
          <w:sz w:val="28"/>
          <w:szCs w:val="28"/>
        </w:rPr>
        <w:t>ПРЕДОСТАВЛЕНИЯ СУБСИДИЙ НА ФИНАНСОВОЕ ОБЕСПЕЧЕНИЕ</w:t>
      </w:r>
      <w:r>
        <w:rPr>
          <w:rFonts w:ascii="Times New Roman" w:hAnsi="Times New Roman" w:cs="Times New Roman"/>
          <w:sz w:val="28"/>
          <w:szCs w:val="28"/>
        </w:rPr>
        <w:t xml:space="preserve"> </w:t>
      </w:r>
      <w:r w:rsidRPr="00984C5C">
        <w:rPr>
          <w:rFonts w:ascii="Times New Roman" w:hAnsi="Times New Roman" w:cs="Times New Roman"/>
          <w:sz w:val="28"/>
          <w:szCs w:val="28"/>
        </w:rPr>
        <w:t>(ВОЗМЕЩЕНИЕ) ЧАСТИ ЗАТРАТ, СВЯЗАННЫХ С ПРИОБРЕТЕНИЕМ</w:t>
      </w:r>
      <w:r>
        <w:rPr>
          <w:rFonts w:ascii="Times New Roman" w:hAnsi="Times New Roman" w:cs="Times New Roman"/>
          <w:sz w:val="28"/>
          <w:szCs w:val="28"/>
        </w:rPr>
        <w:t xml:space="preserve"> </w:t>
      </w:r>
      <w:r w:rsidRPr="00984C5C">
        <w:rPr>
          <w:rFonts w:ascii="Times New Roman" w:hAnsi="Times New Roman" w:cs="Times New Roman"/>
          <w:sz w:val="28"/>
          <w:szCs w:val="28"/>
        </w:rPr>
        <w:t xml:space="preserve">НЕТЕЛЕЙ, В ТОМ ЧИСЛЕ ПЛЕМЕННЫХ, </w:t>
      </w:r>
      <w:proofErr w:type="gramStart"/>
      <w:r w:rsidRPr="00984C5C">
        <w:rPr>
          <w:rFonts w:ascii="Times New Roman" w:hAnsi="Times New Roman" w:cs="Times New Roman"/>
          <w:sz w:val="28"/>
          <w:szCs w:val="28"/>
        </w:rPr>
        <w:t>И</w:t>
      </w:r>
      <w:proofErr w:type="gramEnd"/>
      <w:r w:rsidRPr="00984C5C">
        <w:rPr>
          <w:rFonts w:ascii="Times New Roman" w:hAnsi="Times New Roman" w:cs="Times New Roman"/>
          <w:sz w:val="28"/>
          <w:szCs w:val="28"/>
        </w:rPr>
        <w:t xml:space="preserve"> (ИЛИ) КОРОВ, В ТОМ ЧИСЛЕ</w:t>
      </w:r>
      <w:r>
        <w:rPr>
          <w:rFonts w:ascii="Times New Roman" w:hAnsi="Times New Roman" w:cs="Times New Roman"/>
          <w:sz w:val="28"/>
          <w:szCs w:val="28"/>
        </w:rPr>
        <w:t xml:space="preserve"> </w:t>
      </w:r>
      <w:r w:rsidRPr="00984C5C">
        <w:rPr>
          <w:rFonts w:ascii="Times New Roman" w:hAnsi="Times New Roman" w:cs="Times New Roman"/>
          <w:sz w:val="28"/>
          <w:szCs w:val="28"/>
        </w:rPr>
        <w:t>ПЛЕМЕННЫХ, И (ИЛИ) МОЛОДНЯКА КРУПНОГО РОГАТОГО СКОТА</w:t>
      </w:r>
      <w:r>
        <w:rPr>
          <w:rFonts w:ascii="Times New Roman" w:hAnsi="Times New Roman" w:cs="Times New Roman"/>
          <w:sz w:val="28"/>
          <w:szCs w:val="28"/>
        </w:rPr>
        <w:t xml:space="preserve"> </w:t>
      </w:r>
      <w:r w:rsidRPr="00984C5C">
        <w:rPr>
          <w:rFonts w:ascii="Times New Roman" w:hAnsi="Times New Roman" w:cs="Times New Roman"/>
          <w:sz w:val="28"/>
          <w:szCs w:val="28"/>
        </w:rPr>
        <w:t>(БЫЧКОВ) В ВОЗРАСТЕ ДО 4 МЕСЯЦЕВ ДЛЯ ИХ ПОСЛЕДУЮЩЕЙ ПЕРЕДАЧИ</w:t>
      </w:r>
    </w:p>
    <w:p w:rsidR="00984C5C" w:rsidRPr="00984C5C" w:rsidRDefault="00984C5C" w:rsidP="00984C5C">
      <w:pPr>
        <w:pStyle w:val="ConsPlusTitle"/>
        <w:contextualSpacing/>
        <w:jc w:val="center"/>
        <w:rPr>
          <w:rFonts w:ascii="Times New Roman" w:hAnsi="Times New Roman" w:cs="Times New Roman"/>
          <w:sz w:val="28"/>
          <w:szCs w:val="28"/>
        </w:rPr>
      </w:pPr>
      <w:r w:rsidRPr="00984C5C">
        <w:rPr>
          <w:rFonts w:ascii="Times New Roman" w:hAnsi="Times New Roman" w:cs="Times New Roman"/>
          <w:sz w:val="28"/>
          <w:szCs w:val="28"/>
        </w:rPr>
        <w:t>В СОБСТВЕННОСТЬ ГРАЖДАН, ВЕДУЩИХ ЛИЧНОЕ ПОДСОБНОЕ ХОЗЯЙСТВО,</w:t>
      </w:r>
      <w:r>
        <w:rPr>
          <w:rFonts w:ascii="Times New Roman" w:hAnsi="Times New Roman" w:cs="Times New Roman"/>
          <w:sz w:val="28"/>
          <w:szCs w:val="28"/>
        </w:rPr>
        <w:t xml:space="preserve"> </w:t>
      </w:r>
      <w:r w:rsidRPr="00984C5C">
        <w:rPr>
          <w:rFonts w:ascii="Times New Roman" w:hAnsi="Times New Roman" w:cs="Times New Roman"/>
          <w:sz w:val="28"/>
          <w:szCs w:val="28"/>
        </w:rPr>
        <w:t>ЯВЛЯЮЩИХСЯ ЧЛЕНАМИ СЕЛЬСКОХОЗЯЙСТВЕННОГО ПОТРЕБИТЕЛЬСКОГО</w:t>
      </w:r>
    </w:p>
    <w:p w:rsidR="00984C5C" w:rsidRPr="00984C5C" w:rsidRDefault="00984C5C" w:rsidP="00984C5C">
      <w:pPr>
        <w:pStyle w:val="ConsPlusTitle"/>
        <w:contextualSpacing/>
        <w:jc w:val="center"/>
        <w:rPr>
          <w:rFonts w:ascii="Times New Roman" w:hAnsi="Times New Roman" w:cs="Times New Roman"/>
          <w:sz w:val="28"/>
          <w:szCs w:val="28"/>
        </w:rPr>
      </w:pPr>
      <w:r w:rsidRPr="00984C5C">
        <w:rPr>
          <w:rFonts w:ascii="Times New Roman" w:hAnsi="Times New Roman" w:cs="Times New Roman"/>
          <w:sz w:val="28"/>
          <w:szCs w:val="28"/>
        </w:rPr>
        <w:t>КООПЕРАТИВА, И ПРОВЕДЕНИЯ ОТБОРА ПОЛУЧАТЕЛЕЙ</w:t>
      </w:r>
      <w:r>
        <w:rPr>
          <w:rFonts w:ascii="Times New Roman" w:hAnsi="Times New Roman" w:cs="Times New Roman"/>
          <w:sz w:val="28"/>
          <w:szCs w:val="28"/>
        </w:rPr>
        <w:t xml:space="preserve"> </w:t>
      </w:r>
      <w:r w:rsidRPr="00984C5C">
        <w:rPr>
          <w:rFonts w:ascii="Times New Roman" w:hAnsi="Times New Roman" w:cs="Times New Roman"/>
          <w:sz w:val="28"/>
          <w:szCs w:val="28"/>
        </w:rPr>
        <w:t>УКАЗАННЫХ СУБСИДИЙ</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Title"/>
        <w:contextualSpacing/>
        <w:jc w:val="center"/>
        <w:outlineLvl w:val="1"/>
        <w:rPr>
          <w:rFonts w:ascii="Times New Roman" w:hAnsi="Times New Roman" w:cs="Times New Roman"/>
          <w:sz w:val="28"/>
          <w:szCs w:val="28"/>
        </w:rPr>
      </w:pPr>
      <w:r w:rsidRPr="00984C5C">
        <w:rPr>
          <w:rFonts w:ascii="Times New Roman" w:hAnsi="Times New Roman" w:cs="Times New Roman"/>
          <w:sz w:val="28"/>
          <w:szCs w:val="28"/>
        </w:rPr>
        <w:t>1. ОБЩИЕ ПОЛОЖЕНИЯ</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1.1. Порядок предоставления субсидий на финансовое обеспечение (возмещение) части затрат, связанных с приобретением нетелей, в том числе племенных, и (или) коров,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(далее - Порядок, субсидия), устанавливает порядок проведения отбора получателей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1.2. Для целей Порядка под отчетным периодом понимается период с сентября года, предшествующего году предоставления субсидий, по август года предоставления субсидий включительно.</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Иные понятия, используемые для целей Порядка, применяются в значениях, установленных Федеральным законом от 08.12.1995 </w:t>
      </w:r>
      <w:r>
        <w:rPr>
          <w:rFonts w:ascii="Times New Roman" w:hAnsi="Times New Roman" w:cs="Times New Roman"/>
          <w:sz w:val="28"/>
          <w:szCs w:val="28"/>
        </w:rPr>
        <w:t>№</w:t>
      </w:r>
      <w:r w:rsidRPr="00984C5C">
        <w:rPr>
          <w:rFonts w:ascii="Times New Roman" w:hAnsi="Times New Roman" w:cs="Times New Roman"/>
          <w:sz w:val="28"/>
          <w:szCs w:val="28"/>
        </w:rPr>
        <w:t xml:space="preserve"> 193-ФЗ "О сельскохозяйственной кооперации" (далее - Федеральный закон </w:t>
      </w:r>
      <w:r>
        <w:rPr>
          <w:rFonts w:ascii="Times New Roman" w:hAnsi="Times New Roman" w:cs="Times New Roman"/>
          <w:sz w:val="28"/>
          <w:szCs w:val="28"/>
        </w:rPr>
        <w:t>№</w:t>
      </w:r>
      <w:r w:rsidRPr="00984C5C">
        <w:rPr>
          <w:rFonts w:ascii="Times New Roman" w:hAnsi="Times New Roman" w:cs="Times New Roman"/>
          <w:sz w:val="28"/>
          <w:szCs w:val="28"/>
        </w:rPr>
        <w:t xml:space="preserve"> 193-ФЗ), Законом Красноярского края от 07.07.2022 </w:t>
      </w:r>
      <w:r>
        <w:rPr>
          <w:rFonts w:ascii="Times New Roman" w:hAnsi="Times New Roman" w:cs="Times New Roman"/>
          <w:sz w:val="28"/>
          <w:szCs w:val="28"/>
        </w:rPr>
        <w:t>№</w:t>
      </w:r>
      <w:r w:rsidRPr="00984C5C">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984C5C">
        <w:rPr>
          <w:rFonts w:ascii="Times New Roman" w:hAnsi="Times New Roman" w:cs="Times New Roman"/>
          <w:sz w:val="28"/>
          <w:szCs w:val="28"/>
        </w:rPr>
        <w:t xml:space="preserve"> 3-1004).</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1" w:name="P60"/>
      <w:bookmarkEnd w:id="1"/>
      <w:r w:rsidRPr="00984C5C">
        <w:rPr>
          <w:rFonts w:ascii="Times New Roman" w:hAnsi="Times New Roman" w:cs="Times New Roman"/>
          <w:sz w:val="28"/>
          <w:szCs w:val="28"/>
        </w:rPr>
        <w:t xml:space="preserve">1.3. Субсидии предоставляются в целях реализации мероприятия ведомственного проекта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w:t>
      </w:r>
      <w:r w:rsidRPr="00984C5C">
        <w:rPr>
          <w:rFonts w:ascii="Times New Roman" w:hAnsi="Times New Roman" w:cs="Times New Roman"/>
          <w:sz w:val="28"/>
          <w:szCs w:val="28"/>
        </w:rPr>
        <w:lastRenderedPageBreak/>
        <w:t xml:space="preserve">Постановлением Правительства Красноярского края от 30.09.2013 </w:t>
      </w:r>
      <w:r>
        <w:rPr>
          <w:rFonts w:ascii="Times New Roman" w:hAnsi="Times New Roman" w:cs="Times New Roman"/>
          <w:sz w:val="28"/>
          <w:szCs w:val="28"/>
        </w:rPr>
        <w:t>№</w:t>
      </w:r>
      <w:r w:rsidRPr="00984C5C">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984C5C">
        <w:rPr>
          <w:rFonts w:ascii="Times New Roman" w:hAnsi="Times New Roman" w:cs="Times New Roman"/>
          <w:sz w:val="28"/>
          <w:szCs w:val="28"/>
        </w:rPr>
        <w:t xml:space="preserve"> 506-п) на финансовое обеспечение части затрат, связанных с приобретением нетелей, в том числе племенных, и (или) коров,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по направлению на приобретение нетелей, в том числе племенных, и (или) коров, в том числе племенных (далее - нетели, племенные нетели, коровы, племенные коровы), и (или) молодняка крупного рогатого скота (бычков) в возрасте до 4 месяцев (далее - молодняк КРС)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 (далее - члены кооператива).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Финансовому обеспечению подлежат расходы по направлению, указанному в абзаце первом настоящего пункта, которые ранее не обеспечивались на основании иных нормативных правовых актов Красноярского края (далее - край).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2" w:name="P62"/>
      <w:bookmarkEnd w:id="2"/>
      <w:r w:rsidRPr="00984C5C">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1.5. Способом предоставления субсидий является финансовое обеспечение затрат.</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984C5C">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Title"/>
        <w:contextualSpacing/>
        <w:jc w:val="center"/>
        <w:outlineLvl w:val="1"/>
        <w:rPr>
          <w:rFonts w:ascii="Times New Roman" w:hAnsi="Times New Roman" w:cs="Times New Roman"/>
          <w:sz w:val="28"/>
          <w:szCs w:val="28"/>
        </w:rPr>
      </w:pPr>
      <w:r w:rsidRPr="00984C5C">
        <w:rPr>
          <w:rFonts w:ascii="Times New Roman" w:hAnsi="Times New Roman" w:cs="Times New Roman"/>
          <w:sz w:val="28"/>
          <w:szCs w:val="28"/>
        </w:rPr>
        <w:t>2. ПОРЯДОК ПРОВЕДЕНИЯ ОТБОРА</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2.2. Взаимодействие участников отбора и министерства осуществляется с использованием документов в электронной форме, направляемых на адреса </w:t>
      </w:r>
      <w:r w:rsidRPr="00984C5C">
        <w:rPr>
          <w:rFonts w:ascii="Times New Roman" w:hAnsi="Times New Roman" w:cs="Times New Roman"/>
          <w:sz w:val="28"/>
          <w:szCs w:val="28"/>
        </w:rPr>
        <w:lastRenderedPageBreak/>
        <w:t>электронной почты участников отбора и министерства или в ГИС "Субсидия АПК24", в случаях и порядке, установленных пунктами 2.7, 2.12, 2.18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2.3. Проведение отбора осуществляется министерством способом запроса предложений.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3" w:name="P73"/>
      <w:bookmarkEnd w:id="3"/>
      <w:r w:rsidRPr="00984C5C">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а также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4" w:name="P74"/>
      <w:bookmarkEnd w:id="4"/>
      <w:r w:rsidRPr="00984C5C">
        <w:rPr>
          <w:rFonts w:ascii="Times New Roman" w:hAnsi="Times New Roman" w:cs="Times New Roman"/>
          <w:sz w:val="28"/>
          <w:szCs w:val="28"/>
        </w:rPr>
        <w:t>2.6. Объявление должно содержать следующую информацию:</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 дату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 сроки проведения отбора;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4) наименование, место нахождения, почтовый адрес, адрес электронной почты министерства;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5) результат предоставления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6) доменное имя и (или) указатели страниц ГИС "Субсидия АПК24";</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8) категории получателей субсидий;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11) правила рассмотрения и оценки заявок;</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12) порядок возврата заявок на доработку;</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13) порядок отклонения заявок, а также информацию об основаниях для отклонения;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lastRenderedPageBreak/>
        <w:t>16) срок, в течение которого победитель (победители) отбора должен подписать соглашение о предоставлении субсидии (далее - соглашение);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18) сроки размещения протокола подведения итогов отбора на официальном сайте министерства, а также на едином портале путем размещения указателя страницы официального сайта министерства;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19) условия предоставления субсидий.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5" w:name="P94"/>
      <w:bookmarkEnd w:id="5"/>
      <w:r w:rsidRPr="00984C5C">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6" w:name="P96"/>
      <w:bookmarkEnd w:id="6"/>
      <w:r w:rsidRPr="00984C5C">
        <w:rPr>
          <w:rFonts w:ascii="Times New Roman" w:hAnsi="Times New Roman" w:cs="Times New Roman"/>
          <w:sz w:val="28"/>
          <w:szCs w:val="28"/>
        </w:rPr>
        <w:t>2.8. К категории получателей субсидий относятся сельскохозяйственные потребительские кооперативы, относящиеся к малым формам хозяйствования (далее - кооператив).</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7" w:name="P97"/>
      <w:bookmarkEnd w:id="7"/>
      <w:r w:rsidRPr="00984C5C">
        <w:rPr>
          <w:rFonts w:ascii="Times New Roman" w:hAnsi="Times New Roman" w:cs="Times New Roman"/>
          <w:sz w:val="28"/>
          <w:szCs w:val="28"/>
        </w:rPr>
        <w:t>2.9. Участник отбора должен соответствовать следующим требованиям:</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8" w:name="P98"/>
      <w:bookmarkEnd w:id="8"/>
      <w:r w:rsidRPr="00984C5C">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заявка;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9" w:name="P99"/>
      <w:bookmarkEnd w:id="9"/>
      <w:r w:rsidRPr="00984C5C">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10" w:name="P100"/>
      <w:bookmarkEnd w:id="10"/>
      <w:r w:rsidRPr="00984C5C">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11" w:name="P101"/>
      <w:bookmarkEnd w:id="11"/>
      <w:r w:rsidRPr="00984C5C">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12" w:name="P102"/>
      <w:bookmarkEnd w:id="12"/>
      <w:r w:rsidRPr="00984C5C">
        <w:rPr>
          <w:rFonts w:ascii="Times New Roman" w:hAnsi="Times New Roman" w:cs="Times New Roman"/>
          <w:sz w:val="28"/>
          <w:szCs w:val="28"/>
        </w:rPr>
        <w:t xml:space="preserve">5) участник отбора не является иностранным агентом в соответствии с </w:t>
      </w:r>
      <w:r w:rsidRPr="00984C5C">
        <w:rPr>
          <w:rFonts w:ascii="Times New Roman" w:hAnsi="Times New Roman" w:cs="Times New Roman"/>
          <w:sz w:val="28"/>
          <w:szCs w:val="28"/>
        </w:rPr>
        <w:lastRenderedPageBreak/>
        <w:t xml:space="preserve">Федеральным законом от 14.07.2022 </w:t>
      </w:r>
      <w:r>
        <w:rPr>
          <w:rFonts w:ascii="Times New Roman" w:hAnsi="Times New Roman" w:cs="Times New Roman"/>
          <w:sz w:val="28"/>
          <w:szCs w:val="28"/>
        </w:rPr>
        <w:t>№</w:t>
      </w:r>
      <w:r w:rsidRPr="00984C5C">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13" w:name="P103"/>
      <w:bookmarkEnd w:id="13"/>
      <w:r w:rsidRPr="00984C5C">
        <w:rPr>
          <w:rFonts w:ascii="Times New Roman" w:hAnsi="Times New Roman" w:cs="Times New Roman"/>
          <w:sz w:val="28"/>
          <w:szCs w:val="28"/>
        </w:rPr>
        <w:t>6)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14" w:name="P105"/>
      <w:bookmarkEnd w:id="14"/>
      <w:r w:rsidRPr="00984C5C">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984C5C">
        <w:rPr>
          <w:rFonts w:ascii="Times New Roman" w:hAnsi="Times New Roman" w:cs="Times New Roman"/>
          <w:sz w:val="28"/>
          <w:szCs w:val="28"/>
        </w:rPr>
        <w:t xml:space="preserve"> 3-1004, 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15" w:name="P107"/>
      <w:bookmarkEnd w:id="15"/>
      <w:r w:rsidRPr="00984C5C">
        <w:rPr>
          <w:rFonts w:ascii="Times New Roman" w:hAnsi="Times New Roman" w:cs="Times New Roman"/>
          <w:sz w:val="28"/>
          <w:szCs w:val="28"/>
        </w:rPr>
        <w:t xml:space="preserve">10) участник отбора соответствует условию, предусматривающему отсутствие в году, предшествующем году получения субсидии, и в году получения субсидии на первое число месяца, в котором направляется заявка,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Pr>
          <w:rFonts w:ascii="Times New Roman" w:hAnsi="Times New Roman" w:cs="Times New Roman"/>
          <w:sz w:val="28"/>
          <w:szCs w:val="28"/>
        </w:rPr>
        <w:t>№</w:t>
      </w:r>
      <w:r w:rsidRPr="00984C5C">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11) участник отбора соответствует условию, предусматривающему приобретение племенных нетелей и (или) племенных коров, происходящих от </w:t>
      </w:r>
      <w:r w:rsidRPr="00984C5C">
        <w:rPr>
          <w:rFonts w:ascii="Times New Roman" w:hAnsi="Times New Roman" w:cs="Times New Roman"/>
          <w:sz w:val="28"/>
          <w:szCs w:val="28"/>
        </w:rPr>
        <w:lastRenderedPageBreak/>
        <w:t>племенных животных в племенных стадах, зарегистрированных в государственном племенном регистре (при приобретении племенных нетелей и (или) племенных коров);</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12) участник отбора соответствует условию, предусматривающему приобретение нетелей, и (или) коров, и (или) молодняка КРС у сельскохозяйственных товаропроизводителей, за исключением граждан, ведущих личное подсобное хозяйство, сельскохозяйственных потребительских кооперативов, при этом возраст молодняка КРС на момент их приобретения не должен превышать 4 месяцев;</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16" w:name="P110"/>
      <w:bookmarkEnd w:id="16"/>
      <w:r w:rsidRPr="00984C5C">
        <w:rPr>
          <w:rFonts w:ascii="Times New Roman" w:hAnsi="Times New Roman" w:cs="Times New Roman"/>
          <w:sz w:val="28"/>
          <w:szCs w:val="28"/>
        </w:rPr>
        <w:t>13) участник отбора соответствует условию, предусматривающему оплату в отчетном периоде в безналичной форме в размере не менее 10 процентов стоимости нетелей и (или) племенных нетелей, и (или) коров, и (или) племенных коров, и (или) молодняка КРС (далее - крупный рогатый скот), указанной в договорах купли-продажи крупного рогатого скота, заключенных между участником отбора и продавцами крупного рогатого скота (далее - договоры), на приобретение крупного рогатого скота путем перечисления денежных средств с расчетного счета участника отбора на расчетный счет продавца крупного рогатого скота.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17" w:name="P111"/>
      <w:bookmarkEnd w:id="17"/>
      <w:r w:rsidRPr="00984C5C">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984C5C">
        <w:rPr>
          <w:rFonts w:ascii="Times New Roman" w:hAnsi="Times New Roman" w:cs="Times New Roman"/>
          <w:sz w:val="28"/>
          <w:szCs w:val="28"/>
        </w:rPr>
        <w:t xml:space="preserve"> 1 к Порядку (далее - заявление);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2) информации для расчета субсидии по форме согласно приложению </w:t>
      </w:r>
      <w:r>
        <w:rPr>
          <w:rFonts w:ascii="Times New Roman" w:hAnsi="Times New Roman" w:cs="Times New Roman"/>
          <w:sz w:val="28"/>
          <w:szCs w:val="28"/>
        </w:rPr>
        <w:t>№</w:t>
      </w:r>
      <w:r w:rsidRPr="00984C5C">
        <w:rPr>
          <w:rFonts w:ascii="Times New Roman" w:hAnsi="Times New Roman" w:cs="Times New Roman"/>
          <w:sz w:val="28"/>
          <w:szCs w:val="28"/>
        </w:rPr>
        <w:t xml:space="preserve"> 2 к Порядку;</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 электронных копий договоров;</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4) электронных копий платежных документов, подтверждающих понесенные участником отбора затраты на приобретение крупного рогатого скота, в размере не менее 10 процентов стоимости крупного рогатого скота, указанной в договорах;</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5) электронной копии свидетельства о регистрации в государственном племенном регистре хозяйства-поставщика племенных нетелей и (или) племенных коров (при приобретении племенных нетелей и (или) племенных коров);</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18" w:name="P117"/>
      <w:bookmarkEnd w:id="18"/>
      <w:r w:rsidRPr="00984C5C">
        <w:rPr>
          <w:rFonts w:ascii="Times New Roman" w:hAnsi="Times New Roman" w:cs="Times New Roman"/>
          <w:sz w:val="28"/>
          <w:szCs w:val="28"/>
        </w:rPr>
        <w:t>6)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19" w:name="P118"/>
      <w:bookmarkEnd w:id="19"/>
      <w:r w:rsidRPr="00984C5C">
        <w:rPr>
          <w:rFonts w:ascii="Times New Roman" w:hAnsi="Times New Roman" w:cs="Times New Roman"/>
          <w:sz w:val="28"/>
          <w:szCs w:val="28"/>
        </w:rPr>
        <w:t>7) выписки из единого государственного реестра юридических лиц по состоянию на дату не ранее первого числа месяца, в котором направляется заявка (представляется по собственной инициативе);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8)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20" w:name="P120"/>
      <w:bookmarkEnd w:id="20"/>
      <w:r w:rsidRPr="00984C5C">
        <w:rPr>
          <w:rFonts w:ascii="Times New Roman" w:hAnsi="Times New Roman" w:cs="Times New Roman"/>
          <w:sz w:val="28"/>
          <w:szCs w:val="28"/>
        </w:rPr>
        <w:lastRenderedPageBreak/>
        <w:t>2.11. Документы, указанные в пункте 2.10 Порядка, должны соответствовать следующим требованиям:</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6, 7 пункта 2.10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 поддаваться прочтению.</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21" w:name="P125"/>
      <w:bookmarkEnd w:id="21"/>
      <w:r w:rsidRPr="00984C5C">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984C5C">
        <w:rPr>
          <w:rFonts w:ascii="Times New Roman" w:hAnsi="Times New Roman" w:cs="Times New Roman"/>
          <w:sz w:val="28"/>
          <w:szCs w:val="28"/>
        </w:rPr>
        <w:t xml:space="preserve"> 63-ФЗ "Об электронной подписи" (далее - электронная подпись, Федеральный закон </w:t>
      </w:r>
      <w:r>
        <w:rPr>
          <w:rFonts w:ascii="Times New Roman" w:hAnsi="Times New Roman" w:cs="Times New Roman"/>
          <w:sz w:val="28"/>
          <w:szCs w:val="28"/>
        </w:rPr>
        <w:t>№</w:t>
      </w:r>
      <w:r w:rsidRPr="00984C5C">
        <w:rPr>
          <w:rFonts w:ascii="Times New Roman" w:hAnsi="Times New Roman" w:cs="Times New Roman"/>
          <w:sz w:val="28"/>
          <w:szCs w:val="28"/>
        </w:rPr>
        <w:t xml:space="preserve"> 63-ФЗ) (за исключением документов, предусмотренных подпунктами 6, 7 пункта 2.10 Порядка),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22" w:name="P126"/>
      <w:bookmarkEnd w:id="22"/>
      <w:r w:rsidRPr="00984C5C">
        <w:rPr>
          <w:rFonts w:ascii="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23" w:name="P127"/>
      <w:bookmarkEnd w:id="23"/>
      <w:r w:rsidRPr="00984C5C">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24" w:name="P129"/>
      <w:bookmarkEnd w:id="24"/>
      <w:r w:rsidRPr="00984C5C">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кабинете в ГИС "Субсидия АПК24".</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lastRenderedPageBreak/>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2.14. В случае если участник отбора не представил по собственной инициативе документы, предусмотренные подпунктами 6, 7 пункта 2.10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984C5C">
        <w:rPr>
          <w:rFonts w:ascii="Times New Roman" w:hAnsi="Times New Roman" w:cs="Times New Roman"/>
          <w:sz w:val="28"/>
          <w:szCs w:val="28"/>
        </w:rPr>
        <w:t>непревышении</w:t>
      </w:r>
      <w:proofErr w:type="spellEnd"/>
      <w:r w:rsidRPr="00984C5C">
        <w:rPr>
          <w:rFonts w:ascii="Times New Roman" w:hAnsi="Times New Roman" w:cs="Times New Roman"/>
          <w:sz w:val="28"/>
          <w:szCs w:val="28"/>
        </w:rPr>
        <w:t xml:space="preserve"> ее размера, определенного пунктом 3 статьи 47 Налогового кодекса Российской Федерации;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сведения, подтверждающие, что участник отбора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proofErr w:type="spellStart"/>
      <w:r w:rsidRPr="00984C5C">
        <w:rPr>
          <w:rFonts w:ascii="Times New Roman" w:hAnsi="Times New Roman" w:cs="Times New Roman"/>
          <w:sz w:val="28"/>
          <w:szCs w:val="28"/>
        </w:rPr>
        <w:t>неприостановлении</w:t>
      </w:r>
      <w:proofErr w:type="spellEnd"/>
      <w:r w:rsidRPr="00984C5C">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10 пункта 2.9 Порядка, указываются им в заявлении.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2.15.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w:t>
      </w:r>
      <w:r w:rsidRPr="00984C5C">
        <w:rPr>
          <w:rFonts w:ascii="Times New Roman" w:hAnsi="Times New Roman" w:cs="Times New Roman"/>
          <w:sz w:val="28"/>
          <w:szCs w:val="28"/>
        </w:rPr>
        <w:lastRenderedPageBreak/>
        <w:t>предусмотренных пунктом 2.16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25" w:name="P142"/>
      <w:bookmarkEnd w:id="25"/>
      <w:r w:rsidRPr="00984C5C">
        <w:rPr>
          <w:rFonts w:ascii="Times New Roman" w:hAnsi="Times New Roman" w:cs="Times New Roman"/>
          <w:sz w:val="28"/>
          <w:szCs w:val="28"/>
        </w:rPr>
        <w:t>2.16. Основаниями для отклонения заявки являются: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6, 7 пункта 2.10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26" w:name="P149"/>
      <w:bookmarkEnd w:id="26"/>
      <w:r w:rsidRPr="00984C5C">
        <w:rPr>
          <w:rFonts w:ascii="Times New Roman" w:hAnsi="Times New Roman" w:cs="Times New Roman"/>
          <w:sz w:val="28"/>
          <w:szCs w:val="28"/>
        </w:rPr>
        <w:t>2.17. Министерство в течение 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 реестр победителей отбора;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 реестр участников отбора, не прошедших отбор.</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27" w:name="P154"/>
      <w:bookmarkEnd w:id="27"/>
      <w:r w:rsidRPr="00984C5C">
        <w:rPr>
          <w:rFonts w:ascii="Times New Roman" w:hAnsi="Times New Roman" w:cs="Times New Roman"/>
          <w:sz w:val="28"/>
          <w:szCs w:val="28"/>
        </w:rPr>
        <w:t>2.18. 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В случае отсутствия оснований для отклонения заявки, установленных пунктом 2.16 Порядка, министерство направляет участникам отбора, включенным в реестр победителей отбора, в срок, указанный в абзаце первом пункта 3.8 Порядка, проекты соглашений для заключения.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2.19. Министерство не позднее 14-го календарного дня, следующего за днем издания приказа о результатах отбора, размещает на официальном сайте министерства, а также на едином портале путем размещения указателя </w:t>
      </w:r>
      <w:r w:rsidRPr="00984C5C">
        <w:rPr>
          <w:rFonts w:ascii="Times New Roman" w:hAnsi="Times New Roman" w:cs="Times New Roman"/>
          <w:sz w:val="28"/>
          <w:szCs w:val="28"/>
        </w:rPr>
        <w:lastRenderedPageBreak/>
        <w:t>страницы официального сайта министерства протокол подведения итогов отбора, включающий следующие сведения: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 дата, время и место проведения рассмотрения заявок;</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 информация об участниках отбора, заявки которых были рассмотрены;</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4) наименование получателей субсидий, с которыми заключаются соглашения, и размер предоставляемых им субсидий.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 с указанием причины отмены.</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2.21. Отбор признается несостоявшимся в следующих случаях:</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28" w:name="P164"/>
      <w:bookmarkEnd w:id="28"/>
      <w:r w:rsidRPr="00984C5C">
        <w:rPr>
          <w:rFonts w:ascii="Times New Roman" w:hAnsi="Times New Roman" w:cs="Times New Roman"/>
          <w:sz w:val="28"/>
          <w:szCs w:val="28"/>
        </w:rPr>
        <w:t>1) по окончании срока приема заявок не подано ни одной заявки;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29" w:name="P165"/>
      <w:bookmarkEnd w:id="29"/>
      <w:r w:rsidRPr="00984C5C">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2.16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2.17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2.22. Порядок распределения субсидий между победителями отбора и порядок взаимодействия с победителями отбора по результатам его проведения определяется в соответствии с разделом 3 Порядка.</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Title"/>
        <w:contextualSpacing/>
        <w:jc w:val="center"/>
        <w:outlineLvl w:val="1"/>
        <w:rPr>
          <w:rFonts w:ascii="Times New Roman" w:hAnsi="Times New Roman" w:cs="Times New Roman"/>
          <w:sz w:val="28"/>
          <w:szCs w:val="28"/>
        </w:rPr>
      </w:pPr>
      <w:bookmarkStart w:id="30" w:name="P170"/>
      <w:bookmarkEnd w:id="30"/>
      <w:r w:rsidRPr="00984C5C">
        <w:rPr>
          <w:rFonts w:ascii="Times New Roman" w:hAnsi="Times New Roman" w:cs="Times New Roman"/>
          <w:sz w:val="28"/>
          <w:szCs w:val="28"/>
        </w:rPr>
        <w:t>3. УСЛОВИЯ И ПОРЯДОК ПРЕДОСТАВЛЕНИЯ СУБСИДИЙ</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bookmarkStart w:id="31" w:name="P172"/>
      <w:bookmarkEnd w:id="31"/>
      <w:r w:rsidRPr="00984C5C">
        <w:rPr>
          <w:rFonts w:ascii="Times New Roman" w:hAnsi="Times New Roman" w:cs="Times New Roman"/>
          <w:sz w:val="28"/>
          <w:szCs w:val="28"/>
        </w:rPr>
        <w:t>3.1. Предоставление субсидии получателю субсидии осуществляется при условии: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32" w:name="P173"/>
      <w:bookmarkEnd w:id="32"/>
      <w:r w:rsidRPr="00984C5C">
        <w:rPr>
          <w:rFonts w:ascii="Times New Roman" w:hAnsi="Times New Roman" w:cs="Times New Roman"/>
          <w:sz w:val="28"/>
          <w:szCs w:val="28"/>
        </w:rPr>
        <w:t xml:space="preserve">1)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требованию, предусматривающему, что получатель субсидии не находится в процессе реорганизации (за исключением реорганизации в форме </w:t>
      </w:r>
      <w:r w:rsidRPr="00984C5C">
        <w:rPr>
          <w:rFonts w:ascii="Times New Roman" w:hAnsi="Times New Roman" w:cs="Times New Roman"/>
          <w:sz w:val="28"/>
          <w:szCs w:val="28"/>
        </w:rPr>
        <w:lastRenderedPageBreak/>
        <w:t>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 передачи в собственность одному члену кооператива не более десяти голов крупного рогатого скота в год;</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 включения в договор, заключенный между получателем субсидии и членом кооператива, предусматривающий передачу нетелей и (или) племенных нетелей, коров и (или) племенных коров в собственность члена кооператива, обязательства члена кооператива по сохранению им нетелей и (или) племенных нетелей, коров и (или) племенных коров в течение двух лет со дня получения их в собственность, за исключением случаев вынужденного убоя, падежа и гибели от стихийных бедствий, и его ответственность в случае невыполнения указанного обязательства.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3.2. Проведение министерством проверки на соответствие получателя субсидии условию, указанному в подпункте 1 пункта 3.1 Порядка, осуществляется в течение 5 рабочих дней, следующих за днем издания приказа о результатах отбора, предусмотренного пунктом 2.17 Порядка,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3.3. Для подтверждения соответствия условию, установленному подпунктом 1 пункта 3.1 Порядка (за исключением сведений о </w:t>
      </w:r>
      <w:proofErr w:type="spellStart"/>
      <w:r w:rsidRPr="00984C5C">
        <w:rPr>
          <w:rFonts w:ascii="Times New Roman" w:hAnsi="Times New Roman" w:cs="Times New Roman"/>
          <w:sz w:val="28"/>
          <w:szCs w:val="28"/>
        </w:rPr>
        <w:t>неприостановлении</w:t>
      </w:r>
      <w:proofErr w:type="spellEnd"/>
      <w:r w:rsidRPr="00984C5C">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по состоянию на дату не ранее первого числа месяца заключения соглашения.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33" w:name="P178"/>
      <w:bookmarkEnd w:id="33"/>
      <w:r w:rsidRPr="00984C5C">
        <w:rPr>
          <w:rFonts w:ascii="Times New Roman" w:hAnsi="Times New Roman" w:cs="Times New Roman"/>
          <w:sz w:val="28"/>
          <w:szCs w:val="28"/>
        </w:rPr>
        <w:t>3.4. Расчет размера субсидии, предоставляемого i-</w:t>
      </w:r>
      <w:proofErr w:type="spellStart"/>
      <w:r w:rsidRPr="00984C5C">
        <w:rPr>
          <w:rFonts w:ascii="Times New Roman" w:hAnsi="Times New Roman" w:cs="Times New Roman"/>
          <w:sz w:val="28"/>
          <w:szCs w:val="28"/>
        </w:rPr>
        <w:t>му</w:t>
      </w:r>
      <w:proofErr w:type="spellEnd"/>
      <w:r w:rsidRPr="00984C5C">
        <w:rPr>
          <w:rFonts w:ascii="Times New Roman" w:hAnsi="Times New Roman" w:cs="Times New Roman"/>
          <w:sz w:val="28"/>
          <w:szCs w:val="28"/>
        </w:rPr>
        <w:t xml:space="preserve"> получателю субсидии (</w:t>
      </w:r>
      <w:proofErr w:type="spellStart"/>
      <w:r w:rsidRPr="00984C5C">
        <w:rPr>
          <w:rFonts w:ascii="Times New Roman" w:hAnsi="Times New Roman" w:cs="Times New Roman"/>
          <w:sz w:val="28"/>
          <w:szCs w:val="28"/>
        </w:rPr>
        <w:t>Sсi</w:t>
      </w:r>
      <w:proofErr w:type="spellEnd"/>
      <w:r w:rsidRPr="00984C5C">
        <w:rPr>
          <w:rFonts w:ascii="Times New Roman" w:hAnsi="Times New Roman" w:cs="Times New Roman"/>
          <w:sz w:val="28"/>
          <w:szCs w:val="28"/>
        </w:rPr>
        <w:t>), осуществляется министерством в срок, предусмотренный пунктом 2.17 Порядка по следующей формуле:</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center"/>
        <w:rPr>
          <w:rFonts w:ascii="Times New Roman" w:hAnsi="Times New Roman" w:cs="Times New Roman"/>
          <w:sz w:val="28"/>
          <w:szCs w:val="28"/>
        </w:rPr>
      </w:pPr>
      <w:proofErr w:type="spellStart"/>
      <w:r w:rsidRPr="00984C5C">
        <w:rPr>
          <w:rFonts w:ascii="Times New Roman" w:hAnsi="Times New Roman" w:cs="Times New Roman"/>
          <w:sz w:val="28"/>
          <w:szCs w:val="28"/>
        </w:rPr>
        <w:t>Sci</w:t>
      </w:r>
      <w:proofErr w:type="spellEnd"/>
      <w:r w:rsidRPr="00984C5C">
        <w:rPr>
          <w:rFonts w:ascii="Times New Roman" w:hAnsi="Times New Roman" w:cs="Times New Roman"/>
          <w:sz w:val="28"/>
          <w:szCs w:val="28"/>
        </w:rPr>
        <w:t xml:space="preserve"> = </w:t>
      </w:r>
      <w:proofErr w:type="spellStart"/>
      <w:r w:rsidRPr="00984C5C">
        <w:rPr>
          <w:rFonts w:ascii="Times New Roman" w:hAnsi="Times New Roman" w:cs="Times New Roman"/>
          <w:sz w:val="28"/>
          <w:szCs w:val="28"/>
        </w:rPr>
        <w:t>Rci</w:t>
      </w:r>
      <w:proofErr w:type="spellEnd"/>
      <w:r w:rsidRPr="00984C5C">
        <w:rPr>
          <w:rFonts w:ascii="Times New Roman" w:hAnsi="Times New Roman" w:cs="Times New Roman"/>
          <w:sz w:val="28"/>
          <w:szCs w:val="28"/>
        </w:rPr>
        <w:t xml:space="preserve"> x </w:t>
      </w:r>
      <w:proofErr w:type="spellStart"/>
      <w:r w:rsidRPr="00984C5C">
        <w:rPr>
          <w:rFonts w:ascii="Times New Roman" w:hAnsi="Times New Roman" w:cs="Times New Roman"/>
          <w:sz w:val="28"/>
          <w:szCs w:val="28"/>
        </w:rPr>
        <w:t>km</w:t>
      </w:r>
      <w:proofErr w:type="spellEnd"/>
      <w:r w:rsidRPr="00984C5C">
        <w:rPr>
          <w:rFonts w:ascii="Times New Roman" w:hAnsi="Times New Roman" w:cs="Times New Roman"/>
          <w:sz w:val="28"/>
          <w:szCs w:val="28"/>
        </w:rPr>
        <w:t>, (1)</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где: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proofErr w:type="spellStart"/>
      <w:r w:rsidRPr="00984C5C">
        <w:rPr>
          <w:rFonts w:ascii="Times New Roman" w:hAnsi="Times New Roman" w:cs="Times New Roman"/>
          <w:sz w:val="28"/>
          <w:szCs w:val="28"/>
        </w:rPr>
        <w:t>Rсi</w:t>
      </w:r>
      <w:proofErr w:type="spellEnd"/>
      <w:r w:rsidRPr="00984C5C">
        <w:rPr>
          <w:rFonts w:ascii="Times New Roman" w:hAnsi="Times New Roman" w:cs="Times New Roman"/>
          <w:sz w:val="28"/>
          <w:szCs w:val="28"/>
        </w:rPr>
        <w:t xml:space="preserve"> - расчетный размер субсидии i-</w:t>
      </w:r>
      <w:proofErr w:type="spellStart"/>
      <w:r w:rsidRPr="00984C5C">
        <w:rPr>
          <w:rFonts w:ascii="Times New Roman" w:hAnsi="Times New Roman" w:cs="Times New Roman"/>
          <w:sz w:val="28"/>
          <w:szCs w:val="28"/>
        </w:rPr>
        <w:t>му</w:t>
      </w:r>
      <w:proofErr w:type="spellEnd"/>
      <w:r w:rsidRPr="00984C5C">
        <w:rPr>
          <w:rFonts w:ascii="Times New Roman" w:hAnsi="Times New Roman" w:cs="Times New Roman"/>
          <w:sz w:val="28"/>
          <w:szCs w:val="28"/>
        </w:rPr>
        <w:t xml:space="preserve"> получателю субсидии, рублей;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proofErr w:type="spellStart"/>
      <w:r w:rsidRPr="00984C5C">
        <w:rPr>
          <w:rFonts w:ascii="Times New Roman" w:hAnsi="Times New Roman" w:cs="Times New Roman"/>
          <w:sz w:val="28"/>
          <w:szCs w:val="28"/>
        </w:rPr>
        <w:t>km</w:t>
      </w:r>
      <w:proofErr w:type="spellEnd"/>
      <w:r w:rsidRPr="00984C5C">
        <w:rPr>
          <w:rFonts w:ascii="Times New Roman" w:hAnsi="Times New Roman" w:cs="Times New Roman"/>
          <w:sz w:val="28"/>
          <w:szCs w:val="28"/>
        </w:rPr>
        <w:t xml:space="preserve">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В случае если сумма расчетных размеров субсидии по всем получателям </w:t>
      </w:r>
      <w:r w:rsidRPr="00984C5C">
        <w:rPr>
          <w:rFonts w:ascii="Times New Roman" w:hAnsi="Times New Roman" w:cs="Times New Roman"/>
          <w:sz w:val="28"/>
          <w:szCs w:val="28"/>
        </w:rPr>
        <w:lastRenderedPageBreak/>
        <w:t>субсидии меньше или равна лимиту бюджетных обязательств, доведенных министерству на цели, предусмотренные пунктом 1.3 Порядка, применяется коэффициент пропорционального распределения субсидии в размере, равном 1.</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Коэффициент пропорционального распределения субсидии (</w:t>
      </w:r>
      <w:proofErr w:type="spellStart"/>
      <w:r w:rsidRPr="00984C5C">
        <w:rPr>
          <w:rFonts w:ascii="Times New Roman" w:hAnsi="Times New Roman" w:cs="Times New Roman"/>
          <w:sz w:val="28"/>
          <w:szCs w:val="28"/>
        </w:rPr>
        <w:t>km</w:t>
      </w:r>
      <w:proofErr w:type="spellEnd"/>
      <w:r w:rsidRPr="00984C5C">
        <w:rPr>
          <w:rFonts w:ascii="Times New Roman" w:hAnsi="Times New Roman" w:cs="Times New Roman"/>
          <w:sz w:val="28"/>
          <w:szCs w:val="28"/>
        </w:rPr>
        <w:t>) определяется по следующей формуле:</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noProof/>
          <w:position w:val="-11"/>
          <w:sz w:val="28"/>
          <w:szCs w:val="28"/>
        </w:rPr>
        <w:drawing>
          <wp:inline distT="0" distB="0" distL="0" distR="0">
            <wp:extent cx="12992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9210" cy="283210"/>
                    </a:xfrm>
                    <a:prstGeom prst="rect">
                      <a:avLst/>
                    </a:prstGeom>
                    <a:noFill/>
                    <a:ln>
                      <a:noFill/>
                    </a:ln>
                  </pic:spPr>
                </pic:pic>
              </a:graphicData>
            </a:graphic>
          </wp:inline>
        </w:drawing>
      </w:r>
      <w:r w:rsidRPr="00984C5C">
        <w:rPr>
          <w:rFonts w:ascii="Times New Roman" w:hAnsi="Times New Roman" w:cs="Times New Roman"/>
          <w:sz w:val="28"/>
          <w:szCs w:val="28"/>
        </w:rPr>
        <w:t xml:space="preserve"> (2)</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где: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proofErr w:type="spellStart"/>
      <w:r w:rsidRPr="00984C5C">
        <w:rPr>
          <w:rFonts w:ascii="Times New Roman" w:hAnsi="Times New Roman" w:cs="Times New Roman"/>
          <w:sz w:val="28"/>
          <w:szCs w:val="28"/>
        </w:rPr>
        <w:t>Rоm</w:t>
      </w:r>
      <w:proofErr w:type="spellEnd"/>
      <w:r w:rsidRPr="00984C5C">
        <w:rPr>
          <w:rFonts w:ascii="Times New Roman" w:hAnsi="Times New Roman" w:cs="Times New Roman"/>
          <w:sz w:val="28"/>
          <w:szCs w:val="28"/>
        </w:rPr>
        <w:t xml:space="preserve"> - лимит бюджетных обязательств, доведенных в установленном порядке министерству на цели, предусмотренные пунктом 1.3 Порядка, рублей;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proofErr w:type="spellStart"/>
      <w:r w:rsidRPr="00984C5C">
        <w:rPr>
          <w:rFonts w:ascii="Times New Roman" w:hAnsi="Times New Roman" w:cs="Times New Roman"/>
          <w:sz w:val="28"/>
          <w:szCs w:val="28"/>
        </w:rPr>
        <w:t>Rci</w:t>
      </w:r>
      <w:proofErr w:type="spellEnd"/>
      <w:r w:rsidRPr="00984C5C">
        <w:rPr>
          <w:rFonts w:ascii="Times New Roman" w:hAnsi="Times New Roman" w:cs="Times New Roman"/>
          <w:sz w:val="28"/>
          <w:szCs w:val="28"/>
        </w:rPr>
        <w:t xml:space="preserve"> - расчетный размер субсидии i-</w:t>
      </w:r>
      <w:proofErr w:type="spellStart"/>
      <w:r w:rsidRPr="00984C5C">
        <w:rPr>
          <w:rFonts w:ascii="Times New Roman" w:hAnsi="Times New Roman" w:cs="Times New Roman"/>
          <w:sz w:val="28"/>
          <w:szCs w:val="28"/>
        </w:rPr>
        <w:t>му</w:t>
      </w:r>
      <w:proofErr w:type="spellEnd"/>
      <w:r w:rsidRPr="00984C5C">
        <w:rPr>
          <w:rFonts w:ascii="Times New Roman" w:hAnsi="Times New Roman" w:cs="Times New Roman"/>
          <w:sz w:val="28"/>
          <w:szCs w:val="28"/>
        </w:rPr>
        <w:t xml:space="preserve"> получателю субсидии, рублей.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Расчетный размер субсидии i-</w:t>
      </w:r>
      <w:proofErr w:type="spellStart"/>
      <w:r w:rsidRPr="00984C5C">
        <w:rPr>
          <w:rFonts w:ascii="Times New Roman" w:hAnsi="Times New Roman" w:cs="Times New Roman"/>
          <w:sz w:val="28"/>
          <w:szCs w:val="28"/>
        </w:rPr>
        <w:t>му</w:t>
      </w:r>
      <w:proofErr w:type="spellEnd"/>
      <w:r w:rsidRPr="00984C5C">
        <w:rPr>
          <w:rFonts w:ascii="Times New Roman" w:hAnsi="Times New Roman" w:cs="Times New Roman"/>
          <w:sz w:val="28"/>
          <w:szCs w:val="28"/>
        </w:rPr>
        <w:t xml:space="preserve"> получателю субсидии (</w:t>
      </w:r>
      <w:proofErr w:type="spellStart"/>
      <w:r w:rsidRPr="00984C5C">
        <w:rPr>
          <w:rFonts w:ascii="Times New Roman" w:hAnsi="Times New Roman" w:cs="Times New Roman"/>
          <w:sz w:val="28"/>
          <w:szCs w:val="28"/>
        </w:rPr>
        <w:t>Rсi</w:t>
      </w:r>
      <w:proofErr w:type="spellEnd"/>
      <w:r w:rsidRPr="00984C5C">
        <w:rPr>
          <w:rFonts w:ascii="Times New Roman" w:hAnsi="Times New Roman" w:cs="Times New Roman"/>
          <w:sz w:val="28"/>
          <w:szCs w:val="28"/>
        </w:rPr>
        <w:t>) определяется исходя из количества приобретенных голов крупного рогатого скота и ставок субсидирования на одну голову, дифференцированных в зависимости от половозрастной группы и (или) племенной ценности крупного рогатого скота по следующей формуле:</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center"/>
        <w:rPr>
          <w:rFonts w:ascii="Times New Roman" w:hAnsi="Times New Roman" w:cs="Times New Roman"/>
          <w:sz w:val="28"/>
          <w:szCs w:val="28"/>
          <w:lang w:val="en-US"/>
        </w:rPr>
      </w:pPr>
      <w:r w:rsidRPr="00984C5C">
        <w:rPr>
          <w:rFonts w:ascii="Times New Roman" w:hAnsi="Times New Roman" w:cs="Times New Roman"/>
          <w:sz w:val="28"/>
          <w:szCs w:val="28"/>
          <w:lang w:val="en-US"/>
        </w:rPr>
        <w:t>R</w:t>
      </w:r>
      <w:r w:rsidRPr="00984C5C">
        <w:rPr>
          <w:rFonts w:ascii="Times New Roman" w:hAnsi="Times New Roman" w:cs="Times New Roman"/>
          <w:sz w:val="28"/>
          <w:szCs w:val="28"/>
        </w:rPr>
        <w:t>с</w:t>
      </w:r>
      <w:proofErr w:type="spellStart"/>
      <w:r w:rsidRPr="00984C5C">
        <w:rPr>
          <w:rFonts w:ascii="Times New Roman" w:hAnsi="Times New Roman" w:cs="Times New Roman"/>
          <w:sz w:val="28"/>
          <w:szCs w:val="28"/>
          <w:lang w:val="en-US"/>
        </w:rPr>
        <w:t>i</w:t>
      </w:r>
      <w:proofErr w:type="spellEnd"/>
      <w:r w:rsidRPr="00984C5C">
        <w:rPr>
          <w:rFonts w:ascii="Times New Roman" w:hAnsi="Times New Roman" w:cs="Times New Roman"/>
          <w:sz w:val="28"/>
          <w:szCs w:val="28"/>
          <w:lang w:val="en-US"/>
        </w:rPr>
        <w:t xml:space="preserve"> = S x </w:t>
      </w:r>
      <w:r>
        <w:rPr>
          <w:rFonts w:ascii="Times New Roman" w:hAnsi="Times New Roman" w:cs="Times New Roman"/>
          <w:sz w:val="28"/>
          <w:szCs w:val="28"/>
          <w:lang w:val="en-US"/>
        </w:rPr>
        <w:t>№</w:t>
      </w:r>
      <w:proofErr w:type="spellStart"/>
      <w:r w:rsidRPr="00984C5C">
        <w:rPr>
          <w:rFonts w:ascii="Times New Roman" w:hAnsi="Times New Roman" w:cs="Times New Roman"/>
          <w:sz w:val="28"/>
          <w:szCs w:val="28"/>
          <w:lang w:val="en-US"/>
        </w:rPr>
        <w:t>i</w:t>
      </w:r>
      <w:proofErr w:type="spellEnd"/>
      <w:r w:rsidRPr="00984C5C">
        <w:rPr>
          <w:rFonts w:ascii="Times New Roman" w:hAnsi="Times New Roman" w:cs="Times New Roman"/>
          <w:sz w:val="28"/>
          <w:szCs w:val="28"/>
          <w:lang w:val="en-US"/>
        </w:rPr>
        <w:t xml:space="preserve"> &lt;= </w:t>
      </w:r>
      <w:proofErr w:type="spellStart"/>
      <w:r w:rsidRPr="00984C5C">
        <w:rPr>
          <w:rFonts w:ascii="Times New Roman" w:hAnsi="Times New Roman" w:cs="Times New Roman"/>
          <w:sz w:val="28"/>
          <w:szCs w:val="28"/>
          <w:lang w:val="en-US"/>
        </w:rPr>
        <w:t>St</w:t>
      </w:r>
      <w:r>
        <w:rPr>
          <w:rFonts w:ascii="Times New Roman" w:hAnsi="Times New Roman" w:cs="Times New Roman"/>
          <w:sz w:val="28"/>
          <w:szCs w:val="28"/>
          <w:lang w:val="en-US"/>
        </w:rPr>
        <w:t>№</w:t>
      </w:r>
      <w:r w:rsidRPr="00984C5C">
        <w:rPr>
          <w:rFonts w:ascii="Times New Roman" w:hAnsi="Times New Roman" w:cs="Times New Roman"/>
          <w:sz w:val="28"/>
          <w:szCs w:val="28"/>
          <w:lang w:val="en-US"/>
        </w:rPr>
        <w:t>i</w:t>
      </w:r>
      <w:proofErr w:type="spellEnd"/>
      <w:r w:rsidRPr="00984C5C">
        <w:rPr>
          <w:rFonts w:ascii="Times New Roman" w:hAnsi="Times New Roman" w:cs="Times New Roman"/>
          <w:sz w:val="28"/>
          <w:szCs w:val="28"/>
          <w:lang w:val="en-US"/>
        </w:rPr>
        <w:t xml:space="preserve"> - Av, (3)</w:t>
      </w:r>
    </w:p>
    <w:p w:rsidR="00984C5C" w:rsidRPr="00984C5C" w:rsidRDefault="00984C5C" w:rsidP="00984C5C">
      <w:pPr>
        <w:pStyle w:val="ConsPlusNormal"/>
        <w:contextualSpacing/>
        <w:jc w:val="both"/>
        <w:rPr>
          <w:rFonts w:ascii="Times New Roman" w:hAnsi="Times New Roman" w:cs="Times New Roman"/>
          <w:sz w:val="28"/>
          <w:szCs w:val="28"/>
          <w:lang w:val="en-US"/>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где: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proofErr w:type="spellStart"/>
      <w:r w:rsidRPr="00984C5C">
        <w:rPr>
          <w:rFonts w:ascii="Times New Roman" w:hAnsi="Times New Roman" w:cs="Times New Roman"/>
          <w:sz w:val="28"/>
          <w:szCs w:val="28"/>
        </w:rPr>
        <w:t>Rсi</w:t>
      </w:r>
      <w:proofErr w:type="spellEnd"/>
      <w:r w:rsidRPr="00984C5C">
        <w:rPr>
          <w:rFonts w:ascii="Times New Roman" w:hAnsi="Times New Roman" w:cs="Times New Roman"/>
          <w:sz w:val="28"/>
          <w:szCs w:val="28"/>
        </w:rPr>
        <w:t xml:space="preserve"> - расчетный размер субсидии i-</w:t>
      </w:r>
      <w:proofErr w:type="spellStart"/>
      <w:r w:rsidRPr="00984C5C">
        <w:rPr>
          <w:rFonts w:ascii="Times New Roman" w:hAnsi="Times New Roman" w:cs="Times New Roman"/>
          <w:sz w:val="28"/>
          <w:szCs w:val="28"/>
        </w:rPr>
        <w:t>му</w:t>
      </w:r>
      <w:proofErr w:type="spellEnd"/>
      <w:r w:rsidRPr="00984C5C">
        <w:rPr>
          <w:rFonts w:ascii="Times New Roman" w:hAnsi="Times New Roman" w:cs="Times New Roman"/>
          <w:sz w:val="28"/>
          <w:szCs w:val="28"/>
        </w:rPr>
        <w:t xml:space="preserve"> получателю субсидии, рублей;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S - ставка субсидирования на одну голову, дифференцированная в зависимости от половозрастной группы и (или) племенной ценности крупного рогатого скота, утвержденная Государственной программой </w:t>
      </w:r>
      <w:r>
        <w:rPr>
          <w:rFonts w:ascii="Times New Roman" w:hAnsi="Times New Roman" w:cs="Times New Roman"/>
          <w:sz w:val="28"/>
          <w:szCs w:val="28"/>
        </w:rPr>
        <w:t>№</w:t>
      </w:r>
      <w:r w:rsidRPr="00984C5C">
        <w:rPr>
          <w:rFonts w:ascii="Times New Roman" w:hAnsi="Times New Roman" w:cs="Times New Roman"/>
          <w:sz w:val="28"/>
          <w:szCs w:val="28"/>
        </w:rPr>
        <w:t xml:space="preserve"> 506-п, рублей;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Pr="00984C5C">
        <w:rPr>
          <w:rFonts w:ascii="Times New Roman" w:hAnsi="Times New Roman" w:cs="Times New Roman"/>
          <w:sz w:val="28"/>
          <w:szCs w:val="28"/>
        </w:rPr>
        <w:t>i - количество приобретенного поголовья крупного рогатого скота, подлежащее субсидированию, голов;</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proofErr w:type="spellStart"/>
      <w:r w:rsidRPr="00984C5C">
        <w:rPr>
          <w:rFonts w:ascii="Times New Roman" w:hAnsi="Times New Roman" w:cs="Times New Roman"/>
          <w:sz w:val="28"/>
          <w:szCs w:val="28"/>
        </w:rPr>
        <w:t>St</w:t>
      </w:r>
      <w:r>
        <w:rPr>
          <w:rFonts w:ascii="Times New Roman" w:hAnsi="Times New Roman" w:cs="Times New Roman"/>
          <w:sz w:val="28"/>
          <w:szCs w:val="28"/>
        </w:rPr>
        <w:t>№</w:t>
      </w:r>
      <w:r w:rsidRPr="00984C5C">
        <w:rPr>
          <w:rFonts w:ascii="Times New Roman" w:hAnsi="Times New Roman" w:cs="Times New Roman"/>
          <w:sz w:val="28"/>
          <w:szCs w:val="28"/>
        </w:rPr>
        <w:t>i</w:t>
      </w:r>
      <w:proofErr w:type="spellEnd"/>
      <w:r w:rsidRPr="00984C5C">
        <w:rPr>
          <w:rFonts w:ascii="Times New Roman" w:hAnsi="Times New Roman" w:cs="Times New Roman"/>
          <w:sz w:val="28"/>
          <w:szCs w:val="28"/>
        </w:rPr>
        <w:t xml:space="preserve"> - стоимость приобретенного крупного рогатого скота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без учета налога на добавленную стоимость - для получателей субсидий, являющихся налогоплательщиками налога на добавленную стоимость) в соответствии с договорами (рублей);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proofErr w:type="spellStart"/>
      <w:r w:rsidRPr="00984C5C">
        <w:rPr>
          <w:rFonts w:ascii="Times New Roman" w:hAnsi="Times New Roman" w:cs="Times New Roman"/>
          <w:sz w:val="28"/>
          <w:szCs w:val="28"/>
        </w:rPr>
        <w:t>Av</w:t>
      </w:r>
      <w:proofErr w:type="spellEnd"/>
      <w:r w:rsidRPr="00984C5C">
        <w:rPr>
          <w:rFonts w:ascii="Times New Roman" w:hAnsi="Times New Roman" w:cs="Times New Roman"/>
          <w:sz w:val="28"/>
          <w:szCs w:val="28"/>
        </w:rPr>
        <w:t xml:space="preserve"> - оплата на приобретение крупного рогатого скота в размере не менее 10 процентов стоимости крупного рогатого скота, указанной в договорах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без учета налога на добавленную стоимость - для получателей субсидий, являющихся налогоплательщиками налога на добавленную стоимость) в соответствии с подпунктом 13 пункта 2.9 Порядка, (рублей).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Размер субсидии, предоставляемой одному получателю субсидии, не </w:t>
      </w:r>
      <w:r w:rsidRPr="00984C5C">
        <w:rPr>
          <w:rFonts w:ascii="Times New Roman" w:hAnsi="Times New Roman" w:cs="Times New Roman"/>
          <w:sz w:val="28"/>
          <w:szCs w:val="28"/>
        </w:rPr>
        <w:lastRenderedPageBreak/>
        <w:t>должен превышать:</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2000,0 тыс. рублей - в случае если у получателя субсидии членами кооператива являются граждане, ведущие личное подсобное хозяйство, в количестве не более 50 единиц включительно;</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6000,0 тыс. рублей - в случае если у получателя субсидии членами кооператива являются граждане, ведущие личное подсобное хозяйство, в количестве от 51 до 300 единиц включительно;</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12000,0 тыс. рублей - в случае если у получателя субсидии членами кооператива являются граждане, ведущие личное подсобное хозяйство, в количестве более 300 единиц включительно.</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При этом размер субсидии, предоставляемой в год одному получателю субсидии, определяется исходя из количества членов кооператива по состоянию на 1 января года предоставления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34" w:name="P208"/>
      <w:bookmarkEnd w:id="34"/>
      <w:r w:rsidRPr="00984C5C">
        <w:rPr>
          <w:rFonts w:ascii="Times New Roman" w:hAnsi="Times New Roman" w:cs="Times New Roman"/>
          <w:sz w:val="28"/>
          <w:szCs w:val="28"/>
        </w:rPr>
        <w:t>3.5. 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 (при применении коэффициента пропорционального распределения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В указанном случае заключается дополнительное соглашение к соглашению в соответствии с пунктами 3.6, 3.8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35" w:name="P210"/>
      <w:bookmarkEnd w:id="35"/>
      <w:r w:rsidRPr="00984C5C">
        <w:rPr>
          <w:rFonts w:ascii="Times New Roman" w:hAnsi="Times New Roman" w:cs="Times New Roman"/>
          <w:sz w:val="28"/>
          <w:szCs w:val="28"/>
        </w:rP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края от 07.02.2024 </w:t>
      </w:r>
      <w:r>
        <w:rPr>
          <w:rFonts w:ascii="Times New Roman" w:hAnsi="Times New Roman" w:cs="Times New Roman"/>
          <w:sz w:val="28"/>
          <w:szCs w:val="28"/>
        </w:rPr>
        <w:t>№</w:t>
      </w:r>
      <w:r w:rsidRPr="00984C5C">
        <w:rPr>
          <w:rFonts w:ascii="Times New Roman" w:hAnsi="Times New Roman" w:cs="Times New Roman"/>
          <w:sz w:val="28"/>
          <w:szCs w:val="28"/>
        </w:rPr>
        <w:t xml:space="preserve">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(далее - типовая форма), в форме электронного документа с использованием ГИС "Субсидия АПК 24", содержащего следующие обязательные условия: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1) согласование новых условий соглашения или о расторжении соглашения при </w:t>
      </w:r>
      <w:proofErr w:type="spellStart"/>
      <w:r w:rsidRPr="00984C5C">
        <w:rPr>
          <w:rFonts w:ascii="Times New Roman" w:hAnsi="Times New Roman" w:cs="Times New Roman"/>
          <w:sz w:val="28"/>
          <w:szCs w:val="28"/>
        </w:rPr>
        <w:t>недостижении</w:t>
      </w:r>
      <w:proofErr w:type="spellEnd"/>
      <w:r w:rsidRPr="00984C5C">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w:t>
      </w:r>
      <w:r w:rsidRPr="00984C5C">
        <w:rPr>
          <w:rFonts w:ascii="Times New Roman" w:hAnsi="Times New Roman" w:cs="Times New Roman"/>
          <w:sz w:val="28"/>
          <w:szCs w:val="28"/>
        </w:rPr>
        <w:lastRenderedPageBreak/>
        <w:t>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 о принятии получателем субсидии обязательства по достижению результата предоставления субсидии в году предоставления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4) предоставление отчета о достижении значения результата предоставления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5)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36" w:name="P216"/>
      <w:bookmarkEnd w:id="36"/>
      <w:r w:rsidRPr="00984C5C">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3.8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37" w:name="P217"/>
      <w:bookmarkEnd w:id="37"/>
      <w:r w:rsidRPr="00984C5C">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3.8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3.7. Для реализации положения, предусмотренного абзацем десятым пункта 4.1 Порядка, министерство в течение 5 рабочих дней, следующих за днем издания приказа о результатах отбора,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w:t>
      </w:r>
      <w:proofErr w:type="spellStart"/>
      <w:r w:rsidRPr="00984C5C">
        <w:rPr>
          <w:rFonts w:ascii="Times New Roman" w:hAnsi="Times New Roman" w:cs="Times New Roman"/>
          <w:sz w:val="28"/>
          <w:szCs w:val="28"/>
        </w:rPr>
        <w:t>микропредприятию</w:t>
      </w:r>
      <w:proofErr w:type="spellEnd"/>
      <w:r w:rsidRPr="00984C5C">
        <w:rPr>
          <w:rFonts w:ascii="Times New Roman" w:hAnsi="Times New Roman" w:cs="Times New Roman"/>
          <w:sz w:val="28"/>
          <w:szCs w:val="28"/>
        </w:rPr>
        <w:t xml:space="preserve"> в соответствии с Федеральным законом от 24.07.2007 </w:t>
      </w:r>
      <w:r>
        <w:rPr>
          <w:rFonts w:ascii="Times New Roman" w:hAnsi="Times New Roman" w:cs="Times New Roman"/>
          <w:sz w:val="28"/>
          <w:szCs w:val="28"/>
        </w:rPr>
        <w:t>№</w:t>
      </w:r>
      <w:r w:rsidRPr="00984C5C">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субъект микропредпринимательства).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38" w:name="P219"/>
      <w:bookmarkEnd w:id="38"/>
      <w:r w:rsidRPr="00984C5C">
        <w:rPr>
          <w:rFonts w:ascii="Times New Roman" w:hAnsi="Times New Roman" w:cs="Times New Roman"/>
          <w:sz w:val="28"/>
          <w:szCs w:val="28"/>
        </w:rPr>
        <w:t>3.8.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2.17 Порядка, направляет получателю субсидии в ГИС "Субсидия АПК24" проект соглашения для подписания.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В случае заключения дополнительного соглашения, предусмотренного абзацами седьмым, восьмым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для подписания.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Получатель субсидии в течение 2 рабочих дней со дня, следующего за </w:t>
      </w:r>
      <w:r w:rsidRPr="00984C5C">
        <w:rPr>
          <w:rFonts w:ascii="Times New Roman" w:hAnsi="Times New Roman" w:cs="Times New Roman"/>
          <w:sz w:val="28"/>
          <w:szCs w:val="28"/>
        </w:rPr>
        <w:lastRenderedPageBreak/>
        <w:t>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39" w:name="P224"/>
      <w:bookmarkEnd w:id="39"/>
      <w:r w:rsidRPr="00984C5C">
        <w:rPr>
          <w:rFonts w:ascii="Times New Roman" w:hAnsi="Times New Roman" w:cs="Times New Roman"/>
          <w:sz w:val="28"/>
          <w:szCs w:val="28"/>
        </w:rPr>
        <w:t>3.10. Основаниями для отказа получателю субсидии в предоставлении субсидии являются: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 несоответствие представленных получателем субсидии документов требованиям, предусмотренным пунктами 2.10, 2.11 Порядка, или непредставление (представление не в полном объеме) документов, предусмотренных пунктом 2.10 Порядка (за исключением документов, указанных в подпунктах 6, 7 пункта 2.10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 установление факта недостоверности представленной получателем субсидии информации;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 несоответствие получателя субсидии условию, указанному в подпункте 1 пункта 3.1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4) признание получателя субсидии, уклонившимся от заключения соглашения (дополнительного соглашения).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3.11. Условиями признания получателя субсидии уклонившимся от заключения соглашения (дополнительного соглашения) являются: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3.8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3.12. В случае наличия оснований для отказа в предоставлении субсидии, установленных пунктом 3.10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об отказе в предоставлении субсидии в форме приказа и направляет получателю субсидии </w:t>
      </w:r>
      <w:r w:rsidRPr="00984C5C">
        <w:rPr>
          <w:rFonts w:ascii="Times New Roman" w:hAnsi="Times New Roman" w:cs="Times New Roman"/>
          <w:sz w:val="28"/>
          <w:szCs w:val="28"/>
        </w:rPr>
        <w:lastRenderedPageBreak/>
        <w:t>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3.13. В случае отсутствия оснований для отказа в предоставлении субсидии, установленных пунктом 3.10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 предоставлении субсидии в форме приказа, подписывает соглашение со своей стороны и направляет его получателю субсидии в ГИС "Субсидия АПК24".</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В случае отсутствия оснований для отказа в предоставлении субсидии, установленных пунктом 3.10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(в случае, предусмотренном пунктом 3.5 Порядка), подписывает дополнительное соглашение со своей стороны и направляет его получателю субсидии в ГИС "Субсидия АПК24".</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3.14. Результат предоставления субсидии в соответствии с Государственной программой </w:t>
      </w:r>
      <w:r>
        <w:rPr>
          <w:rFonts w:ascii="Times New Roman" w:hAnsi="Times New Roman" w:cs="Times New Roman"/>
          <w:sz w:val="28"/>
          <w:szCs w:val="28"/>
        </w:rPr>
        <w:t>№</w:t>
      </w:r>
      <w:r w:rsidRPr="00984C5C">
        <w:rPr>
          <w:rFonts w:ascii="Times New Roman" w:hAnsi="Times New Roman" w:cs="Times New Roman"/>
          <w:sz w:val="28"/>
          <w:szCs w:val="28"/>
        </w:rPr>
        <w:t xml:space="preserve"> 506-п: приобретено поголовье крупного рогатого скота (в пересчете на условные головы) и передано в собственность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 (голов).</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31 декабря текущего финансового года.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3.15.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Pr>
          <w:rFonts w:ascii="Times New Roman" w:hAnsi="Times New Roman" w:cs="Times New Roman"/>
          <w:sz w:val="28"/>
          <w:szCs w:val="28"/>
        </w:rPr>
        <w:t>№</w:t>
      </w:r>
      <w:r w:rsidRPr="00984C5C">
        <w:rPr>
          <w:rFonts w:ascii="Times New Roman" w:hAnsi="Times New Roman" w:cs="Times New Roman"/>
          <w:sz w:val="28"/>
          <w:szCs w:val="28"/>
        </w:rPr>
        <w:t xml:space="preserve"> 3 к Порядку.</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3.16.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Title"/>
        <w:contextualSpacing/>
        <w:jc w:val="center"/>
        <w:outlineLvl w:val="1"/>
        <w:rPr>
          <w:rFonts w:ascii="Times New Roman" w:hAnsi="Times New Roman" w:cs="Times New Roman"/>
          <w:sz w:val="28"/>
          <w:szCs w:val="28"/>
        </w:rPr>
      </w:pPr>
      <w:r w:rsidRPr="00984C5C">
        <w:rPr>
          <w:rFonts w:ascii="Times New Roman" w:hAnsi="Times New Roman" w:cs="Times New Roman"/>
          <w:sz w:val="28"/>
          <w:szCs w:val="28"/>
        </w:rPr>
        <w:t>4. ТРЕБОВАНИЯ В ЧАСТИ ПРЕДОСТАВЛЕНИЯ ОТЧЕТНОСТИ,</w:t>
      </w:r>
    </w:p>
    <w:p w:rsidR="00984C5C" w:rsidRPr="00984C5C" w:rsidRDefault="00984C5C" w:rsidP="00984C5C">
      <w:pPr>
        <w:pStyle w:val="ConsPlusTitle"/>
        <w:contextualSpacing/>
        <w:jc w:val="center"/>
        <w:rPr>
          <w:rFonts w:ascii="Times New Roman" w:hAnsi="Times New Roman" w:cs="Times New Roman"/>
          <w:sz w:val="28"/>
          <w:szCs w:val="28"/>
        </w:rPr>
      </w:pPr>
      <w:r w:rsidRPr="00984C5C">
        <w:rPr>
          <w:rFonts w:ascii="Times New Roman" w:hAnsi="Times New Roman" w:cs="Times New Roman"/>
          <w:sz w:val="28"/>
          <w:szCs w:val="28"/>
        </w:rPr>
        <w:t>ОСУЩЕСТВЛЕНИЯ КОНТРОЛЯ (МОНИТОРИНГА) ЗА СОБЛЮДЕНИЕМ УСЛОВИЙ</w:t>
      </w:r>
      <w:r>
        <w:rPr>
          <w:rFonts w:ascii="Times New Roman" w:hAnsi="Times New Roman" w:cs="Times New Roman"/>
          <w:sz w:val="28"/>
          <w:szCs w:val="28"/>
        </w:rPr>
        <w:t xml:space="preserve"> </w:t>
      </w:r>
      <w:r w:rsidRPr="00984C5C">
        <w:rPr>
          <w:rFonts w:ascii="Times New Roman" w:hAnsi="Times New Roman" w:cs="Times New Roman"/>
          <w:sz w:val="28"/>
          <w:szCs w:val="28"/>
        </w:rPr>
        <w:t>И ПОРЯДКА ПРЕДОСТАВЛЕНИЯ СУБСИДИЙ И ОТВЕТСТВЕННОСТИ</w:t>
      </w:r>
      <w:r>
        <w:rPr>
          <w:rFonts w:ascii="Times New Roman" w:hAnsi="Times New Roman" w:cs="Times New Roman"/>
          <w:sz w:val="28"/>
          <w:szCs w:val="28"/>
        </w:rPr>
        <w:t xml:space="preserve"> </w:t>
      </w:r>
      <w:r w:rsidRPr="00984C5C">
        <w:rPr>
          <w:rFonts w:ascii="Times New Roman" w:hAnsi="Times New Roman" w:cs="Times New Roman"/>
          <w:sz w:val="28"/>
          <w:szCs w:val="28"/>
        </w:rPr>
        <w:t>ЗА ИХ НАРУШЕНИЕ</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bookmarkStart w:id="40" w:name="P247"/>
      <w:bookmarkEnd w:id="40"/>
      <w:r w:rsidRPr="00984C5C">
        <w:rPr>
          <w:rFonts w:ascii="Times New Roman" w:hAnsi="Times New Roman" w:cs="Times New Roman"/>
          <w:sz w:val="28"/>
          <w:szCs w:val="28"/>
        </w:rPr>
        <w:t>4.1. Получатель субсидии ежеквартально, в срок не позднее 14 рабочего дня месяца, следующего за отчетным кварталом, представляет в Орган местного самоуправления (министерство) в соответствии с требованиями абзацев второго, третьего пункта 2.12 Порядка, в соответствии с приложением к типовой форме в форме электронного документа в ГИС "Субсидия АПК24":</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1) отчет о достижении значения результата предоставления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2) отчет об осуществлении расходов, источником финансового обеспечения которых является субсидия (далее при совместном упоминании - отчеты) с приложением следующих документов, подтверждающих расходование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41" w:name="P250"/>
      <w:bookmarkEnd w:id="41"/>
      <w:r w:rsidRPr="00984C5C">
        <w:rPr>
          <w:rFonts w:ascii="Times New Roman" w:hAnsi="Times New Roman" w:cs="Times New Roman"/>
          <w:sz w:val="28"/>
          <w:szCs w:val="28"/>
        </w:rPr>
        <w:t>а) электронные копии документов, подтверждающих передачу крупного рогатого скота кооперативу;</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б) электронные копии платежных документов, подтверждающих оплату в размере 100 процентов стоимости крупного рогатого скота, указанной в договорах;</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в) реестр документов, подтверждающих передачу крупного рогатого скота в собственность членов кооператива, по форме согласно приложению </w:t>
      </w:r>
      <w:r>
        <w:rPr>
          <w:rFonts w:ascii="Times New Roman" w:hAnsi="Times New Roman" w:cs="Times New Roman"/>
          <w:sz w:val="28"/>
          <w:szCs w:val="28"/>
        </w:rPr>
        <w:t>№</w:t>
      </w:r>
      <w:r w:rsidRPr="00984C5C">
        <w:rPr>
          <w:rFonts w:ascii="Times New Roman" w:hAnsi="Times New Roman" w:cs="Times New Roman"/>
          <w:sz w:val="28"/>
          <w:szCs w:val="28"/>
        </w:rPr>
        <w:t xml:space="preserve"> 4 к Порядку;</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г) электронные копии племенных свидетельств (паспортов) на приобретенных племенных нетелей и (или) племенных коров (при приобретении племенных нетелей и (или) племенных коров);</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д) электронные копии договоров, заключенных между получателем субсидии и членом кооператива, предусматривающие передачу нетелей и (или) племенных нетелей, коров и (или) племенных коров в собственность члена кооператива, содержащие обязательство члена кооператива по сохранению нетелей и (или) племенных нетелей, коров и (или) племенных коров в течение двух лет со дня получения их в собственность, за исключением случаев вынужденного убоя, падежа и гибели от стихийных бедствий, и его ответственность в случае невыполнения указанного обязательства (при приобретении нетелей и (или) племенных нетелей, коров и (или) племенных коров);</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42" w:name="P255"/>
      <w:bookmarkEnd w:id="42"/>
      <w:r w:rsidRPr="00984C5C">
        <w:rPr>
          <w:rFonts w:ascii="Times New Roman" w:hAnsi="Times New Roman" w:cs="Times New Roman"/>
          <w:sz w:val="28"/>
          <w:szCs w:val="28"/>
        </w:rPr>
        <w:t>е) электронные копии договоров, заключенных между получателем субсидии и членом кооператива, предусматривающие передачу молодняка КРС в собственность члена кооператива (при приобретении молодняка КРС).</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43" w:name="P256"/>
      <w:bookmarkEnd w:id="43"/>
      <w:r w:rsidRPr="00984C5C">
        <w:rPr>
          <w:rFonts w:ascii="Times New Roman" w:hAnsi="Times New Roman" w:cs="Times New Roman"/>
          <w:sz w:val="28"/>
          <w:szCs w:val="28"/>
        </w:rPr>
        <w:t xml:space="preserve">В случае если получатель субсидии является субъектом микропредпринимательства, то такой получатель субсидии представляет в Орган местного самоуправления (министерство) отчет о достижении значения результата предоставления субсидии в соответствии с приложением к типовой форме в форме электронного документа в ГИС "Субсидия АПК24" в срок не </w:t>
      </w:r>
      <w:r w:rsidRPr="00984C5C">
        <w:rPr>
          <w:rFonts w:ascii="Times New Roman" w:hAnsi="Times New Roman" w:cs="Times New Roman"/>
          <w:sz w:val="28"/>
          <w:szCs w:val="28"/>
        </w:rPr>
        <w:lastRenderedPageBreak/>
        <w:t>позднее 14 рабочего дня первого месяца года, следующего за годом получения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Орган местного самоуправления осуществляет сбор и проверку отчетов и в срок не позднее 3 рабочих дней со дня, следующего за днем получения отчетов, направляет их, а также документы, предусмотренные подпунктами "а" - "е" подпункта 2 настоящего пункта, в министерство посредством ГИС "Субсидия АПК24".</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4.2 Проверка и принятие представленных в соответствии с пунктом 4.1 Порядка отчетов осуществляется министерством в срок, не превышающий 14 рабочих дней со дня их поступления.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Приказом Министерства финансов Российской Федерации от 29.09.2021 </w:t>
      </w:r>
      <w:r>
        <w:rPr>
          <w:rFonts w:ascii="Times New Roman" w:hAnsi="Times New Roman" w:cs="Times New Roman"/>
          <w:sz w:val="28"/>
          <w:szCs w:val="28"/>
        </w:rPr>
        <w:t>№</w:t>
      </w:r>
      <w:r w:rsidRPr="00984C5C">
        <w:rPr>
          <w:rFonts w:ascii="Times New Roman" w:hAnsi="Times New Roman" w:cs="Times New Roman"/>
          <w:sz w:val="28"/>
          <w:szCs w:val="28"/>
        </w:rPr>
        <w:t xml:space="preserve">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ГИС "Субсидия АПК24" в срок не позднее 10 рабочего дня первого месяца года, следующего за годом получения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4.4.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4.5. Мерой ответственности за нарушение условий и порядка предоставления субсидии, в том числе за </w:t>
      </w:r>
      <w:proofErr w:type="spellStart"/>
      <w:r w:rsidRPr="00984C5C">
        <w:rPr>
          <w:rFonts w:ascii="Times New Roman" w:hAnsi="Times New Roman" w:cs="Times New Roman"/>
          <w:sz w:val="28"/>
          <w:szCs w:val="28"/>
        </w:rPr>
        <w:t>недостижение</w:t>
      </w:r>
      <w:proofErr w:type="spellEnd"/>
      <w:r w:rsidRPr="00984C5C">
        <w:rPr>
          <w:rFonts w:ascii="Times New Roman" w:hAnsi="Times New Roman" w:cs="Times New Roman"/>
          <w:sz w:val="28"/>
          <w:szCs w:val="28"/>
        </w:rPr>
        <w:t xml:space="preserve"> значения результата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984C5C">
        <w:rPr>
          <w:rFonts w:ascii="Times New Roman" w:hAnsi="Times New Roman" w:cs="Times New Roman"/>
          <w:sz w:val="28"/>
          <w:szCs w:val="28"/>
        </w:rPr>
        <w:t>недостижения</w:t>
      </w:r>
      <w:proofErr w:type="spellEnd"/>
      <w:r w:rsidRPr="00984C5C">
        <w:rPr>
          <w:rFonts w:ascii="Times New Roman" w:hAnsi="Times New Roman" w:cs="Times New Roman"/>
          <w:sz w:val="28"/>
          <w:szCs w:val="28"/>
        </w:rPr>
        <w:t xml:space="preserve"> значения результата предоставления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Непредставление получателем субсидии отчета по итогам четвертого квартала года получения субсидии или в срок, установленный абзацем первым пункта 4.1 Порядка, либо несоответствие представленного отчета форме, установленной пунктом 4.1 Порядка, является подтверждением факта </w:t>
      </w:r>
      <w:proofErr w:type="spellStart"/>
      <w:r w:rsidRPr="00984C5C">
        <w:rPr>
          <w:rFonts w:ascii="Times New Roman" w:hAnsi="Times New Roman" w:cs="Times New Roman"/>
          <w:sz w:val="28"/>
          <w:szCs w:val="28"/>
        </w:rPr>
        <w:lastRenderedPageBreak/>
        <w:t>недостижения</w:t>
      </w:r>
      <w:proofErr w:type="spellEnd"/>
      <w:r w:rsidRPr="00984C5C">
        <w:rPr>
          <w:rFonts w:ascii="Times New Roman" w:hAnsi="Times New Roman" w:cs="Times New Roman"/>
          <w:sz w:val="28"/>
          <w:szCs w:val="28"/>
        </w:rPr>
        <w:t xml:space="preserve"> результата предоставления субсидии.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bookmarkStart w:id="44" w:name="P265"/>
      <w:bookmarkEnd w:id="44"/>
      <w:r w:rsidRPr="00984C5C">
        <w:rPr>
          <w:rFonts w:ascii="Times New Roman" w:hAnsi="Times New Roman" w:cs="Times New Roman"/>
          <w:sz w:val="28"/>
          <w:szCs w:val="28"/>
        </w:rPr>
        <w:t>4.6. В случае нарушения получателем субсидии условий, установленных при предоставлении субсидии, предусмотренных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 в отношении которой установлены факты нарушения условий предоставления субсидии, предусмотренных пунктом 3.1. Порядка.</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4.7. В случае </w:t>
      </w:r>
      <w:proofErr w:type="spellStart"/>
      <w:r w:rsidRPr="00984C5C">
        <w:rPr>
          <w:rFonts w:ascii="Times New Roman" w:hAnsi="Times New Roman" w:cs="Times New Roman"/>
          <w:sz w:val="28"/>
          <w:szCs w:val="28"/>
        </w:rPr>
        <w:t>недостижения</w:t>
      </w:r>
      <w:proofErr w:type="spellEnd"/>
      <w:r w:rsidRPr="00984C5C">
        <w:rPr>
          <w:rFonts w:ascii="Times New Roman" w:hAnsi="Times New Roman" w:cs="Times New Roman"/>
          <w:sz w:val="28"/>
          <w:szCs w:val="28"/>
        </w:rPr>
        <w:t xml:space="preserve">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полученной суммы субсидии за </w:t>
      </w:r>
      <w:proofErr w:type="spellStart"/>
      <w:r w:rsidRPr="00984C5C">
        <w:rPr>
          <w:rFonts w:ascii="Times New Roman" w:hAnsi="Times New Roman" w:cs="Times New Roman"/>
          <w:sz w:val="28"/>
          <w:szCs w:val="28"/>
        </w:rPr>
        <w:t>недостижение</w:t>
      </w:r>
      <w:proofErr w:type="spellEnd"/>
      <w:r w:rsidRPr="00984C5C">
        <w:rPr>
          <w:rFonts w:ascii="Times New Roman" w:hAnsi="Times New Roman" w:cs="Times New Roman"/>
          <w:sz w:val="28"/>
          <w:szCs w:val="28"/>
        </w:rPr>
        <w:t xml:space="preserve"> значения результата предоставления субсидии и рассчитывает размер суммы субсидии, подлежащей возврату в краевой бюджет, в соответствии с методикой, утвержденной Приказом министерства от 24.12.2018 </w:t>
      </w:r>
      <w:r>
        <w:rPr>
          <w:rFonts w:ascii="Times New Roman" w:hAnsi="Times New Roman" w:cs="Times New Roman"/>
          <w:sz w:val="28"/>
          <w:szCs w:val="28"/>
        </w:rPr>
        <w:t>№</w:t>
      </w:r>
      <w:r w:rsidRPr="00984C5C">
        <w:rPr>
          <w:rFonts w:ascii="Times New Roman" w:hAnsi="Times New Roman" w:cs="Times New Roman"/>
          <w:sz w:val="28"/>
          <w:szCs w:val="28"/>
        </w:rPr>
        <w:t xml:space="preserve"> 719-о "Об утверждении перечня результатов предоставления субсидий, грантов в форме 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4.8. Основанием для освобождения получателя субсидии от возврата средств в краевой бюджет при </w:t>
      </w:r>
      <w:proofErr w:type="spellStart"/>
      <w:r w:rsidRPr="00984C5C">
        <w:rPr>
          <w:rFonts w:ascii="Times New Roman" w:hAnsi="Times New Roman" w:cs="Times New Roman"/>
          <w:sz w:val="28"/>
          <w:szCs w:val="28"/>
        </w:rPr>
        <w:t>недостижении</w:t>
      </w:r>
      <w:proofErr w:type="spellEnd"/>
      <w:r w:rsidRPr="00984C5C">
        <w:rPr>
          <w:rFonts w:ascii="Times New Roman" w:hAnsi="Times New Roman" w:cs="Times New Roman"/>
          <w:sz w:val="28"/>
          <w:szCs w:val="28"/>
        </w:rPr>
        <w:t xml:space="preserve"> значения результата предоставления субсидии, установленного в соглашении, является </w:t>
      </w:r>
      <w:r w:rsidRPr="00984C5C">
        <w:rPr>
          <w:rFonts w:ascii="Times New Roman" w:hAnsi="Times New Roman" w:cs="Times New Roman"/>
          <w:sz w:val="28"/>
          <w:szCs w:val="28"/>
        </w:rPr>
        <w:lastRenderedPageBreak/>
        <w:t>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В случае </w:t>
      </w:r>
      <w:proofErr w:type="spellStart"/>
      <w:r w:rsidRPr="00984C5C">
        <w:rPr>
          <w:rFonts w:ascii="Times New Roman" w:hAnsi="Times New Roman" w:cs="Times New Roman"/>
          <w:sz w:val="28"/>
          <w:szCs w:val="28"/>
        </w:rPr>
        <w:t>недостижения</w:t>
      </w:r>
      <w:proofErr w:type="spellEnd"/>
      <w:r w:rsidRPr="00984C5C">
        <w:rPr>
          <w:rFonts w:ascii="Times New Roman" w:hAnsi="Times New Roman" w:cs="Times New Roman"/>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их наступление.</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средств в краевой бюджет,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субсидии от возврата средств в краевой бюджет почтовым отправлением с уведомлением о вручении.</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right"/>
        <w:outlineLvl w:val="1"/>
        <w:rPr>
          <w:rFonts w:ascii="Times New Roman" w:hAnsi="Times New Roman" w:cs="Times New Roman"/>
          <w:sz w:val="28"/>
          <w:szCs w:val="28"/>
        </w:rPr>
      </w:pPr>
      <w:r w:rsidRPr="00984C5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84C5C">
        <w:rPr>
          <w:rFonts w:ascii="Times New Roman" w:hAnsi="Times New Roman" w:cs="Times New Roman"/>
          <w:sz w:val="28"/>
          <w:szCs w:val="28"/>
        </w:rPr>
        <w:t xml:space="preserve"> 1</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к Порядку</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предоставления субсидий на финансовое</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обеспечение (возмещение) части</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затрат, связанных с приобретением</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нетелей, в том числе племенных,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и (или) коров, в том числе племенных,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и (или) молодняка крупного рогатого</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скота (бычков) в возрасте до 4 месяцев</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для их последующей передачи</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в собственность граждан, ведущих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личное подсобное хозяйство, являющихся</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членами сельскохозяйственного</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потребительского кооператива, и проведения</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отбора получателей указанных субсидий</w:t>
      </w:r>
    </w:p>
    <w:p w:rsidR="00984C5C" w:rsidRPr="00984C5C" w:rsidRDefault="00984C5C" w:rsidP="00984C5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7"/>
        <w:gridCol w:w="1604"/>
        <w:gridCol w:w="2790"/>
      </w:tblGrid>
      <w:tr w:rsidR="00984C5C" w:rsidRPr="00984C5C">
        <w:tc>
          <w:tcPr>
            <w:tcW w:w="4677" w:type="dxa"/>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c>
          <w:tcPr>
            <w:tcW w:w="4394" w:type="dxa"/>
            <w:gridSpan w:val="2"/>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r w:rsidRPr="00984C5C">
              <w:rPr>
                <w:rFonts w:ascii="Times New Roman" w:hAnsi="Times New Roman" w:cs="Times New Roman"/>
                <w:sz w:val="28"/>
                <w:szCs w:val="28"/>
              </w:rPr>
              <w:t>В министерство сельского хозяйства</w:t>
            </w:r>
            <w:r>
              <w:rPr>
                <w:rFonts w:ascii="Times New Roman" w:hAnsi="Times New Roman" w:cs="Times New Roman"/>
                <w:sz w:val="28"/>
                <w:szCs w:val="28"/>
              </w:rPr>
              <w:t xml:space="preserve"> </w:t>
            </w:r>
            <w:r w:rsidRPr="00984C5C">
              <w:rPr>
                <w:rFonts w:ascii="Times New Roman" w:hAnsi="Times New Roman" w:cs="Times New Roman"/>
                <w:sz w:val="28"/>
                <w:szCs w:val="28"/>
              </w:rPr>
              <w:t>Красноярского края</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contextualSpacing/>
              <w:jc w:val="center"/>
              <w:rPr>
                <w:rFonts w:ascii="Times New Roman" w:hAnsi="Times New Roman" w:cs="Times New Roman"/>
                <w:sz w:val="28"/>
                <w:szCs w:val="28"/>
              </w:rPr>
            </w:pPr>
            <w:bookmarkStart w:id="45" w:name="P299"/>
            <w:bookmarkEnd w:id="45"/>
            <w:r w:rsidRPr="00984C5C">
              <w:rPr>
                <w:rFonts w:ascii="Times New Roman" w:hAnsi="Times New Roman" w:cs="Times New Roman"/>
                <w:sz w:val="28"/>
                <w:szCs w:val="28"/>
              </w:rPr>
              <w:t>Заявление на участие в отборе получателей субсидий</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на финансовое обеспечение части затрат, связанных</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с приобретением нетелей, в том числе племенных, и (или)</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коров, в том числе племенных, и (или) молодняка крупного</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рогатого скота (бычков) в возрасте до 4 месяцев для их</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последующей передачи в собственность граждан, ведущих личное</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подсобное хозяйство, являющихся членами</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сельскохозяйственного потребительского кооператива</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Настоящим заявляется о намерении участвовать в отборе получателей субсидий на финансовое обеспечение части затрат, связанных с приобретением нетелей, в том числе племенных, и (или) коров, в том числе племенных, и (или) молодняка крупного рогатого скота (бычков) в возрасте до 4 месяцев (далее - крупный рогатый скот)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(далее - отбор, субсидия) в соответствии с Порядком предоставления субсидий на финансовое обеспечение (возмещение) части затрат, связанных с приобретением нетелей, в том числе племенных, и (или) коров,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w:t>
            </w:r>
            <w:r w:rsidRPr="00984C5C">
              <w:rPr>
                <w:rFonts w:ascii="Times New Roman" w:hAnsi="Times New Roman" w:cs="Times New Roman"/>
                <w:sz w:val="28"/>
                <w:szCs w:val="28"/>
              </w:rPr>
              <w:lastRenderedPageBreak/>
              <w:t xml:space="preserve">кооператива, и проведения отбора указанных субсидий, утвержденным Постановлением Правительства Красноярского края от 07.11.2022 </w:t>
            </w:r>
            <w:r>
              <w:rPr>
                <w:rFonts w:ascii="Times New Roman" w:hAnsi="Times New Roman" w:cs="Times New Roman"/>
                <w:sz w:val="28"/>
                <w:szCs w:val="28"/>
              </w:rPr>
              <w:t>№</w:t>
            </w:r>
            <w:r w:rsidRPr="00984C5C">
              <w:rPr>
                <w:rFonts w:ascii="Times New Roman" w:hAnsi="Times New Roman" w:cs="Times New Roman"/>
                <w:sz w:val="28"/>
                <w:szCs w:val="28"/>
              </w:rPr>
              <w:t xml:space="preserve"> 945-п (далее - Порядок).</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lastRenderedPageBreak/>
              <w:t>1. Информация об участнике отбора:</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1) полное наименование участника отбора: _</w:t>
            </w:r>
            <w:r>
              <w:rPr>
                <w:rFonts w:ascii="Times New Roman" w:hAnsi="Times New Roman" w:cs="Times New Roman"/>
                <w:sz w:val="28"/>
                <w:szCs w:val="28"/>
              </w:rPr>
              <w:t>______________________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2) сокращенное наименование участника отбо</w:t>
            </w:r>
            <w:r>
              <w:rPr>
                <w:rFonts w:ascii="Times New Roman" w:hAnsi="Times New Roman" w:cs="Times New Roman"/>
                <w:sz w:val="28"/>
                <w:szCs w:val="28"/>
              </w:rPr>
              <w:t>ра: 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3) муниципальное образование Красноярского края, на территории которого зарегистрирован и (или) осуществляет деятельность участник отбора &lt;1&gt;: ________________________________________</w:t>
            </w:r>
            <w:r>
              <w:rPr>
                <w:rFonts w:ascii="Times New Roman" w:hAnsi="Times New Roman" w:cs="Times New Roman"/>
                <w:sz w:val="28"/>
                <w:szCs w:val="28"/>
              </w:rPr>
              <w:t>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4) основной государственный регистрационный номер участника отбора ________________________________________</w:t>
            </w:r>
            <w:r>
              <w:rPr>
                <w:rFonts w:ascii="Times New Roman" w:hAnsi="Times New Roman" w:cs="Times New Roman"/>
                <w:sz w:val="28"/>
                <w:szCs w:val="28"/>
              </w:rPr>
              <w:t>_______________________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5) идентификационный номер налогоплател</w:t>
            </w:r>
            <w:r>
              <w:rPr>
                <w:rFonts w:ascii="Times New Roman" w:hAnsi="Times New Roman" w:cs="Times New Roman"/>
                <w:sz w:val="28"/>
                <w:szCs w:val="28"/>
              </w:rPr>
              <w:t>ьщика _________________</w:t>
            </w:r>
            <w:r w:rsidRPr="00984C5C">
              <w:rPr>
                <w:rFonts w:ascii="Times New Roman" w:hAnsi="Times New Roman" w:cs="Times New Roman"/>
                <w:sz w:val="28"/>
                <w:szCs w:val="28"/>
              </w:rPr>
              <w:t>_;</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6) дата и код причины постановки на учет в налоговом органе _________________________________________</w:t>
            </w:r>
            <w:r>
              <w:rPr>
                <w:rFonts w:ascii="Times New Roman" w:hAnsi="Times New Roman" w:cs="Times New Roman"/>
                <w:sz w:val="28"/>
                <w:szCs w:val="28"/>
              </w:rPr>
              <w:t>______________________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7) адрес юридического лица (далее - ЮЛ) &lt;2&gt;</w:t>
            </w:r>
            <w:r>
              <w:rPr>
                <w:rFonts w:ascii="Times New Roman" w:hAnsi="Times New Roman" w:cs="Times New Roman"/>
                <w:sz w:val="28"/>
                <w:szCs w:val="28"/>
              </w:rPr>
              <w:t xml:space="preserve"> ______________________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8) номер контактного телефона для направления юридически значимых сообщений: ________________________________________</w:t>
            </w:r>
            <w:r>
              <w:rPr>
                <w:rFonts w:ascii="Times New Roman" w:hAnsi="Times New Roman" w:cs="Times New Roman"/>
                <w:sz w:val="28"/>
                <w:szCs w:val="28"/>
              </w:rPr>
              <w:t>_______________________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9) почтовый адрес для направления юридически значимых сообщений: ________________________________________</w:t>
            </w:r>
            <w:r>
              <w:rPr>
                <w:rFonts w:ascii="Times New Roman" w:hAnsi="Times New Roman" w:cs="Times New Roman"/>
                <w:sz w:val="28"/>
                <w:szCs w:val="28"/>
              </w:rPr>
              <w:t>_______________________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10) адрес электронной почты для направления юридически значимых сообщений: ________________________________________</w:t>
            </w:r>
            <w:r>
              <w:rPr>
                <w:rFonts w:ascii="Times New Roman" w:hAnsi="Times New Roman" w:cs="Times New Roman"/>
                <w:sz w:val="28"/>
                <w:szCs w:val="28"/>
              </w:rPr>
              <w:t>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11) информация о руководителе ЮЛ:</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а) фамилия, имя, отчество (при наличии)</w:t>
            </w:r>
            <w:r>
              <w:rPr>
                <w:rFonts w:ascii="Times New Roman" w:hAnsi="Times New Roman" w:cs="Times New Roman"/>
                <w:sz w:val="28"/>
                <w:szCs w:val="28"/>
              </w:rPr>
              <w:t xml:space="preserve"> _________________________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б) идентификационный номер налогоплатель</w:t>
            </w:r>
            <w:r>
              <w:rPr>
                <w:rFonts w:ascii="Times New Roman" w:hAnsi="Times New Roman" w:cs="Times New Roman"/>
                <w:sz w:val="28"/>
                <w:szCs w:val="28"/>
              </w:rPr>
              <w:t>щика 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в) должность ___________________________</w:t>
            </w:r>
            <w:r>
              <w:rPr>
                <w:rFonts w:ascii="Times New Roman" w:hAnsi="Times New Roman" w:cs="Times New Roman"/>
                <w:sz w:val="28"/>
                <w:szCs w:val="28"/>
              </w:rPr>
              <w:t>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12) перечень основных и дополнительных видов деятельности, которые участник отбора вправе осуществлять:</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а) в соответствии с учредительными документами ЮЛ: ________________________________________</w:t>
            </w:r>
            <w:r>
              <w:rPr>
                <w:rFonts w:ascii="Times New Roman" w:hAnsi="Times New Roman" w:cs="Times New Roman"/>
                <w:sz w:val="28"/>
                <w:szCs w:val="28"/>
              </w:rPr>
              <w:t>_______________________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13) информация о счетах в соответствии с законодательством Российской Федерации для перечисления субсидии:</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lastRenderedPageBreak/>
              <w:t>а) наименование банка ___________________</w:t>
            </w:r>
            <w:r>
              <w:rPr>
                <w:rFonts w:ascii="Times New Roman" w:hAnsi="Times New Roman" w:cs="Times New Roman"/>
                <w:sz w:val="28"/>
                <w:szCs w:val="28"/>
              </w:rPr>
              <w:t>______________________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б) БИК банка ___________________________</w:t>
            </w:r>
            <w:r>
              <w:rPr>
                <w:rFonts w:ascii="Times New Roman" w:hAnsi="Times New Roman" w:cs="Times New Roman"/>
                <w:sz w:val="28"/>
                <w:szCs w:val="28"/>
              </w:rPr>
              <w:t>______________________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в) расчетный счет _______________________</w:t>
            </w:r>
            <w:r>
              <w:rPr>
                <w:rFonts w:ascii="Times New Roman" w:hAnsi="Times New Roman" w:cs="Times New Roman"/>
                <w:sz w:val="28"/>
                <w:szCs w:val="28"/>
              </w:rPr>
              <w:t>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г) корреспондентский счет ______________</w:t>
            </w:r>
            <w:r>
              <w:rPr>
                <w:rFonts w:ascii="Times New Roman" w:hAnsi="Times New Roman" w:cs="Times New Roman"/>
                <w:sz w:val="28"/>
                <w:szCs w:val="28"/>
              </w:rPr>
              <w:t>_______________________</w:t>
            </w:r>
            <w:r w:rsidRPr="00984C5C">
              <w:rPr>
                <w:rFonts w:ascii="Times New Roman" w:hAnsi="Times New Roman" w:cs="Times New Roman"/>
                <w:sz w:val="28"/>
                <w:szCs w:val="28"/>
              </w:rPr>
              <w:t>_;</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14) информация о лице, уполномоченном на подписание соглашения о предоставлении субсидии (далее - соглашение):</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а) фамилия, имя, отчество (при налич</w:t>
            </w:r>
            <w:r>
              <w:rPr>
                <w:rFonts w:ascii="Times New Roman" w:hAnsi="Times New Roman" w:cs="Times New Roman"/>
                <w:sz w:val="28"/>
                <w:szCs w:val="28"/>
              </w:rPr>
              <w:t>ии) _________________________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б) должность (при наличии) _____________</w:t>
            </w:r>
            <w:r>
              <w:rPr>
                <w:rFonts w:ascii="Times New Roman" w:hAnsi="Times New Roman" w:cs="Times New Roman"/>
                <w:sz w:val="28"/>
                <w:szCs w:val="28"/>
              </w:rPr>
              <w:t>_______________________</w:t>
            </w:r>
            <w:r w:rsidRPr="00984C5C">
              <w:rPr>
                <w:rFonts w:ascii="Times New Roman" w:hAnsi="Times New Roman" w:cs="Times New Roman"/>
                <w:sz w:val="28"/>
                <w:szCs w:val="28"/>
              </w:rPr>
              <w:t>_;</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в) реквизиты документа о полномочиях (дата, номер) &lt;3&gt;</w:t>
            </w:r>
            <w:r>
              <w:rPr>
                <w:rFonts w:ascii="Times New Roman" w:hAnsi="Times New Roman" w:cs="Times New Roman"/>
                <w:sz w:val="28"/>
                <w:szCs w:val="28"/>
              </w:rPr>
              <w:t xml:space="preserve"> ____________</w:t>
            </w:r>
            <w:r w:rsidRPr="00984C5C">
              <w:rPr>
                <w:rFonts w:ascii="Times New Roman" w:hAnsi="Times New Roman" w:cs="Times New Roman"/>
                <w:sz w:val="28"/>
                <w:szCs w:val="28"/>
              </w:rPr>
              <w:t>.</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2. Настоящим подтверждается соответствие следующим требованиям, указанным в пункте 2.9 Порядка:</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предложение (заявка) об участии в отборе (далее - заявка);</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2)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заявка;</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4)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 xml:space="preserve">5)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w:t>
            </w:r>
            <w:r w:rsidRPr="00984C5C">
              <w:rPr>
                <w:rFonts w:ascii="Times New Roman" w:hAnsi="Times New Roman" w:cs="Times New Roman"/>
                <w:sz w:val="28"/>
                <w:szCs w:val="28"/>
              </w:rPr>
              <w:lastRenderedPageBreak/>
              <w:t xml:space="preserve">назначения, установленного Постановлением Правительства Российской Федерации от 16.09.2020 </w:t>
            </w:r>
            <w:r>
              <w:rPr>
                <w:rFonts w:ascii="Times New Roman" w:hAnsi="Times New Roman" w:cs="Times New Roman"/>
                <w:sz w:val="28"/>
                <w:szCs w:val="28"/>
              </w:rPr>
              <w:t>№</w:t>
            </w:r>
            <w:r w:rsidRPr="00984C5C">
              <w:rPr>
                <w:rFonts w:ascii="Times New Roman" w:hAnsi="Times New Roman" w:cs="Times New Roman"/>
                <w:sz w:val="28"/>
                <w:szCs w:val="28"/>
              </w:rPr>
              <w:t xml:space="preserve"> 1479 "Об утверждении Правил противопожарного режима в Российской Федерации", в 20__ году (в году, предшествующем году получения субсидии), и в году получения субсидии по состоянию на "_"__20_ года (первое число месяца подачи заявки).</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lastRenderedPageBreak/>
              <w:t>3.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статьями 268.1 и 269.2 Бюджетного кодекса Российской Федерации.</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4.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ind w:firstLine="283"/>
              <w:contextualSpacing/>
              <w:jc w:val="both"/>
              <w:rPr>
                <w:rFonts w:ascii="Times New Roman" w:hAnsi="Times New Roman" w:cs="Times New Roman"/>
                <w:sz w:val="28"/>
                <w:szCs w:val="28"/>
              </w:rPr>
            </w:pPr>
            <w:r w:rsidRPr="00984C5C">
              <w:rPr>
                <w:rFonts w:ascii="Times New Roman" w:hAnsi="Times New Roman" w:cs="Times New Roman"/>
                <w:sz w:val="28"/>
                <w:szCs w:val="28"/>
              </w:rPr>
              <w:t>5. Настоящим подтверждается полнота и достоверность сведений, содержащихся в заявке.</w:t>
            </w: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r>
      <w:tr w:rsidR="00984C5C" w:rsidRPr="00984C5C">
        <w:tc>
          <w:tcPr>
            <w:tcW w:w="6281" w:type="dxa"/>
            <w:gridSpan w:val="2"/>
            <w:tcBorders>
              <w:top w:val="nil"/>
              <w:left w:val="nil"/>
              <w:bottom w:val="nil"/>
              <w:right w:val="nil"/>
            </w:tcBorders>
          </w:tcPr>
          <w:p w:rsidR="00984C5C" w:rsidRPr="00984C5C" w:rsidRDefault="00984C5C" w:rsidP="00984C5C">
            <w:pPr>
              <w:pStyle w:val="ConsPlusNormal"/>
              <w:contextualSpacing/>
              <w:jc w:val="both"/>
              <w:rPr>
                <w:rFonts w:ascii="Times New Roman" w:hAnsi="Times New Roman" w:cs="Times New Roman"/>
                <w:sz w:val="28"/>
                <w:szCs w:val="28"/>
              </w:rPr>
            </w:pPr>
            <w:r w:rsidRPr="00984C5C">
              <w:rPr>
                <w:rFonts w:ascii="Times New Roman" w:hAnsi="Times New Roman" w:cs="Times New Roman"/>
                <w:sz w:val="28"/>
                <w:szCs w:val="28"/>
              </w:rPr>
              <w:t>Участник отбора</w:t>
            </w:r>
          </w:p>
          <w:p w:rsidR="00984C5C" w:rsidRPr="00984C5C" w:rsidRDefault="00984C5C" w:rsidP="00984C5C">
            <w:pPr>
              <w:pStyle w:val="ConsPlusNormal"/>
              <w:contextualSpacing/>
              <w:jc w:val="both"/>
              <w:rPr>
                <w:rFonts w:ascii="Times New Roman" w:hAnsi="Times New Roman" w:cs="Times New Roman"/>
                <w:sz w:val="28"/>
                <w:szCs w:val="28"/>
              </w:rPr>
            </w:pPr>
            <w:r w:rsidRPr="00984C5C">
              <w:rPr>
                <w:rFonts w:ascii="Times New Roman" w:hAnsi="Times New Roman" w:cs="Times New Roman"/>
                <w:sz w:val="28"/>
                <w:szCs w:val="28"/>
              </w:rPr>
              <w:t>или уполномоченное им лицо</w:t>
            </w:r>
          </w:p>
        </w:tc>
        <w:tc>
          <w:tcPr>
            <w:tcW w:w="2790" w:type="dxa"/>
            <w:tcBorders>
              <w:top w:val="nil"/>
              <w:left w:val="nil"/>
              <w:bottom w:val="single" w:sz="4" w:space="0" w:color="auto"/>
              <w:right w:val="nil"/>
            </w:tcBorders>
          </w:tcPr>
          <w:p w:rsidR="00984C5C" w:rsidRPr="00984C5C" w:rsidRDefault="00984C5C" w:rsidP="00984C5C">
            <w:pPr>
              <w:pStyle w:val="ConsPlusNormal"/>
              <w:contextualSpacing/>
              <w:rPr>
                <w:rFonts w:ascii="Times New Roman" w:hAnsi="Times New Roman" w:cs="Times New Roman"/>
                <w:sz w:val="28"/>
                <w:szCs w:val="28"/>
              </w:rPr>
            </w:pPr>
          </w:p>
        </w:tc>
      </w:tr>
      <w:tr w:rsidR="00984C5C" w:rsidRPr="00984C5C">
        <w:tc>
          <w:tcPr>
            <w:tcW w:w="6281" w:type="dxa"/>
            <w:gridSpan w:val="2"/>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c>
          <w:tcPr>
            <w:tcW w:w="2790" w:type="dxa"/>
            <w:tcBorders>
              <w:top w:val="single" w:sz="4" w:space="0" w:color="auto"/>
              <w:left w:val="nil"/>
              <w:bottom w:val="nil"/>
              <w:right w:val="nil"/>
            </w:tcBorders>
          </w:tcPr>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(ФИО)</w:t>
            </w:r>
          </w:p>
        </w:tc>
      </w:tr>
      <w:tr w:rsidR="00984C5C" w:rsidRPr="00984C5C">
        <w:tc>
          <w:tcPr>
            <w:tcW w:w="6281" w:type="dxa"/>
            <w:gridSpan w:val="2"/>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c>
          <w:tcPr>
            <w:tcW w:w="2790" w:type="dxa"/>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r>
      <w:tr w:rsidR="00984C5C" w:rsidRPr="00984C5C">
        <w:tc>
          <w:tcPr>
            <w:tcW w:w="9071" w:type="dxa"/>
            <w:gridSpan w:val="3"/>
            <w:tcBorders>
              <w:top w:val="nil"/>
              <w:left w:val="nil"/>
              <w:bottom w:val="nil"/>
              <w:right w:val="nil"/>
            </w:tcBorders>
          </w:tcPr>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Электронная подпись</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"__" _______ 20__ г.</w:t>
            </w:r>
          </w:p>
        </w:tc>
      </w:tr>
    </w:tbl>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bookmarkStart w:id="46" w:name="P356"/>
      <w:bookmarkEnd w:id="46"/>
      <w:r w:rsidRPr="00984C5C">
        <w:rPr>
          <w:rFonts w:ascii="Times New Roman" w:hAnsi="Times New Roman" w:cs="Times New Roman"/>
          <w:sz w:val="24"/>
          <w:szCs w:val="24"/>
        </w:rPr>
        <w:t>&lt;1&gt; Наименование муниципального района, муниципального округа, городского округа.</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bookmarkStart w:id="47" w:name="P357"/>
      <w:bookmarkEnd w:id="47"/>
      <w:r w:rsidRPr="00984C5C">
        <w:rPr>
          <w:rFonts w:ascii="Times New Roman" w:hAnsi="Times New Roman" w:cs="Times New Roman"/>
          <w:sz w:val="24"/>
          <w:szCs w:val="24"/>
        </w:rPr>
        <w:t>&lt;2&gt; Адрес юридического лица в соответствии с данными, содержащимися в Едином государственном реестре юридических лиц.</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bookmarkStart w:id="48" w:name="P358"/>
      <w:bookmarkEnd w:id="48"/>
      <w:r w:rsidRPr="00984C5C">
        <w:rPr>
          <w:rFonts w:ascii="Times New Roman" w:hAnsi="Times New Roman" w:cs="Times New Roman"/>
          <w:sz w:val="24"/>
          <w:szCs w:val="24"/>
        </w:rPr>
        <w:t>&lt;3&gt; Заполняется в случае подписания соглашения уполномоченным лицом.</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right"/>
        <w:outlineLvl w:val="1"/>
        <w:rPr>
          <w:rFonts w:ascii="Times New Roman" w:hAnsi="Times New Roman" w:cs="Times New Roman"/>
          <w:sz w:val="28"/>
          <w:szCs w:val="28"/>
        </w:rPr>
      </w:pPr>
      <w:r w:rsidRPr="00984C5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84C5C">
        <w:rPr>
          <w:rFonts w:ascii="Times New Roman" w:hAnsi="Times New Roman" w:cs="Times New Roman"/>
          <w:sz w:val="28"/>
          <w:szCs w:val="28"/>
        </w:rPr>
        <w:t xml:space="preserve"> 2</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к Порядку</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предоставления субсидий на финансовое</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обеспечение (возмещение) части</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затрат, связанных с приобретением</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нетелей, в том числе племенных,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и (или) коров, в том числе племенных,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и (или) молодняка крупного рогатого</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скота (бычков) в возрасте до 4 месяцев</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для их последующей передачи</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в собственность граждан, ведущих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личное подсобное хозяйство, являющихся</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членами сельскохозяйственного</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потребительского кооператива, и проведения</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отбора получателей указанных субсидий</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center"/>
        <w:rPr>
          <w:rFonts w:ascii="Times New Roman" w:hAnsi="Times New Roman" w:cs="Times New Roman"/>
          <w:sz w:val="28"/>
          <w:szCs w:val="28"/>
        </w:rPr>
      </w:pPr>
      <w:bookmarkStart w:id="49" w:name="P380"/>
      <w:bookmarkEnd w:id="49"/>
      <w:r w:rsidRPr="00984C5C">
        <w:rPr>
          <w:rFonts w:ascii="Times New Roman" w:hAnsi="Times New Roman" w:cs="Times New Roman"/>
          <w:sz w:val="28"/>
          <w:szCs w:val="28"/>
        </w:rPr>
        <w:t>Информация для расчета субсидии на финансовое обеспечение</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части затрат на приобретение нетелей, в том числе племенных,</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и (или) коров, в том числе племенных, и (или) молодняка</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крупного рогатого скота (бычков) в возрасте до 4 месяцев</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для их последующей передачи в собственность граждан, ведущих</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личное подсобное хозяйство, являющихся членами</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сельскохозяйственного потребительского кооператива,</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за 20__ год</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__________________________________________________________</w:t>
      </w:r>
    </w:p>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8"/>
          <w:szCs w:val="28"/>
        </w:rPr>
        <w:t>(</w:t>
      </w:r>
      <w:r w:rsidRPr="00984C5C">
        <w:rPr>
          <w:rFonts w:ascii="Times New Roman" w:hAnsi="Times New Roman" w:cs="Times New Roman"/>
          <w:sz w:val="24"/>
          <w:szCs w:val="24"/>
        </w:rPr>
        <w:t>полное наименование участника отбора)</w:t>
      </w:r>
    </w:p>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___________________________________________________________</w:t>
      </w:r>
    </w:p>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(муниципальный район, муниципальный округ</w:t>
      </w:r>
    </w:p>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или городской округ Красноярского края)</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__________________________________________________________</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Плательщиком налога на добавленную стоимость на дату оплаты в размере не менее 10 процентов стоимости нетелей, в том числе племенных, и (или) коров, в том числе племенных, и (или) молодняка крупного рогатого скота (бычков) в возрасте до 4 месяцев (далее - крупный рогатый скот), указанной в договорах купли-продажи крупного рогатого скота (далее - договор):</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"__" _____________ 20__ года ___________________ (являлся, не являлся);</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"__" _____________ 20__ года ___________________ (являлся, не являлся)</w:t>
      </w:r>
    </w:p>
    <w:p w:rsidR="00984C5C" w:rsidRPr="00984C5C" w:rsidRDefault="00984C5C" w:rsidP="00984C5C">
      <w:pPr>
        <w:pStyle w:val="ConsPlusNormal"/>
        <w:spacing w:before="220"/>
        <w:contextualSpacing/>
        <w:jc w:val="both"/>
        <w:rPr>
          <w:rFonts w:ascii="Times New Roman" w:hAnsi="Times New Roman" w:cs="Times New Roman"/>
          <w:sz w:val="28"/>
          <w:szCs w:val="28"/>
        </w:rPr>
      </w:pPr>
      <w:r w:rsidRPr="00984C5C">
        <w:rPr>
          <w:rFonts w:ascii="Times New Roman" w:hAnsi="Times New Roman" w:cs="Times New Roman"/>
          <w:sz w:val="28"/>
          <w:szCs w:val="28"/>
        </w:rPr>
        <w:t>(в случае оплаты в разные календарные даты информация о том, являлся или не являлся получатель субсидии налогоплательщиком налога на добавленную стоимость, указывается на каждую дату оплаты в размере не менее 10 процентов стоимости крупного рогатого скота, указанной в договорах).</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rPr>
          <w:rFonts w:ascii="Times New Roman" w:hAnsi="Times New Roman" w:cs="Times New Roman"/>
          <w:sz w:val="28"/>
          <w:szCs w:val="28"/>
        </w:rPr>
        <w:sectPr w:rsidR="00984C5C" w:rsidRPr="00984C5C" w:rsidSect="006D18A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52"/>
        <w:gridCol w:w="2028"/>
        <w:gridCol w:w="2044"/>
        <w:gridCol w:w="1241"/>
        <w:gridCol w:w="2027"/>
        <w:gridCol w:w="1634"/>
        <w:gridCol w:w="2027"/>
        <w:gridCol w:w="1307"/>
      </w:tblGrid>
      <w:tr w:rsidR="00984C5C" w:rsidRPr="00984C5C" w:rsidTr="00984C5C">
        <w:tc>
          <w:tcPr>
            <w:tcW w:w="773"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lastRenderedPageBreak/>
              <w:t>Половозрастная группа/племенная ценность приобретенного крупного рогатого скота</w:t>
            </w:r>
          </w:p>
        </w:tc>
        <w:tc>
          <w:tcPr>
            <w:tcW w:w="696"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Количество приобретаемого крупного рогатого скота (голов)</w:t>
            </w:r>
          </w:p>
        </w:tc>
        <w:tc>
          <w:tcPr>
            <w:tcW w:w="702"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Ставка субсидирования на одну голову (рублей)</w:t>
            </w:r>
          </w:p>
        </w:tc>
        <w:tc>
          <w:tcPr>
            <w:tcW w:w="426"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Сумма субсидии (гр. 2 x гр. 3) (рублей)</w:t>
            </w:r>
          </w:p>
        </w:tc>
        <w:tc>
          <w:tcPr>
            <w:tcW w:w="696"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Стоимость приобретаемого крупного рогатого скота в соответствии с договором (рублей) &lt;1&gt;</w:t>
            </w:r>
          </w:p>
        </w:tc>
        <w:tc>
          <w:tcPr>
            <w:tcW w:w="561"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Размер оплаченного аванса (рублей) &lt;1&gt;</w:t>
            </w:r>
          </w:p>
        </w:tc>
        <w:tc>
          <w:tcPr>
            <w:tcW w:w="696"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Стоимость приобретаемого крупного рогатого скота без учета аванса (гр. 5 - гр. 6) (рублей)</w:t>
            </w:r>
          </w:p>
        </w:tc>
        <w:tc>
          <w:tcPr>
            <w:tcW w:w="449"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Расчетная сумма субсидии (</w:t>
            </w:r>
            <w:proofErr w:type="spellStart"/>
            <w:r w:rsidRPr="00984C5C">
              <w:rPr>
                <w:rFonts w:ascii="Times New Roman" w:hAnsi="Times New Roman" w:cs="Times New Roman"/>
                <w:sz w:val="24"/>
                <w:szCs w:val="24"/>
              </w:rPr>
              <w:t>mi</w:t>
            </w:r>
            <w:proofErr w:type="spellEnd"/>
            <w:r w:rsidRPr="00984C5C">
              <w:rPr>
                <w:rFonts w:ascii="Times New Roman" w:hAnsi="Times New Roman" w:cs="Times New Roman"/>
                <w:sz w:val="24"/>
                <w:szCs w:val="24"/>
              </w:rPr>
              <w:t>№ из гр. 4 и гр. 7) (рублей)</w:t>
            </w:r>
          </w:p>
        </w:tc>
      </w:tr>
      <w:tr w:rsidR="00984C5C" w:rsidRPr="00984C5C" w:rsidTr="00984C5C">
        <w:tc>
          <w:tcPr>
            <w:tcW w:w="773"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1</w:t>
            </w:r>
          </w:p>
        </w:tc>
        <w:tc>
          <w:tcPr>
            <w:tcW w:w="696"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2</w:t>
            </w:r>
          </w:p>
        </w:tc>
        <w:tc>
          <w:tcPr>
            <w:tcW w:w="702"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3</w:t>
            </w:r>
          </w:p>
        </w:tc>
        <w:tc>
          <w:tcPr>
            <w:tcW w:w="426"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4</w:t>
            </w:r>
          </w:p>
        </w:tc>
        <w:tc>
          <w:tcPr>
            <w:tcW w:w="696"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5</w:t>
            </w:r>
          </w:p>
        </w:tc>
        <w:tc>
          <w:tcPr>
            <w:tcW w:w="561"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6</w:t>
            </w:r>
          </w:p>
        </w:tc>
        <w:tc>
          <w:tcPr>
            <w:tcW w:w="696"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7</w:t>
            </w:r>
          </w:p>
        </w:tc>
        <w:tc>
          <w:tcPr>
            <w:tcW w:w="449"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8</w:t>
            </w:r>
          </w:p>
        </w:tc>
      </w:tr>
      <w:tr w:rsidR="00984C5C" w:rsidRPr="00984C5C" w:rsidTr="00984C5C">
        <w:tc>
          <w:tcPr>
            <w:tcW w:w="773" w:type="pct"/>
          </w:tcPr>
          <w:p w:rsidR="00984C5C" w:rsidRPr="00984C5C" w:rsidRDefault="00984C5C" w:rsidP="00984C5C">
            <w:pPr>
              <w:pStyle w:val="ConsPlusNormal"/>
              <w:contextualSpacing/>
              <w:rPr>
                <w:rFonts w:ascii="Times New Roman" w:hAnsi="Times New Roman" w:cs="Times New Roman"/>
                <w:sz w:val="24"/>
                <w:szCs w:val="24"/>
              </w:rPr>
            </w:pPr>
            <w:r w:rsidRPr="00984C5C">
              <w:rPr>
                <w:rFonts w:ascii="Times New Roman" w:hAnsi="Times New Roman" w:cs="Times New Roman"/>
                <w:sz w:val="24"/>
                <w:szCs w:val="24"/>
              </w:rPr>
              <w:t>Племенные нетели</w:t>
            </w: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702" w:type="pct"/>
          </w:tcPr>
          <w:p w:rsidR="00984C5C" w:rsidRPr="00984C5C" w:rsidRDefault="00984C5C" w:rsidP="00984C5C">
            <w:pPr>
              <w:pStyle w:val="ConsPlusNormal"/>
              <w:contextualSpacing/>
              <w:rPr>
                <w:rFonts w:ascii="Times New Roman" w:hAnsi="Times New Roman" w:cs="Times New Roman"/>
                <w:sz w:val="24"/>
                <w:szCs w:val="24"/>
              </w:rPr>
            </w:pPr>
          </w:p>
        </w:tc>
        <w:tc>
          <w:tcPr>
            <w:tcW w:w="426"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561"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449" w:type="pct"/>
          </w:tcPr>
          <w:p w:rsidR="00984C5C" w:rsidRPr="00984C5C" w:rsidRDefault="00984C5C" w:rsidP="00984C5C">
            <w:pPr>
              <w:pStyle w:val="ConsPlusNormal"/>
              <w:contextualSpacing/>
              <w:rPr>
                <w:rFonts w:ascii="Times New Roman" w:hAnsi="Times New Roman" w:cs="Times New Roman"/>
                <w:sz w:val="24"/>
                <w:szCs w:val="24"/>
              </w:rPr>
            </w:pPr>
          </w:p>
        </w:tc>
      </w:tr>
      <w:tr w:rsidR="00984C5C" w:rsidRPr="00984C5C" w:rsidTr="00984C5C">
        <w:tc>
          <w:tcPr>
            <w:tcW w:w="773" w:type="pct"/>
          </w:tcPr>
          <w:p w:rsidR="00984C5C" w:rsidRPr="00984C5C" w:rsidRDefault="00984C5C" w:rsidP="00984C5C">
            <w:pPr>
              <w:pStyle w:val="ConsPlusNormal"/>
              <w:contextualSpacing/>
              <w:rPr>
                <w:rFonts w:ascii="Times New Roman" w:hAnsi="Times New Roman" w:cs="Times New Roman"/>
                <w:sz w:val="24"/>
                <w:szCs w:val="24"/>
              </w:rPr>
            </w:pPr>
            <w:r w:rsidRPr="00984C5C">
              <w:rPr>
                <w:rFonts w:ascii="Times New Roman" w:hAnsi="Times New Roman" w:cs="Times New Roman"/>
                <w:sz w:val="24"/>
                <w:szCs w:val="24"/>
              </w:rPr>
              <w:t>Племенные коровы</w:t>
            </w: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702" w:type="pct"/>
          </w:tcPr>
          <w:p w:rsidR="00984C5C" w:rsidRPr="00984C5C" w:rsidRDefault="00984C5C" w:rsidP="00984C5C">
            <w:pPr>
              <w:pStyle w:val="ConsPlusNormal"/>
              <w:contextualSpacing/>
              <w:rPr>
                <w:rFonts w:ascii="Times New Roman" w:hAnsi="Times New Roman" w:cs="Times New Roman"/>
                <w:sz w:val="24"/>
                <w:szCs w:val="24"/>
              </w:rPr>
            </w:pPr>
          </w:p>
        </w:tc>
        <w:tc>
          <w:tcPr>
            <w:tcW w:w="426"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561"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449" w:type="pct"/>
          </w:tcPr>
          <w:p w:rsidR="00984C5C" w:rsidRPr="00984C5C" w:rsidRDefault="00984C5C" w:rsidP="00984C5C">
            <w:pPr>
              <w:pStyle w:val="ConsPlusNormal"/>
              <w:contextualSpacing/>
              <w:rPr>
                <w:rFonts w:ascii="Times New Roman" w:hAnsi="Times New Roman" w:cs="Times New Roman"/>
                <w:sz w:val="24"/>
                <w:szCs w:val="24"/>
              </w:rPr>
            </w:pPr>
          </w:p>
        </w:tc>
      </w:tr>
      <w:tr w:rsidR="00984C5C" w:rsidRPr="00984C5C" w:rsidTr="00984C5C">
        <w:tc>
          <w:tcPr>
            <w:tcW w:w="773" w:type="pct"/>
          </w:tcPr>
          <w:p w:rsidR="00984C5C" w:rsidRPr="00984C5C" w:rsidRDefault="00984C5C" w:rsidP="00984C5C">
            <w:pPr>
              <w:pStyle w:val="ConsPlusNormal"/>
              <w:contextualSpacing/>
              <w:rPr>
                <w:rFonts w:ascii="Times New Roman" w:hAnsi="Times New Roman" w:cs="Times New Roman"/>
                <w:sz w:val="24"/>
                <w:szCs w:val="24"/>
              </w:rPr>
            </w:pPr>
            <w:r w:rsidRPr="00984C5C">
              <w:rPr>
                <w:rFonts w:ascii="Times New Roman" w:hAnsi="Times New Roman" w:cs="Times New Roman"/>
                <w:sz w:val="24"/>
                <w:szCs w:val="24"/>
              </w:rPr>
              <w:t>Нетели</w:t>
            </w: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702" w:type="pct"/>
          </w:tcPr>
          <w:p w:rsidR="00984C5C" w:rsidRPr="00984C5C" w:rsidRDefault="00984C5C" w:rsidP="00984C5C">
            <w:pPr>
              <w:pStyle w:val="ConsPlusNormal"/>
              <w:contextualSpacing/>
              <w:rPr>
                <w:rFonts w:ascii="Times New Roman" w:hAnsi="Times New Roman" w:cs="Times New Roman"/>
                <w:sz w:val="24"/>
                <w:szCs w:val="24"/>
              </w:rPr>
            </w:pPr>
          </w:p>
        </w:tc>
        <w:tc>
          <w:tcPr>
            <w:tcW w:w="426"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561"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449" w:type="pct"/>
          </w:tcPr>
          <w:p w:rsidR="00984C5C" w:rsidRPr="00984C5C" w:rsidRDefault="00984C5C" w:rsidP="00984C5C">
            <w:pPr>
              <w:pStyle w:val="ConsPlusNormal"/>
              <w:contextualSpacing/>
              <w:rPr>
                <w:rFonts w:ascii="Times New Roman" w:hAnsi="Times New Roman" w:cs="Times New Roman"/>
                <w:sz w:val="24"/>
                <w:szCs w:val="24"/>
              </w:rPr>
            </w:pPr>
          </w:p>
        </w:tc>
      </w:tr>
      <w:tr w:rsidR="00984C5C" w:rsidRPr="00984C5C" w:rsidTr="00984C5C">
        <w:tc>
          <w:tcPr>
            <w:tcW w:w="773" w:type="pct"/>
          </w:tcPr>
          <w:p w:rsidR="00984C5C" w:rsidRPr="00984C5C" w:rsidRDefault="00984C5C" w:rsidP="00984C5C">
            <w:pPr>
              <w:pStyle w:val="ConsPlusNormal"/>
              <w:contextualSpacing/>
              <w:rPr>
                <w:rFonts w:ascii="Times New Roman" w:hAnsi="Times New Roman" w:cs="Times New Roman"/>
                <w:sz w:val="24"/>
                <w:szCs w:val="24"/>
              </w:rPr>
            </w:pPr>
            <w:r w:rsidRPr="00984C5C">
              <w:rPr>
                <w:rFonts w:ascii="Times New Roman" w:hAnsi="Times New Roman" w:cs="Times New Roman"/>
                <w:sz w:val="24"/>
                <w:szCs w:val="24"/>
              </w:rPr>
              <w:t>Коровы</w:t>
            </w: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702" w:type="pct"/>
          </w:tcPr>
          <w:p w:rsidR="00984C5C" w:rsidRPr="00984C5C" w:rsidRDefault="00984C5C" w:rsidP="00984C5C">
            <w:pPr>
              <w:pStyle w:val="ConsPlusNormal"/>
              <w:contextualSpacing/>
              <w:rPr>
                <w:rFonts w:ascii="Times New Roman" w:hAnsi="Times New Roman" w:cs="Times New Roman"/>
                <w:sz w:val="24"/>
                <w:szCs w:val="24"/>
              </w:rPr>
            </w:pPr>
          </w:p>
        </w:tc>
        <w:tc>
          <w:tcPr>
            <w:tcW w:w="426"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561"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449" w:type="pct"/>
          </w:tcPr>
          <w:p w:rsidR="00984C5C" w:rsidRPr="00984C5C" w:rsidRDefault="00984C5C" w:rsidP="00984C5C">
            <w:pPr>
              <w:pStyle w:val="ConsPlusNormal"/>
              <w:contextualSpacing/>
              <w:rPr>
                <w:rFonts w:ascii="Times New Roman" w:hAnsi="Times New Roman" w:cs="Times New Roman"/>
                <w:sz w:val="24"/>
                <w:szCs w:val="24"/>
              </w:rPr>
            </w:pPr>
          </w:p>
        </w:tc>
      </w:tr>
      <w:tr w:rsidR="00984C5C" w:rsidRPr="00984C5C" w:rsidTr="00984C5C">
        <w:tc>
          <w:tcPr>
            <w:tcW w:w="773" w:type="pct"/>
          </w:tcPr>
          <w:p w:rsidR="00984C5C" w:rsidRPr="00984C5C" w:rsidRDefault="00984C5C" w:rsidP="00984C5C">
            <w:pPr>
              <w:pStyle w:val="ConsPlusNormal"/>
              <w:contextualSpacing/>
              <w:rPr>
                <w:rFonts w:ascii="Times New Roman" w:hAnsi="Times New Roman" w:cs="Times New Roman"/>
                <w:sz w:val="24"/>
                <w:szCs w:val="24"/>
              </w:rPr>
            </w:pPr>
            <w:r w:rsidRPr="00984C5C">
              <w:rPr>
                <w:rFonts w:ascii="Times New Roman" w:hAnsi="Times New Roman" w:cs="Times New Roman"/>
                <w:sz w:val="24"/>
                <w:szCs w:val="24"/>
              </w:rPr>
              <w:t>Молодняк крупного рогатого скота (бычки) в возрасте до 4 месяцев</w:t>
            </w: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702" w:type="pct"/>
          </w:tcPr>
          <w:p w:rsidR="00984C5C" w:rsidRPr="00984C5C" w:rsidRDefault="00984C5C" w:rsidP="00984C5C">
            <w:pPr>
              <w:pStyle w:val="ConsPlusNormal"/>
              <w:contextualSpacing/>
              <w:rPr>
                <w:rFonts w:ascii="Times New Roman" w:hAnsi="Times New Roman" w:cs="Times New Roman"/>
                <w:sz w:val="24"/>
                <w:szCs w:val="24"/>
              </w:rPr>
            </w:pPr>
          </w:p>
        </w:tc>
        <w:tc>
          <w:tcPr>
            <w:tcW w:w="426"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561"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449" w:type="pct"/>
          </w:tcPr>
          <w:p w:rsidR="00984C5C" w:rsidRPr="00984C5C" w:rsidRDefault="00984C5C" w:rsidP="00984C5C">
            <w:pPr>
              <w:pStyle w:val="ConsPlusNormal"/>
              <w:contextualSpacing/>
              <w:rPr>
                <w:rFonts w:ascii="Times New Roman" w:hAnsi="Times New Roman" w:cs="Times New Roman"/>
                <w:sz w:val="24"/>
                <w:szCs w:val="24"/>
              </w:rPr>
            </w:pPr>
          </w:p>
        </w:tc>
      </w:tr>
      <w:tr w:rsidR="00984C5C" w:rsidRPr="00984C5C" w:rsidTr="00984C5C">
        <w:tc>
          <w:tcPr>
            <w:tcW w:w="773" w:type="pct"/>
          </w:tcPr>
          <w:p w:rsidR="00984C5C" w:rsidRPr="00984C5C" w:rsidRDefault="00984C5C" w:rsidP="00984C5C">
            <w:pPr>
              <w:pStyle w:val="ConsPlusNormal"/>
              <w:contextualSpacing/>
              <w:rPr>
                <w:rFonts w:ascii="Times New Roman" w:hAnsi="Times New Roman" w:cs="Times New Roman"/>
                <w:sz w:val="24"/>
                <w:szCs w:val="24"/>
              </w:rPr>
            </w:pPr>
            <w:r w:rsidRPr="00984C5C">
              <w:rPr>
                <w:rFonts w:ascii="Times New Roman" w:hAnsi="Times New Roman" w:cs="Times New Roman"/>
                <w:sz w:val="24"/>
                <w:szCs w:val="24"/>
              </w:rPr>
              <w:t>Итого</w:t>
            </w:r>
          </w:p>
        </w:tc>
        <w:tc>
          <w:tcPr>
            <w:tcW w:w="696"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х</w:t>
            </w:r>
          </w:p>
        </w:tc>
        <w:tc>
          <w:tcPr>
            <w:tcW w:w="702"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х</w:t>
            </w:r>
          </w:p>
        </w:tc>
        <w:tc>
          <w:tcPr>
            <w:tcW w:w="426"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561" w:type="pct"/>
          </w:tcPr>
          <w:p w:rsidR="00984C5C" w:rsidRPr="00984C5C" w:rsidRDefault="00984C5C" w:rsidP="00984C5C">
            <w:pPr>
              <w:pStyle w:val="ConsPlusNormal"/>
              <w:contextualSpacing/>
              <w:rPr>
                <w:rFonts w:ascii="Times New Roman" w:hAnsi="Times New Roman" w:cs="Times New Roman"/>
                <w:sz w:val="24"/>
                <w:szCs w:val="24"/>
              </w:rPr>
            </w:pPr>
          </w:p>
        </w:tc>
        <w:tc>
          <w:tcPr>
            <w:tcW w:w="696" w:type="pct"/>
          </w:tcPr>
          <w:p w:rsidR="00984C5C" w:rsidRPr="00984C5C" w:rsidRDefault="00984C5C" w:rsidP="00984C5C">
            <w:pPr>
              <w:pStyle w:val="ConsPlusNormal"/>
              <w:contextualSpacing/>
              <w:rPr>
                <w:rFonts w:ascii="Times New Roman" w:hAnsi="Times New Roman" w:cs="Times New Roman"/>
                <w:sz w:val="24"/>
                <w:szCs w:val="24"/>
              </w:rPr>
            </w:pPr>
          </w:p>
        </w:tc>
        <w:tc>
          <w:tcPr>
            <w:tcW w:w="449" w:type="pct"/>
          </w:tcPr>
          <w:p w:rsidR="00984C5C" w:rsidRPr="00984C5C" w:rsidRDefault="00984C5C" w:rsidP="00984C5C">
            <w:pPr>
              <w:pStyle w:val="ConsPlusNormal"/>
              <w:contextualSpacing/>
              <w:rPr>
                <w:rFonts w:ascii="Times New Roman" w:hAnsi="Times New Roman" w:cs="Times New Roman"/>
                <w:sz w:val="24"/>
                <w:szCs w:val="24"/>
              </w:rPr>
            </w:pPr>
          </w:p>
        </w:tc>
      </w:tr>
    </w:tbl>
    <w:p w:rsidR="00984C5C" w:rsidRPr="00984C5C" w:rsidRDefault="00984C5C" w:rsidP="00984C5C">
      <w:pPr>
        <w:pStyle w:val="ConsPlusNormal"/>
        <w:contextualSpacing/>
        <w:rPr>
          <w:rFonts w:ascii="Times New Roman" w:hAnsi="Times New Roman" w:cs="Times New Roman"/>
          <w:sz w:val="28"/>
          <w:szCs w:val="28"/>
        </w:rPr>
        <w:sectPr w:rsidR="00984C5C" w:rsidRPr="00984C5C">
          <w:pgSz w:w="16838" w:h="11905" w:orient="landscape"/>
          <w:pgMar w:top="1701" w:right="1134" w:bottom="850" w:left="1134" w:header="0" w:footer="0" w:gutter="0"/>
          <w:cols w:space="720"/>
          <w:titlePg/>
        </w:sect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Наличие членов кооператива (за исключением ассоциированных членов, не участвующих в хозяйственной деятельности участника отбора или не принимающих в деятельности участника отбора личное трудовое участие) на "01" января 20__ года (год подачи заявки) _______ единиц, в том числе граждан, ведущих личное подсобное хозяйство, _____ единиц.</w:t>
      </w:r>
    </w:p>
    <w:p w:rsidR="00984C5C" w:rsidRPr="00984C5C" w:rsidRDefault="00984C5C" w:rsidP="00984C5C">
      <w:pPr>
        <w:pStyle w:val="ConsPlusNormal"/>
        <w:spacing w:before="220"/>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Сумма субсидии к предоставлению ___________ рублей. &lt;2&gt;</w:t>
      </w:r>
    </w:p>
    <w:p w:rsidR="00984C5C" w:rsidRPr="00984C5C" w:rsidRDefault="00984C5C" w:rsidP="00984C5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81"/>
        <w:gridCol w:w="2790"/>
      </w:tblGrid>
      <w:tr w:rsidR="00984C5C" w:rsidRPr="00984C5C">
        <w:tc>
          <w:tcPr>
            <w:tcW w:w="6281" w:type="dxa"/>
            <w:tcBorders>
              <w:top w:val="nil"/>
              <w:left w:val="nil"/>
              <w:bottom w:val="nil"/>
              <w:right w:val="nil"/>
            </w:tcBorders>
          </w:tcPr>
          <w:p w:rsidR="00984C5C" w:rsidRPr="00984C5C" w:rsidRDefault="00984C5C" w:rsidP="00984C5C">
            <w:pPr>
              <w:pStyle w:val="ConsPlusNormal"/>
              <w:contextualSpacing/>
              <w:jc w:val="both"/>
              <w:rPr>
                <w:rFonts w:ascii="Times New Roman" w:hAnsi="Times New Roman" w:cs="Times New Roman"/>
                <w:sz w:val="28"/>
                <w:szCs w:val="28"/>
              </w:rPr>
            </w:pPr>
            <w:r w:rsidRPr="00984C5C">
              <w:rPr>
                <w:rFonts w:ascii="Times New Roman" w:hAnsi="Times New Roman" w:cs="Times New Roman"/>
                <w:sz w:val="28"/>
                <w:szCs w:val="28"/>
              </w:rPr>
              <w:t>Участник отбора</w:t>
            </w:r>
          </w:p>
          <w:p w:rsidR="00984C5C" w:rsidRPr="00984C5C" w:rsidRDefault="00984C5C" w:rsidP="00984C5C">
            <w:pPr>
              <w:pStyle w:val="ConsPlusNormal"/>
              <w:contextualSpacing/>
              <w:jc w:val="both"/>
              <w:rPr>
                <w:rFonts w:ascii="Times New Roman" w:hAnsi="Times New Roman" w:cs="Times New Roman"/>
                <w:sz w:val="28"/>
                <w:szCs w:val="28"/>
              </w:rPr>
            </w:pPr>
            <w:r w:rsidRPr="00984C5C">
              <w:rPr>
                <w:rFonts w:ascii="Times New Roman" w:hAnsi="Times New Roman" w:cs="Times New Roman"/>
                <w:sz w:val="28"/>
                <w:szCs w:val="28"/>
              </w:rPr>
              <w:t>или уполномоченное им лицо</w:t>
            </w:r>
          </w:p>
        </w:tc>
        <w:tc>
          <w:tcPr>
            <w:tcW w:w="2790" w:type="dxa"/>
            <w:tcBorders>
              <w:top w:val="nil"/>
              <w:left w:val="nil"/>
              <w:bottom w:val="single" w:sz="4" w:space="0" w:color="auto"/>
              <w:right w:val="nil"/>
            </w:tcBorders>
          </w:tcPr>
          <w:p w:rsidR="00984C5C" w:rsidRPr="00984C5C" w:rsidRDefault="00984C5C" w:rsidP="00984C5C">
            <w:pPr>
              <w:pStyle w:val="ConsPlusNormal"/>
              <w:contextualSpacing/>
              <w:rPr>
                <w:rFonts w:ascii="Times New Roman" w:hAnsi="Times New Roman" w:cs="Times New Roman"/>
                <w:sz w:val="28"/>
                <w:szCs w:val="28"/>
              </w:rPr>
            </w:pPr>
          </w:p>
        </w:tc>
      </w:tr>
      <w:tr w:rsidR="00984C5C" w:rsidRPr="00984C5C">
        <w:tc>
          <w:tcPr>
            <w:tcW w:w="6281" w:type="dxa"/>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c>
          <w:tcPr>
            <w:tcW w:w="2790" w:type="dxa"/>
            <w:tcBorders>
              <w:top w:val="single" w:sz="4" w:space="0" w:color="auto"/>
              <w:left w:val="nil"/>
              <w:bottom w:val="nil"/>
              <w:right w:val="nil"/>
            </w:tcBorders>
          </w:tcPr>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(ФИО)</w:t>
            </w:r>
          </w:p>
        </w:tc>
      </w:tr>
      <w:tr w:rsidR="00984C5C" w:rsidRPr="00984C5C">
        <w:tc>
          <w:tcPr>
            <w:tcW w:w="6281" w:type="dxa"/>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c>
          <w:tcPr>
            <w:tcW w:w="2790" w:type="dxa"/>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r>
      <w:tr w:rsidR="00984C5C" w:rsidRPr="00984C5C">
        <w:tc>
          <w:tcPr>
            <w:tcW w:w="9071" w:type="dxa"/>
            <w:gridSpan w:val="2"/>
            <w:tcBorders>
              <w:top w:val="nil"/>
              <w:left w:val="nil"/>
              <w:bottom w:val="nil"/>
              <w:right w:val="nil"/>
            </w:tcBorders>
          </w:tcPr>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Электронная подпись</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"__" _______ 20__ г.</w:t>
            </w:r>
          </w:p>
        </w:tc>
      </w:tr>
    </w:tbl>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bookmarkStart w:id="50" w:name="P479"/>
      <w:bookmarkEnd w:id="50"/>
      <w:r w:rsidRPr="00984C5C">
        <w:rPr>
          <w:rFonts w:ascii="Times New Roman" w:hAnsi="Times New Roman" w:cs="Times New Roman"/>
          <w:sz w:val="24"/>
          <w:szCs w:val="24"/>
        </w:rPr>
        <w:t>&lt;1&gt;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bookmarkStart w:id="51" w:name="P480"/>
      <w:bookmarkEnd w:id="51"/>
      <w:r w:rsidRPr="00984C5C">
        <w:rPr>
          <w:rFonts w:ascii="Times New Roman" w:hAnsi="Times New Roman" w:cs="Times New Roman"/>
          <w:sz w:val="24"/>
          <w:szCs w:val="24"/>
        </w:rPr>
        <w:t>&lt;2&gt; Размер субсидии, предоставляемой одному получателю субсидии, не должен превышать:</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r w:rsidRPr="00984C5C">
        <w:rPr>
          <w:rFonts w:ascii="Times New Roman" w:hAnsi="Times New Roman" w:cs="Times New Roman"/>
          <w:sz w:val="24"/>
          <w:szCs w:val="24"/>
        </w:rPr>
        <w:t>2000,0 тыс. рублей - в случае если у получателя субсидии членами кооператива являются граждане, ведущие личное подсобное хозяйство, в количестве не более 50 единиц включительно;</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r w:rsidRPr="00984C5C">
        <w:rPr>
          <w:rFonts w:ascii="Times New Roman" w:hAnsi="Times New Roman" w:cs="Times New Roman"/>
          <w:sz w:val="24"/>
          <w:szCs w:val="24"/>
        </w:rPr>
        <w:t>6000,0 тыс. рублей - в случае если у получателя субсидии членами кооператива являются граждане, ведущие личное подсобное хозяйство, в количестве от 51 до 300 единиц включительно;</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r w:rsidRPr="00984C5C">
        <w:rPr>
          <w:rFonts w:ascii="Times New Roman" w:hAnsi="Times New Roman" w:cs="Times New Roman"/>
          <w:sz w:val="24"/>
          <w:szCs w:val="24"/>
        </w:rPr>
        <w:t>12000,0 тыс. рублей - в случае если у получателя субсидии членами кооператива являются граждане, ведущие личное подсобное хозяйство, в количестве более 300 единиц включительно.</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r w:rsidRPr="00984C5C">
        <w:rPr>
          <w:rFonts w:ascii="Times New Roman" w:hAnsi="Times New Roman" w:cs="Times New Roman"/>
          <w:sz w:val="24"/>
          <w:szCs w:val="24"/>
        </w:rPr>
        <w:t>Размер субсидии, предоставляемой в год одному получателю субсидии, определяется исходя из количества членов кооператива по состоянию на 1 января года подачи заявки.</w:t>
      </w:r>
    </w:p>
    <w:p w:rsidR="00984C5C" w:rsidRPr="00984C5C" w:rsidRDefault="00984C5C" w:rsidP="00984C5C">
      <w:pPr>
        <w:pStyle w:val="ConsPlusNormal"/>
        <w:contextualSpacing/>
        <w:jc w:val="both"/>
        <w:rPr>
          <w:rFonts w:ascii="Times New Roman" w:hAnsi="Times New Roman" w:cs="Times New Roman"/>
          <w:sz w:val="24"/>
          <w:szCs w:val="24"/>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right"/>
        <w:outlineLvl w:val="1"/>
        <w:rPr>
          <w:rFonts w:ascii="Times New Roman" w:hAnsi="Times New Roman" w:cs="Times New Roman"/>
          <w:sz w:val="28"/>
          <w:szCs w:val="28"/>
        </w:rPr>
      </w:pPr>
      <w:r w:rsidRPr="00984C5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84C5C">
        <w:rPr>
          <w:rFonts w:ascii="Times New Roman" w:hAnsi="Times New Roman" w:cs="Times New Roman"/>
          <w:sz w:val="28"/>
          <w:szCs w:val="28"/>
        </w:rPr>
        <w:t xml:space="preserve"> 3</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к Порядку</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предоставления субсидий на финансовое</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обеспечение (возмещение) части</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затрат, связанных с приобретением</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нетелей, в том числе племенных,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и (или) коров, в том числе племенных,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и (или) молодняка крупного рогатого</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скота (бычков) в возрасте до 4 месяцев</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для их последующей передачи</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в собственность граждан, ведущих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личное подсобное хозяйство, являющихся</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членами сельскохозяйственного</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потребительского кооператива, и проведения</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отбора получателей указанных субсидий</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center"/>
        <w:rPr>
          <w:rFonts w:ascii="Times New Roman" w:hAnsi="Times New Roman" w:cs="Times New Roman"/>
          <w:sz w:val="28"/>
          <w:szCs w:val="28"/>
        </w:rPr>
      </w:pPr>
      <w:bookmarkStart w:id="52" w:name="P506"/>
      <w:bookmarkEnd w:id="52"/>
      <w:r w:rsidRPr="00984C5C">
        <w:rPr>
          <w:rFonts w:ascii="Times New Roman" w:hAnsi="Times New Roman" w:cs="Times New Roman"/>
          <w:sz w:val="28"/>
          <w:szCs w:val="28"/>
        </w:rPr>
        <w:t>Сводная справка-расчет субсидии на финансовое обеспечение</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части затрат, связанных с приобретением нетелей, в том числе</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племенных, и (или) коров, в том числе племенных,</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и (или) молодняка крупного рогатого скота (бычков)</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в возрасте до 4 месяцев для их последующей передачи</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в собственность граждан, ведущих личное подсобное хозяйство,</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являющихся членами сельскохозяйственного потребительского</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 xml:space="preserve">кооператива, </w:t>
      </w:r>
      <w:r>
        <w:rPr>
          <w:rFonts w:ascii="Times New Roman" w:hAnsi="Times New Roman" w:cs="Times New Roman"/>
          <w:sz w:val="28"/>
          <w:szCs w:val="28"/>
        </w:rPr>
        <w:t>№</w:t>
      </w:r>
      <w:r w:rsidRPr="00984C5C">
        <w:rPr>
          <w:rFonts w:ascii="Times New Roman" w:hAnsi="Times New Roman" w:cs="Times New Roman"/>
          <w:sz w:val="28"/>
          <w:szCs w:val="28"/>
        </w:rPr>
        <w:t xml:space="preserve"> ___________ за 20__ год</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rPr>
          <w:rFonts w:ascii="Times New Roman" w:hAnsi="Times New Roman" w:cs="Times New Roman"/>
          <w:sz w:val="28"/>
          <w:szCs w:val="28"/>
        </w:rPr>
        <w:sectPr w:rsidR="00984C5C" w:rsidRPr="00984C5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89"/>
        <w:gridCol w:w="1228"/>
        <w:gridCol w:w="1491"/>
        <w:gridCol w:w="1300"/>
        <w:gridCol w:w="1348"/>
        <w:gridCol w:w="1348"/>
        <w:gridCol w:w="1342"/>
        <w:gridCol w:w="1080"/>
        <w:gridCol w:w="1342"/>
        <w:gridCol w:w="878"/>
        <w:gridCol w:w="1491"/>
        <w:gridCol w:w="468"/>
        <w:gridCol w:w="1329"/>
      </w:tblGrid>
      <w:tr w:rsidR="00984C5C" w:rsidRPr="00984C5C" w:rsidTr="00984C5C">
        <w:tc>
          <w:tcPr>
            <w:tcW w:w="433"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lastRenderedPageBreak/>
              <w:t>Наименование муниципального района, муниципального округа или городского округа Красноярского края</w:t>
            </w:r>
          </w:p>
        </w:tc>
        <w:tc>
          <w:tcPr>
            <w:tcW w:w="383"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Наименование получателя субсидии</w:t>
            </w:r>
          </w:p>
        </w:tc>
        <w:tc>
          <w:tcPr>
            <w:tcW w:w="465"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Половозрастная группа/племенная ценность приобретаемого крупного рогатого скота</w:t>
            </w:r>
          </w:p>
        </w:tc>
        <w:tc>
          <w:tcPr>
            <w:tcW w:w="405"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Количество приобретаемых нетелей, и (или) племенных нетелей, и (или) коров, и (или) племенных коров, и (или) молодняка крупного рогатого скота (бычков) в возрасте до 4 месяцев (голов)</w:t>
            </w:r>
          </w:p>
        </w:tc>
        <w:tc>
          <w:tcPr>
            <w:tcW w:w="420"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Ставка субсидирования на одну голову (рублей)</w:t>
            </w:r>
          </w:p>
        </w:tc>
        <w:tc>
          <w:tcPr>
            <w:tcW w:w="420"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Сумма субсидии по ставке субсидирования (рублей) (гр. 4 x гр. 5)</w:t>
            </w:r>
          </w:p>
        </w:tc>
        <w:tc>
          <w:tcPr>
            <w:tcW w:w="418"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Стоимость приобретаемого крупного рогатого скота в соответствии с договором купли-продажи (рублей) &lt;1&gt;</w:t>
            </w:r>
          </w:p>
        </w:tc>
        <w:tc>
          <w:tcPr>
            <w:tcW w:w="337"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Размер оплаченного аванса (рублей) &lt;1&gt;</w:t>
            </w:r>
          </w:p>
        </w:tc>
        <w:tc>
          <w:tcPr>
            <w:tcW w:w="418"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Стоимость приобретаемого крупного рогатого скота без учета аванса (рублей) (гр. 7 - гр. 8)</w:t>
            </w:r>
          </w:p>
        </w:tc>
        <w:tc>
          <w:tcPr>
            <w:tcW w:w="274"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Расчетная сумма субсидии (</w:t>
            </w:r>
            <w:proofErr w:type="spellStart"/>
            <w:r w:rsidRPr="00984C5C">
              <w:rPr>
                <w:rFonts w:ascii="Times New Roman" w:hAnsi="Times New Roman" w:cs="Times New Roman"/>
                <w:sz w:val="24"/>
                <w:szCs w:val="24"/>
              </w:rPr>
              <w:t>mi</w:t>
            </w:r>
            <w:proofErr w:type="spellEnd"/>
            <w:r w:rsidRPr="00984C5C">
              <w:rPr>
                <w:rFonts w:ascii="Times New Roman" w:hAnsi="Times New Roman" w:cs="Times New Roman"/>
                <w:sz w:val="24"/>
                <w:szCs w:val="24"/>
              </w:rPr>
              <w:t>№ из гр. 6 и гр. 9) (рублей)</w:t>
            </w:r>
          </w:p>
        </w:tc>
        <w:tc>
          <w:tcPr>
            <w:tcW w:w="465"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Сумма субсидии к предоставлению с учетом размера субсидии, предоставляемого одному получателю субсидии (рублей)</w:t>
            </w:r>
          </w:p>
        </w:tc>
        <w:tc>
          <w:tcPr>
            <w:tcW w:w="146"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w:t>
            </w:r>
            <w:proofErr w:type="spellStart"/>
            <w:r w:rsidRPr="00984C5C">
              <w:rPr>
                <w:rFonts w:ascii="Times New Roman" w:hAnsi="Times New Roman" w:cs="Times New Roman"/>
                <w:sz w:val="24"/>
                <w:szCs w:val="24"/>
              </w:rPr>
              <w:t>km</w:t>
            </w:r>
            <w:proofErr w:type="spellEnd"/>
            <w:r w:rsidRPr="00984C5C">
              <w:rPr>
                <w:rFonts w:ascii="Times New Roman" w:hAnsi="Times New Roman" w:cs="Times New Roman"/>
                <w:sz w:val="24"/>
                <w:szCs w:val="24"/>
              </w:rPr>
              <w:t>) &lt;2&gt;</w:t>
            </w:r>
          </w:p>
        </w:tc>
        <w:tc>
          <w:tcPr>
            <w:tcW w:w="414"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 xml:space="preserve">Сумма субсидии, причитающаяся к выплате, с учетом </w:t>
            </w:r>
            <w:proofErr w:type="spellStart"/>
            <w:r w:rsidRPr="00984C5C">
              <w:rPr>
                <w:rFonts w:ascii="Times New Roman" w:hAnsi="Times New Roman" w:cs="Times New Roman"/>
                <w:sz w:val="24"/>
                <w:szCs w:val="24"/>
              </w:rPr>
              <w:t>km</w:t>
            </w:r>
            <w:proofErr w:type="spellEnd"/>
            <w:r w:rsidRPr="00984C5C">
              <w:rPr>
                <w:rFonts w:ascii="Times New Roman" w:hAnsi="Times New Roman" w:cs="Times New Roman"/>
                <w:sz w:val="24"/>
                <w:szCs w:val="24"/>
              </w:rPr>
              <w:t xml:space="preserve"> &lt;2&gt; (рублей)</w:t>
            </w:r>
          </w:p>
        </w:tc>
      </w:tr>
      <w:tr w:rsidR="00984C5C" w:rsidRPr="00984C5C" w:rsidTr="00984C5C">
        <w:tc>
          <w:tcPr>
            <w:tcW w:w="433"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1</w:t>
            </w:r>
          </w:p>
        </w:tc>
        <w:tc>
          <w:tcPr>
            <w:tcW w:w="383"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2</w:t>
            </w:r>
          </w:p>
        </w:tc>
        <w:tc>
          <w:tcPr>
            <w:tcW w:w="465"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3</w:t>
            </w:r>
          </w:p>
        </w:tc>
        <w:tc>
          <w:tcPr>
            <w:tcW w:w="405"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4</w:t>
            </w:r>
          </w:p>
        </w:tc>
        <w:tc>
          <w:tcPr>
            <w:tcW w:w="420"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5</w:t>
            </w:r>
          </w:p>
        </w:tc>
        <w:tc>
          <w:tcPr>
            <w:tcW w:w="420"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6</w:t>
            </w:r>
          </w:p>
        </w:tc>
        <w:tc>
          <w:tcPr>
            <w:tcW w:w="418"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7</w:t>
            </w:r>
          </w:p>
        </w:tc>
        <w:tc>
          <w:tcPr>
            <w:tcW w:w="337"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8</w:t>
            </w:r>
          </w:p>
        </w:tc>
        <w:tc>
          <w:tcPr>
            <w:tcW w:w="418"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9</w:t>
            </w:r>
          </w:p>
        </w:tc>
        <w:tc>
          <w:tcPr>
            <w:tcW w:w="274"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10</w:t>
            </w:r>
          </w:p>
        </w:tc>
        <w:tc>
          <w:tcPr>
            <w:tcW w:w="465"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11</w:t>
            </w:r>
          </w:p>
        </w:tc>
        <w:tc>
          <w:tcPr>
            <w:tcW w:w="146"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12</w:t>
            </w:r>
          </w:p>
        </w:tc>
        <w:tc>
          <w:tcPr>
            <w:tcW w:w="414" w:type="pct"/>
          </w:tcPr>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13</w:t>
            </w:r>
          </w:p>
        </w:tc>
      </w:tr>
      <w:tr w:rsidR="00984C5C" w:rsidRPr="00984C5C" w:rsidTr="00984C5C">
        <w:tc>
          <w:tcPr>
            <w:tcW w:w="433" w:type="pct"/>
          </w:tcPr>
          <w:p w:rsidR="00984C5C" w:rsidRPr="00984C5C" w:rsidRDefault="00984C5C" w:rsidP="00984C5C">
            <w:pPr>
              <w:pStyle w:val="ConsPlusNormal"/>
              <w:contextualSpacing/>
              <w:rPr>
                <w:rFonts w:ascii="Times New Roman" w:hAnsi="Times New Roman" w:cs="Times New Roman"/>
                <w:sz w:val="24"/>
                <w:szCs w:val="24"/>
              </w:rPr>
            </w:pPr>
          </w:p>
        </w:tc>
        <w:tc>
          <w:tcPr>
            <w:tcW w:w="383" w:type="pct"/>
          </w:tcPr>
          <w:p w:rsidR="00984C5C" w:rsidRPr="00984C5C" w:rsidRDefault="00984C5C" w:rsidP="00984C5C">
            <w:pPr>
              <w:pStyle w:val="ConsPlusNormal"/>
              <w:contextualSpacing/>
              <w:rPr>
                <w:rFonts w:ascii="Times New Roman" w:hAnsi="Times New Roman" w:cs="Times New Roman"/>
                <w:sz w:val="24"/>
                <w:szCs w:val="24"/>
              </w:rPr>
            </w:pPr>
          </w:p>
        </w:tc>
        <w:tc>
          <w:tcPr>
            <w:tcW w:w="465" w:type="pct"/>
          </w:tcPr>
          <w:p w:rsidR="00984C5C" w:rsidRPr="00984C5C" w:rsidRDefault="00984C5C" w:rsidP="00984C5C">
            <w:pPr>
              <w:pStyle w:val="ConsPlusNormal"/>
              <w:contextualSpacing/>
              <w:rPr>
                <w:rFonts w:ascii="Times New Roman" w:hAnsi="Times New Roman" w:cs="Times New Roman"/>
                <w:sz w:val="24"/>
                <w:szCs w:val="24"/>
              </w:rPr>
            </w:pPr>
          </w:p>
        </w:tc>
        <w:tc>
          <w:tcPr>
            <w:tcW w:w="405" w:type="pct"/>
          </w:tcPr>
          <w:p w:rsidR="00984C5C" w:rsidRPr="00984C5C" w:rsidRDefault="00984C5C" w:rsidP="00984C5C">
            <w:pPr>
              <w:pStyle w:val="ConsPlusNormal"/>
              <w:contextualSpacing/>
              <w:rPr>
                <w:rFonts w:ascii="Times New Roman" w:hAnsi="Times New Roman" w:cs="Times New Roman"/>
                <w:sz w:val="24"/>
                <w:szCs w:val="24"/>
              </w:rPr>
            </w:pPr>
          </w:p>
        </w:tc>
        <w:tc>
          <w:tcPr>
            <w:tcW w:w="420" w:type="pct"/>
          </w:tcPr>
          <w:p w:rsidR="00984C5C" w:rsidRPr="00984C5C" w:rsidRDefault="00984C5C" w:rsidP="00984C5C">
            <w:pPr>
              <w:pStyle w:val="ConsPlusNormal"/>
              <w:contextualSpacing/>
              <w:rPr>
                <w:rFonts w:ascii="Times New Roman" w:hAnsi="Times New Roman" w:cs="Times New Roman"/>
                <w:sz w:val="24"/>
                <w:szCs w:val="24"/>
              </w:rPr>
            </w:pPr>
          </w:p>
        </w:tc>
        <w:tc>
          <w:tcPr>
            <w:tcW w:w="420" w:type="pct"/>
          </w:tcPr>
          <w:p w:rsidR="00984C5C" w:rsidRPr="00984C5C" w:rsidRDefault="00984C5C" w:rsidP="00984C5C">
            <w:pPr>
              <w:pStyle w:val="ConsPlusNormal"/>
              <w:contextualSpacing/>
              <w:rPr>
                <w:rFonts w:ascii="Times New Roman" w:hAnsi="Times New Roman" w:cs="Times New Roman"/>
                <w:sz w:val="24"/>
                <w:szCs w:val="24"/>
              </w:rPr>
            </w:pPr>
          </w:p>
        </w:tc>
        <w:tc>
          <w:tcPr>
            <w:tcW w:w="418" w:type="pct"/>
          </w:tcPr>
          <w:p w:rsidR="00984C5C" w:rsidRPr="00984C5C" w:rsidRDefault="00984C5C" w:rsidP="00984C5C">
            <w:pPr>
              <w:pStyle w:val="ConsPlusNormal"/>
              <w:contextualSpacing/>
              <w:rPr>
                <w:rFonts w:ascii="Times New Roman" w:hAnsi="Times New Roman" w:cs="Times New Roman"/>
                <w:sz w:val="24"/>
                <w:szCs w:val="24"/>
              </w:rPr>
            </w:pPr>
          </w:p>
        </w:tc>
        <w:tc>
          <w:tcPr>
            <w:tcW w:w="337" w:type="pct"/>
          </w:tcPr>
          <w:p w:rsidR="00984C5C" w:rsidRPr="00984C5C" w:rsidRDefault="00984C5C" w:rsidP="00984C5C">
            <w:pPr>
              <w:pStyle w:val="ConsPlusNormal"/>
              <w:contextualSpacing/>
              <w:rPr>
                <w:rFonts w:ascii="Times New Roman" w:hAnsi="Times New Roman" w:cs="Times New Roman"/>
                <w:sz w:val="24"/>
                <w:szCs w:val="24"/>
              </w:rPr>
            </w:pPr>
          </w:p>
        </w:tc>
        <w:tc>
          <w:tcPr>
            <w:tcW w:w="418" w:type="pct"/>
          </w:tcPr>
          <w:p w:rsidR="00984C5C" w:rsidRPr="00984C5C" w:rsidRDefault="00984C5C" w:rsidP="00984C5C">
            <w:pPr>
              <w:pStyle w:val="ConsPlusNormal"/>
              <w:contextualSpacing/>
              <w:rPr>
                <w:rFonts w:ascii="Times New Roman" w:hAnsi="Times New Roman" w:cs="Times New Roman"/>
                <w:sz w:val="24"/>
                <w:szCs w:val="24"/>
              </w:rPr>
            </w:pPr>
          </w:p>
        </w:tc>
        <w:tc>
          <w:tcPr>
            <w:tcW w:w="274" w:type="pct"/>
          </w:tcPr>
          <w:p w:rsidR="00984C5C" w:rsidRPr="00984C5C" w:rsidRDefault="00984C5C" w:rsidP="00984C5C">
            <w:pPr>
              <w:pStyle w:val="ConsPlusNormal"/>
              <w:contextualSpacing/>
              <w:rPr>
                <w:rFonts w:ascii="Times New Roman" w:hAnsi="Times New Roman" w:cs="Times New Roman"/>
                <w:sz w:val="24"/>
                <w:szCs w:val="24"/>
              </w:rPr>
            </w:pPr>
          </w:p>
        </w:tc>
        <w:tc>
          <w:tcPr>
            <w:tcW w:w="465" w:type="pct"/>
          </w:tcPr>
          <w:p w:rsidR="00984C5C" w:rsidRPr="00984C5C" w:rsidRDefault="00984C5C" w:rsidP="00984C5C">
            <w:pPr>
              <w:pStyle w:val="ConsPlusNormal"/>
              <w:contextualSpacing/>
              <w:rPr>
                <w:rFonts w:ascii="Times New Roman" w:hAnsi="Times New Roman" w:cs="Times New Roman"/>
                <w:sz w:val="24"/>
                <w:szCs w:val="24"/>
              </w:rPr>
            </w:pPr>
          </w:p>
        </w:tc>
        <w:tc>
          <w:tcPr>
            <w:tcW w:w="146" w:type="pct"/>
          </w:tcPr>
          <w:p w:rsidR="00984C5C" w:rsidRPr="00984C5C" w:rsidRDefault="00984C5C" w:rsidP="00984C5C">
            <w:pPr>
              <w:pStyle w:val="ConsPlusNormal"/>
              <w:contextualSpacing/>
              <w:rPr>
                <w:rFonts w:ascii="Times New Roman" w:hAnsi="Times New Roman" w:cs="Times New Roman"/>
                <w:sz w:val="24"/>
                <w:szCs w:val="24"/>
              </w:rPr>
            </w:pPr>
          </w:p>
        </w:tc>
        <w:tc>
          <w:tcPr>
            <w:tcW w:w="414" w:type="pct"/>
          </w:tcPr>
          <w:p w:rsidR="00984C5C" w:rsidRPr="00984C5C" w:rsidRDefault="00984C5C" w:rsidP="00984C5C">
            <w:pPr>
              <w:pStyle w:val="ConsPlusNormal"/>
              <w:contextualSpacing/>
              <w:rPr>
                <w:rFonts w:ascii="Times New Roman" w:hAnsi="Times New Roman" w:cs="Times New Roman"/>
                <w:sz w:val="24"/>
                <w:szCs w:val="24"/>
              </w:rPr>
            </w:pPr>
          </w:p>
        </w:tc>
      </w:tr>
    </w:tbl>
    <w:p w:rsidR="00984C5C" w:rsidRPr="00984C5C" w:rsidRDefault="00984C5C" w:rsidP="00984C5C">
      <w:pPr>
        <w:pStyle w:val="ConsPlusNormal"/>
        <w:contextualSpacing/>
        <w:rPr>
          <w:rFonts w:ascii="Times New Roman" w:hAnsi="Times New Roman" w:cs="Times New Roman"/>
          <w:sz w:val="28"/>
          <w:szCs w:val="28"/>
        </w:rPr>
        <w:sectPr w:rsidR="00984C5C" w:rsidRPr="00984C5C">
          <w:pgSz w:w="16838" w:h="11905" w:orient="landscape"/>
          <w:pgMar w:top="1701" w:right="397" w:bottom="850" w:left="397" w:header="0" w:footer="0" w:gutter="0"/>
          <w:cols w:space="720"/>
          <w:titlePg/>
        </w:sect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bookmarkStart w:id="53" w:name="P556"/>
      <w:bookmarkEnd w:id="53"/>
      <w:r w:rsidRPr="00984C5C">
        <w:rPr>
          <w:rFonts w:ascii="Times New Roman" w:hAnsi="Times New Roman" w:cs="Times New Roman"/>
          <w:sz w:val="24"/>
          <w:szCs w:val="24"/>
        </w:rPr>
        <w:t>&lt;1&gt;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bookmarkStart w:id="54" w:name="P557"/>
      <w:bookmarkEnd w:id="54"/>
      <w:r w:rsidRPr="00984C5C">
        <w:rPr>
          <w:rFonts w:ascii="Times New Roman" w:hAnsi="Times New Roman" w:cs="Times New Roman"/>
          <w:sz w:val="24"/>
          <w:szCs w:val="24"/>
        </w:rPr>
        <w:t>&lt;2&gt; Коэффициент пропорционального распределения субсидии в размере, утвержденном приказом министерства сельского хозяйства Красноярского края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 предоставления субсидий на финансовое обеспечение (возмещение) части затрат, связанных с приобретением нетелей, в том числе племенных, и (или) коров, в том числе племенных, и (или) молодняка крупного рогатого скота (бычков) в возрасте до 4 месяцев для их последующей передачи в собственность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(далее - Порядок). В случае если сумма расчетных размеров субсидии по всем получателям субсидии меньше или равна лимиту бюджетных обязательств, доведенных министерству на цели, предусмотренные пунктом 1.3 Порядка, применяется коэффициент пропорционального распределения субсидии в размере, равном 1).</w:t>
      </w:r>
    </w:p>
    <w:p w:rsidR="00984C5C" w:rsidRPr="00984C5C" w:rsidRDefault="00984C5C" w:rsidP="00984C5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81"/>
        <w:gridCol w:w="2790"/>
      </w:tblGrid>
      <w:tr w:rsidR="00984C5C" w:rsidRPr="00984C5C">
        <w:tc>
          <w:tcPr>
            <w:tcW w:w="6281" w:type="dxa"/>
            <w:vMerge w:val="restart"/>
            <w:tcBorders>
              <w:top w:val="nil"/>
              <w:left w:val="nil"/>
              <w:bottom w:val="nil"/>
              <w:right w:val="nil"/>
            </w:tcBorders>
          </w:tcPr>
          <w:p w:rsidR="00984C5C" w:rsidRPr="00984C5C" w:rsidRDefault="00984C5C" w:rsidP="00984C5C">
            <w:pPr>
              <w:pStyle w:val="ConsPlusNormal"/>
              <w:contextualSpacing/>
              <w:jc w:val="both"/>
              <w:rPr>
                <w:rFonts w:ascii="Times New Roman" w:hAnsi="Times New Roman" w:cs="Times New Roman"/>
                <w:sz w:val="28"/>
                <w:szCs w:val="28"/>
              </w:rPr>
            </w:pPr>
            <w:r w:rsidRPr="00984C5C">
              <w:rPr>
                <w:rFonts w:ascii="Times New Roman" w:hAnsi="Times New Roman" w:cs="Times New Roman"/>
                <w:sz w:val="28"/>
                <w:szCs w:val="28"/>
              </w:rPr>
              <w:t>Министр сельского хозяйства</w:t>
            </w:r>
          </w:p>
          <w:p w:rsidR="00984C5C" w:rsidRPr="00984C5C" w:rsidRDefault="00984C5C" w:rsidP="00984C5C">
            <w:pPr>
              <w:pStyle w:val="ConsPlusNormal"/>
              <w:contextualSpacing/>
              <w:jc w:val="both"/>
              <w:rPr>
                <w:rFonts w:ascii="Times New Roman" w:hAnsi="Times New Roman" w:cs="Times New Roman"/>
                <w:sz w:val="28"/>
                <w:szCs w:val="28"/>
              </w:rPr>
            </w:pPr>
            <w:r w:rsidRPr="00984C5C">
              <w:rPr>
                <w:rFonts w:ascii="Times New Roman" w:hAnsi="Times New Roman" w:cs="Times New Roman"/>
                <w:sz w:val="28"/>
                <w:szCs w:val="28"/>
              </w:rPr>
              <w:t>Красноярского края</w:t>
            </w:r>
          </w:p>
          <w:p w:rsidR="00984C5C" w:rsidRPr="00984C5C" w:rsidRDefault="00984C5C" w:rsidP="00984C5C">
            <w:pPr>
              <w:pStyle w:val="ConsPlusNormal"/>
              <w:contextualSpacing/>
              <w:jc w:val="both"/>
              <w:rPr>
                <w:rFonts w:ascii="Times New Roman" w:hAnsi="Times New Roman" w:cs="Times New Roman"/>
                <w:sz w:val="28"/>
                <w:szCs w:val="28"/>
              </w:rPr>
            </w:pPr>
            <w:r w:rsidRPr="00984C5C">
              <w:rPr>
                <w:rFonts w:ascii="Times New Roman" w:hAnsi="Times New Roman" w:cs="Times New Roman"/>
                <w:sz w:val="28"/>
                <w:szCs w:val="28"/>
              </w:rPr>
              <w:t>или уполномоченное им лицо</w:t>
            </w:r>
          </w:p>
        </w:tc>
        <w:tc>
          <w:tcPr>
            <w:tcW w:w="2790" w:type="dxa"/>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r>
      <w:tr w:rsidR="00984C5C" w:rsidRPr="00984C5C">
        <w:tc>
          <w:tcPr>
            <w:tcW w:w="6281" w:type="dxa"/>
            <w:vMerge/>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c>
          <w:tcPr>
            <w:tcW w:w="2790" w:type="dxa"/>
            <w:tcBorders>
              <w:top w:val="nil"/>
              <w:left w:val="nil"/>
              <w:bottom w:val="nil"/>
              <w:right w:val="nil"/>
            </w:tcBorders>
          </w:tcPr>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И.О. Фамилия</w:t>
            </w:r>
          </w:p>
        </w:tc>
      </w:tr>
      <w:tr w:rsidR="00984C5C" w:rsidRPr="00984C5C">
        <w:tc>
          <w:tcPr>
            <w:tcW w:w="6281" w:type="dxa"/>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c>
          <w:tcPr>
            <w:tcW w:w="2790" w:type="dxa"/>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r>
      <w:tr w:rsidR="00984C5C" w:rsidRPr="00984C5C">
        <w:tc>
          <w:tcPr>
            <w:tcW w:w="9071" w:type="dxa"/>
            <w:gridSpan w:val="2"/>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r w:rsidRPr="00984C5C">
              <w:rPr>
                <w:rFonts w:ascii="Times New Roman" w:hAnsi="Times New Roman" w:cs="Times New Roman"/>
                <w:sz w:val="28"/>
                <w:szCs w:val="28"/>
              </w:rPr>
              <w:t>"__" _______ 20__ г.</w:t>
            </w:r>
          </w:p>
        </w:tc>
      </w:tr>
    </w:tbl>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right"/>
        <w:outlineLvl w:val="1"/>
        <w:rPr>
          <w:rFonts w:ascii="Times New Roman" w:hAnsi="Times New Roman" w:cs="Times New Roman"/>
          <w:sz w:val="28"/>
          <w:szCs w:val="28"/>
        </w:rPr>
      </w:pPr>
      <w:r w:rsidRPr="00984C5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84C5C">
        <w:rPr>
          <w:rFonts w:ascii="Times New Roman" w:hAnsi="Times New Roman" w:cs="Times New Roman"/>
          <w:sz w:val="28"/>
          <w:szCs w:val="28"/>
        </w:rPr>
        <w:t xml:space="preserve"> 4</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к Порядку</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предоставления субсидий на финансовое</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обеспечение (возмещение) части</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затрат, связанных с приобретением</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нетелей, в том числе племенных,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и (или) коров, в том числе племенных,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и (или) молодняка крупного рогатого</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скота (бычков) в возрасте до 4 месяцев</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для их последующей передачи</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в собственность граждан, ведущих</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личное подсобное хозяйство, являющихся</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членами сельскохозяйственного</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потребительского кооператива, и проведения</w:t>
      </w:r>
    </w:p>
    <w:p w:rsidR="00984C5C" w:rsidRPr="00984C5C" w:rsidRDefault="00984C5C" w:rsidP="00984C5C">
      <w:pPr>
        <w:pStyle w:val="ConsPlusNormal"/>
        <w:contextualSpacing/>
        <w:jc w:val="right"/>
        <w:rPr>
          <w:rFonts w:ascii="Times New Roman" w:hAnsi="Times New Roman" w:cs="Times New Roman"/>
          <w:sz w:val="28"/>
          <w:szCs w:val="28"/>
        </w:rPr>
      </w:pPr>
      <w:r w:rsidRPr="00984C5C">
        <w:rPr>
          <w:rFonts w:ascii="Times New Roman" w:hAnsi="Times New Roman" w:cs="Times New Roman"/>
          <w:sz w:val="28"/>
          <w:szCs w:val="28"/>
        </w:rPr>
        <w:t>отбора получателей указанных субсидий</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jc w:val="center"/>
        <w:rPr>
          <w:rFonts w:ascii="Times New Roman" w:hAnsi="Times New Roman" w:cs="Times New Roman"/>
          <w:sz w:val="28"/>
          <w:szCs w:val="28"/>
        </w:rPr>
      </w:pPr>
      <w:bookmarkStart w:id="55" w:name="P588"/>
      <w:bookmarkEnd w:id="55"/>
      <w:r w:rsidRPr="00984C5C">
        <w:rPr>
          <w:rFonts w:ascii="Times New Roman" w:hAnsi="Times New Roman" w:cs="Times New Roman"/>
          <w:sz w:val="28"/>
          <w:szCs w:val="28"/>
        </w:rPr>
        <w:t>Реестр документов, подтверждающих передачу нетелей</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и (или) племенных нетелей, коров и (или) племенных коров,</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и (или) молодняка крупного рогатого скота (бычков)</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в возрасте до 4 месяцев в собственность граждан, ведущих</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личное подсобное хозяйство, являющихся членами</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сельскохозяйственного потребительского кооператива &lt;1&gt;</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______________________________________________________</w:t>
      </w:r>
    </w:p>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(полное наименование получателя субсидии)</w:t>
      </w:r>
    </w:p>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______________________________________________________</w:t>
      </w:r>
    </w:p>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(муниципальный район, муниципальный округ</w:t>
      </w:r>
    </w:p>
    <w:p w:rsidR="00984C5C" w:rsidRPr="00984C5C" w:rsidRDefault="00984C5C" w:rsidP="00984C5C">
      <w:pPr>
        <w:pStyle w:val="ConsPlusNormal"/>
        <w:contextualSpacing/>
        <w:jc w:val="center"/>
        <w:rPr>
          <w:rFonts w:ascii="Times New Roman" w:hAnsi="Times New Roman" w:cs="Times New Roman"/>
          <w:sz w:val="24"/>
          <w:szCs w:val="24"/>
        </w:rPr>
      </w:pPr>
      <w:r w:rsidRPr="00984C5C">
        <w:rPr>
          <w:rFonts w:ascii="Times New Roman" w:hAnsi="Times New Roman" w:cs="Times New Roman"/>
          <w:sz w:val="24"/>
          <w:szCs w:val="24"/>
        </w:rPr>
        <w:t>или городской округ Красноярского края)</w:t>
      </w:r>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contextualSpacing/>
        <w:rPr>
          <w:rFonts w:ascii="Times New Roman" w:hAnsi="Times New Roman" w:cs="Times New Roman"/>
          <w:sz w:val="28"/>
          <w:szCs w:val="28"/>
        </w:rPr>
        <w:sectPr w:rsidR="00984C5C" w:rsidRPr="00984C5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0"/>
        <w:gridCol w:w="2155"/>
        <w:gridCol w:w="1664"/>
        <w:gridCol w:w="2097"/>
        <w:gridCol w:w="1485"/>
        <w:gridCol w:w="1110"/>
        <w:gridCol w:w="1610"/>
        <w:gridCol w:w="962"/>
        <w:gridCol w:w="1360"/>
        <w:gridCol w:w="1042"/>
        <w:gridCol w:w="2149"/>
      </w:tblGrid>
      <w:tr w:rsidR="00984C5C" w:rsidRPr="00984C5C" w:rsidTr="00984C5C">
        <w:tc>
          <w:tcPr>
            <w:tcW w:w="125" w:type="pct"/>
            <w:vMerge w:val="restar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lastRenderedPageBreak/>
              <w:t>№ п/п</w:t>
            </w:r>
          </w:p>
        </w:tc>
        <w:tc>
          <w:tcPr>
            <w:tcW w:w="672" w:type="pct"/>
            <w:vMerge w:val="restar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ФИО гражданина, ведущего личное подсобное хозяйство, являющегося членом сельскохозяйственного потребительского кооператива &lt;1&gt;</w:t>
            </w:r>
          </w:p>
        </w:tc>
        <w:tc>
          <w:tcPr>
            <w:tcW w:w="519" w:type="pct"/>
            <w:vMerge w:val="restar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 xml:space="preserve">Дата и номер выписки из </w:t>
            </w:r>
            <w:proofErr w:type="spellStart"/>
            <w:r w:rsidRPr="00984C5C">
              <w:rPr>
                <w:rFonts w:ascii="Times New Roman" w:hAnsi="Times New Roman" w:cs="Times New Roman"/>
                <w:sz w:val="18"/>
                <w:szCs w:val="18"/>
              </w:rPr>
              <w:t>похозяйственной</w:t>
            </w:r>
            <w:proofErr w:type="spellEnd"/>
            <w:r w:rsidRPr="00984C5C">
              <w:rPr>
                <w:rFonts w:ascii="Times New Roman" w:hAnsi="Times New Roman" w:cs="Times New Roman"/>
                <w:sz w:val="18"/>
                <w:szCs w:val="18"/>
              </w:rPr>
              <w:t xml:space="preserve"> книги, подтверждающей ведение гражданином личного подсобного хозяйства</w:t>
            </w:r>
          </w:p>
        </w:tc>
        <w:tc>
          <w:tcPr>
            <w:tcW w:w="654" w:type="pct"/>
            <w:vMerge w:val="restar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Дата и номер решения о членстве в сельскохозяйственном потребительском кооперативе</w:t>
            </w:r>
          </w:p>
        </w:tc>
        <w:tc>
          <w:tcPr>
            <w:tcW w:w="1610" w:type="pct"/>
            <w:gridSpan w:val="4"/>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Сведения о нетелях и (или) племенных нетелях, коровах и (или) племенных коровах, и (или) молодняке крупного рогатого скота (бычках) в возрасте до 4 месяцев</w:t>
            </w:r>
          </w:p>
        </w:tc>
        <w:tc>
          <w:tcPr>
            <w:tcW w:w="1421" w:type="pct"/>
            <w:gridSpan w:val="3"/>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Документ, подтверждающий передачу нетелей и (или) племенных нетелей, коров и (или) племенных коров и (или) молодняка крупного рогатого скота (бычков) в возрасте до 4 месяцев в собственность гражданина, ведущего личное подсобное хозяйство, являющегося членом сельскохозяйственного потребительского кооператива &lt;1&gt;</w:t>
            </w:r>
          </w:p>
        </w:tc>
      </w:tr>
      <w:tr w:rsidR="00984C5C" w:rsidRPr="00984C5C" w:rsidTr="00984C5C">
        <w:tc>
          <w:tcPr>
            <w:tcW w:w="125" w:type="pct"/>
            <w:vMerge/>
          </w:tcPr>
          <w:p w:rsidR="00984C5C" w:rsidRPr="00984C5C" w:rsidRDefault="00984C5C" w:rsidP="00984C5C">
            <w:pPr>
              <w:pStyle w:val="ConsPlusNormal"/>
              <w:contextualSpacing/>
              <w:rPr>
                <w:rFonts w:ascii="Times New Roman" w:hAnsi="Times New Roman" w:cs="Times New Roman"/>
                <w:sz w:val="18"/>
                <w:szCs w:val="18"/>
              </w:rPr>
            </w:pPr>
          </w:p>
        </w:tc>
        <w:tc>
          <w:tcPr>
            <w:tcW w:w="672" w:type="pct"/>
            <w:vMerge/>
          </w:tcPr>
          <w:p w:rsidR="00984C5C" w:rsidRPr="00984C5C" w:rsidRDefault="00984C5C" w:rsidP="00984C5C">
            <w:pPr>
              <w:pStyle w:val="ConsPlusNormal"/>
              <w:contextualSpacing/>
              <w:rPr>
                <w:rFonts w:ascii="Times New Roman" w:hAnsi="Times New Roman" w:cs="Times New Roman"/>
                <w:sz w:val="18"/>
                <w:szCs w:val="18"/>
              </w:rPr>
            </w:pPr>
          </w:p>
        </w:tc>
        <w:tc>
          <w:tcPr>
            <w:tcW w:w="519" w:type="pct"/>
            <w:vMerge/>
          </w:tcPr>
          <w:p w:rsidR="00984C5C" w:rsidRPr="00984C5C" w:rsidRDefault="00984C5C" w:rsidP="00984C5C">
            <w:pPr>
              <w:pStyle w:val="ConsPlusNormal"/>
              <w:contextualSpacing/>
              <w:rPr>
                <w:rFonts w:ascii="Times New Roman" w:hAnsi="Times New Roman" w:cs="Times New Roman"/>
                <w:sz w:val="18"/>
                <w:szCs w:val="18"/>
              </w:rPr>
            </w:pPr>
          </w:p>
        </w:tc>
        <w:tc>
          <w:tcPr>
            <w:tcW w:w="654" w:type="pct"/>
            <w:vMerge/>
          </w:tcPr>
          <w:p w:rsidR="00984C5C" w:rsidRPr="00984C5C" w:rsidRDefault="00984C5C" w:rsidP="00984C5C">
            <w:pPr>
              <w:pStyle w:val="ConsPlusNormal"/>
              <w:contextualSpacing/>
              <w:rPr>
                <w:rFonts w:ascii="Times New Roman" w:hAnsi="Times New Roman" w:cs="Times New Roman"/>
                <w:sz w:val="18"/>
                <w:szCs w:val="18"/>
              </w:rPr>
            </w:pPr>
          </w:p>
        </w:tc>
        <w:tc>
          <w:tcPr>
            <w:tcW w:w="463"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половозрастная группа</w:t>
            </w:r>
          </w:p>
        </w:tc>
        <w:tc>
          <w:tcPr>
            <w:tcW w:w="346"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количество голов</w:t>
            </w:r>
          </w:p>
        </w:tc>
        <w:tc>
          <w:tcPr>
            <w:tcW w:w="502"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индивидуальный номер животного</w:t>
            </w:r>
          </w:p>
        </w:tc>
        <w:tc>
          <w:tcPr>
            <w:tcW w:w="300"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возраст (месяцев) &lt;2&gt;</w:t>
            </w:r>
          </w:p>
        </w:tc>
        <w:tc>
          <w:tcPr>
            <w:tcW w:w="424"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наименование документа</w:t>
            </w:r>
          </w:p>
        </w:tc>
        <w:tc>
          <w:tcPr>
            <w:tcW w:w="325"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номер и дата документа</w:t>
            </w:r>
          </w:p>
        </w:tc>
        <w:tc>
          <w:tcPr>
            <w:tcW w:w="672"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общая стоимость нетелей и (или) племенных нетелей, коров и (или) племенных коров и (или) молодняка крупного рогатого скота (бычков) в возрасте до 4 месяцев, переданных в собственность гражданину, ведущему личное подсобное хозяйство, являющемуся членом сельскохозяйственного потребительского кооператива &lt;1&gt;, рублей</w:t>
            </w:r>
          </w:p>
        </w:tc>
      </w:tr>
      <w:tr w:rsidR="00984C5C" w:rsidRPr="00984C5C" w:rsidTr="00984C5C">
        <w:tc>
          <w:tcPr>
            <w:tcW w:w="125"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1</w:t>
            </w:r>
          </w:p>
        </w:tc>
        <w:tc>
          <w:tcPr>
            <w:tcW w:w="672"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2</w:t>
            </w:r>
          </w:p>
        </w:tc>
        <w:tc>
          <w:tcPr>
            <w:tcW w:w="519"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3</w:t>
            </w:r>
          </w:p>
        </w:tc>
        <w:tc>
          <w:tcPr>
            <w:tcW w:w="654"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4</w:t>
            </w:r>
          </w:p>
        </w:tc>
        <w:tc>
          <w:tcPr>
            <w:tcW w:w="463"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5</w:t>
            </w:r>
          </w:p>
        </w:tc>
        <w:tc>
          <w:tcPr>
            <w:tcW w:w="346"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6</w:t>
            </w:r>
          </w:p>
        </w:tc>
        <w:tc>
          <w:tcPr>
            <w:tcW w:w="502"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7</w:t>
            </w:r>
          </w:p>
        </w:tc>
        <w:tc>
          <w:tcPr>
            <w:tcW w:w="300"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8</w:t>
            </w:r>
          </w:p>
        </w:tc>
        <w:tc>
          <w:tcPr>
            <w:tcW w:w="424"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9</w:t>
            </w:r>
          </w:p>
        </w:tc>
        <w:tc>
          <w:tcPr>
            <w:tcW w:w="325"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10</w:t>
            </w:r>
          </w:p>
        </w:tc>
        <w:tc>
          <w:tcPr>
            <w:tcW w:w="672"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11</w:t>
            </w:r>
          </w:p>
        </w:tc>
      </w:tr>
      <w:tr w:rsidR="00984C5C" w:rsidRPr="00984C5C" w:rsidTr="00984C5C">
        <w:tc>
          <w:tcPr>
            <w:tcW w:w="125" w:type="pct"/>
          </w:tcPr>
          <w:p w:rsidR="00984C5C" w:rsidRPr="00984C5C" w:rsidRDefault="00984C5C" w:rsidP="00984C5C">
            <w:pPr>
              <w:pStyle w:val="ConsPlusNormal"/>
              <w:contextualSpacing/>
              <w:rPr>
                <w:rFonts w:ascii="Times New Roman" w:hAnsi="Times New Roman" w:cs="Times New Roman"/>
                <w:sz w:val="18"/>
                <w:szCs w:val="18"/>
              </w:rPr>
            </w:pPr>
          </w:p>
        </w:tc>
        <w:tc>
          <w:tcPr>
            <w:tcW w:w="672" w:type="pct"/>
          </w:tcPr>
          <w:p w:rsidR="00984C5C" w:rsidRPr="00984C5C" w:rsidRDefault="00984C5C" w:rsidP="00984C5C">
            <w:pPr>
              <w:pStyle w:val="ConsPlusNormal"/>
              <w:contextualSpacing/>
              <w:rPr>
                <w:rFonts w:ascii="Times New Roman" w:hAnsi="Times New Roman" w:cs="Times New Roman"/>
                <w:sz w:val="18"/>
                <w:szCs w:val="18"/>
              </w:rPr>
            </w:pPr>
          </w:p>
        </w:tc>
        <w:tc>
          <w:tcPr>
            <w:tcW w:w="519" w:type="pct"/>
          </w:tcPr>
          <w:p w:rsidR="00984C5C" w:rsidRPr="00984C5C" w:rsidRDefault="00984C5C" w:rsidP="00984C5C">
            <w:pPr>
              <w:pStyle w:val="ConsPlusNormal"/>
              <w:contextualSpacing/>
              <w:rPr>
                <w:rFonts w:ascii="Times New Roman" w:hAnsi="Times New Roman" w:cs="Times New Roman"/>
                <w:sz w:val="18"/>
                <w:szCs w:val="18"/>
              </w:rPr>
            </w:pPr>
          </w:p>
        </w:tc>
        <w:tc>
          <w:tcPr>
            <w:tcW w:w="654" w:type="pct"/>
          </w:tcPr>
          <w:p w:rsidR="00984C5C" w:rsidRPr="00984C5C" w:rsidRDefault="00984C5C" w:rsidP="00984C5C">
            <w:pPr>
              <w:pStyle w:val="ConsPlusNormal"/>
              <w:contextualSpacing/>
              <w:rPr>
                <w:rFonts w:ascii="Times New Roman" w:hAnsi="Times New Roman" w:cs="Times New Roman"/>
                <w:sz w:val="18"/>
                <w:szCs w:val="18"/>
              </w:rPr>
            </w:pPr>
          </w:p>
        </w:tc>
        <w:tc>
          <w:tcPr>
            <w:tcW w:w="463" w:type="pct"/>
          </w:tcPr>
          <w:p w:rsidR="00984C5C" w:rsidRPr="00984C5C" w:rsidRDefault="00984C5C" w:rsidP="00984C5C">
            <w:pPr>
              <w:pStyle w:val="ConsPlusNormal"/>
              <w:contextualSpacing/>
              <w:rPr>
                <w:rFonts w:ascii="Times New Roman" w:hAnsi="Times New Roman" w:cs="Times New Roman"/>
                <w:sz w:val="18"/>
                <w:szCs w:val="18"/>
              </w:rPr>
            </w:pPr>
          </w:p>
        </w:tc>
        <w:tc>
          <w:tcPr>
            <w:tcW w:w="346" w:type="pct"/>
          </w:tcPr>
          <w:p w:rsidR="00984C5C" w:rsidRPr="00984C5C" w:rsidRDefault="00984C5C" w:rsidP="00984C5C">
            <w:pPr>
              <w:pStyle w:val="ConsPlusNormal"/>
              <w:contextualSpacing/>
              <w:rPr>
                <w:rFonts w:ascii="Times New Roman" w:hAnsi="Times New Roman" w:cs="Times New Roman"/>
                <w:sz w:val="18"/>
                <w:szCs w:val="18"/>
              </w:rPr>
            </w:pPr>
          </w:p>
        </w:tc>
        <w:tc>
          <w:tcPr>
            <w:tcW w:w="502" w:type="pct"/>
          </w:tcPr>
          <w:p w:rsidR="00984C5C" w:rsidRPr="00984C5C" w:rsidRDefault="00984C5C" w:rsidP="00984C5C">
            <w:pPr>
              <w:pStyle w:val="ConsPlusNormal"/>
              <w:contextualSpacing/>
              <w:rPr>
                <w:rFonts w:ascii="Times New Roman" w:hAnsi="Times New Roman" w:cs="Times New Roman"/>
                <w:sz w:val="18"/>
                <w:szCs w:val="18"/>
              </w:rPr>
            </w:pPr>
          </w:p>
        </w:tc>
        <w:tc>
          <w:tcPr>
            <w:tcW w:w="300" w:type="pct"/>
          </w:tcPr>
          <w:p w:rsidR="00984C5C" w:rsidRPr="00984C5C" w:rsidRDefault="00984C5C" w:rsidP="00984C5C">
            <w:pPr>
              <w:pStyle w:val="ConsPlusNormal"/>
              <w:contextualSpacing/>
              <w:rPr>
                <w:rFonts w:ascii="Times New Roman" w:hAnsi="Times New Roman" w:cs="Times New Roman"/>
                <w:sz w:val="18"/>
                <w:szCs w:val="18"/>
              </w:rPr>
            </w:pPr>
          </w:p>
        </w:tc>
        <w:tc>
          <w:tcPr>
            <w:tcW w:w="424" w:type="pct"/>
          </w:tcPr>
          <w:p w:rsidR="00984C5C" w:rsidRPr="00984C5C" w:rsidRDefault="00984C5C" w:rsidP="00984C5C">
            <w:pPr>
              <w:pStyle w:val="ConsPlusNormal"/>
              <w:contextualSpacing/>
              <w:rPr>
                <w:rFonts w:ascii="Times New Roman" w:hAnsi="Times New Roman" w:cs="Times New Roman"/>
                <w:sz w:val="18"/>
                <w:szCs w:val="18"/>
              </w:rPr>
            </w:pPr>
          </w:p>
        </w:tc>
        <w:tc>
          <w:tcPr>
            <w:tcW w:w="325" w:type="pct"/>
          </w:tcPr>
          <w:p w:rsidR="00984C5C" w:rsidRPr="00984C5C" w:rsidRDefault="00984C5C" w:rsidP="00984C5C">
            <w:pPr>
              <w:pStyle w:val="ConsPlusNormal"/>
              <w:contextualSpacing/>
              <w:rPr>
                <w:rFonts w:ascii="Times New Roman" w:hAnsi="Times New Roman" w:cs="Times New Roman"/>
                <w:sz w:val="18"/>
                <w:szCs w:val="18"/>
              </w:rPr>
            </w:pPr>
          </w:p>
        </w:tc>
        <w:tc>
          <w:tcPr>
            <w:tcW w:w="672" w:type="pct"/>
          </w:tcPr>
          <w:p w:rsidR="00984C5C" w:rsidRPr="00984C5C" w:rsidRDefault="00984C5C" w:rsidP="00984C5C">
            <w:pPr>
              <w:pStyle w:val="ConsPlusNormal"/>
              <w:contextualSpacing/>
              <w:rPr>
                <w:rFonts w:ascii="Times New Roman" w:hAnsi="Times New Roman" w:cs="Times New Roman"/>
                <w:sz w:val="18"/>
                <w:szCs w:val="18"/>
              </w:rPr>
            </w:pPr>
          </w:p>
        </w:tc>
      </w:tr>
      <w:tr w:rsidR="00984C5C" w:rsidRPr="00984C5C" w:rsidTr="00984C5C">
        <w:tc>
          <w:tcPr>
            <w:tcW w:w="797" w:type="pct"/>
            <w:gridSpan w:val="2"/>
          </w:tcPr>
          <w:p w:rsidR="00984C5C" w:rsidRPr="00984C5C" w:rsidRDefault="00984C5C" w:rsidP="00984C5C">
            <w:pPr>
              <w:pStyle w:val="ConsPlusNormal"/>
              <w:contextualSpacing/>
              <w:rPr>
                <w:rFonts w:ascii="Times New Roman" w:hAnsi="Times New Roman" w:cs="Times New Roman"/>
                <w:sz w:val="18"/>
                <w:szCs w:val="18"/>
              </w:rPr>
            </w:pPr>
            <w:r w:rsidRPr="00984C5C">
              <w:rPr>
                <w:rFonts w:ascii="Times New Roman" w:hAnsi="Times New Roman" w:cs="Times New Roman"/>
                <w:sz w:val="18"/>
                <w:szCs w:val="18"/>
              </w:rPr>
              <w:t>Итого</w:t>
            </w:r>
          </w:p>
        </w:tc>
        <w:tc>
          <w:tcPr>
            <w:tcW w:w="519"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X</w:t>
            </w:r>
          </w:p>
        </w:tc>
        <w:tc>
          <w:tcPr>
            <w:tcW w:w="654"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X</w:t>
            </w:r>
          </w:p>
        </w:tc>
        <w:tc>
          <w:tcPr>
            <w:tcW w:w="463"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X</w:t>
            </w:r>
          </w:p>
        </w:tc>
        <w:tc>
          <w:tcPr>
            <w:tcW w:w="346" w:type="pct"/>
          </w:tcPr>
          <w:p w:rsidR="00984C5C" w:rsidRPr="00984C5C" w:rsidRDefault="00984C5C" w:rsidP="00984C5C">
            <w:pPr>
              <w:pStyle w:val="ConsPlusNormal"/>
              <w:contextualSpacing/>
              <w:rPr>
                <w:rFonts w:ascii="Times New Roman" w:hAnsi="Times New Roman" w:cs="Times New Roman"/>
                <w:sz w:val="18"/>
                <w:szCs w:val="18"/>
              </w:rPr>
            </w:pPr>
          </w:p>
        </w:tc>
        <w:tc>
          <w:tcPr>
            <w:tcW w:w="502"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X</w:t>
            </w:r>
          </w:p>
        </w:tc>
        <w:tc>
          <w:tcPr>
            <w:tcW w:w="300"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X</w:t>
            </w:r>
          </w:p>
        </w:tc>
        <w:tc>
          <w:tcPr>
            <w:tcW w:w="424"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X</w:t>
            </w:r>
          </w:p>
        </w:tc>
        <w:tc>
          <w:tcPr>
            <w:tcW w:w="325" w:type="pct"/>
          </w:tcPr>
          <w:p w:rsidR="00984C5C" w:rsidRPr="00984C5C" w:rsidRDefault="00984C5C" w:rsidP="00984C5C">
            <w:pPr>
              <w:pStyle w:val="ConsPlusNormal"/>
              <w:contextualSpacing/>
              <w:jc w:val="center"/>
              <w:rPr>
                <w:rFonts w:ascii="Times New Roman" w:hAnsi="Times New Roman" w:cs="Times New Roman"/>
                <w:sz w:val="18"/>
                <w:szCs w:val="18"/>
              </w:rPr>
            </w:pPr>
            <w:r w:rsidRPr="00984C5C">
              <w:rPr>
                <w:rFonts w:ascii="Times New Roman" w:hAnsi="Times New Roman" w:cs="Times New Roman"/>
                <w:sz w:val="18"/>
                <w:szCs w:val="18"/>
              </w:rPr>
              <w:t>X</w:t>
            </w:r>
          </w:p>
        </w:tc>
        <w:tc>
          <w:tcPr>
            <w:tcW w:w="672" w:type="pct"/>
          </w:tcPr>
          <w:p w:rsidR="00984C5C" w:rsidRPr="00984C5C" w:rsidRDefault="00984C5C" w:rsidP="00984C5C">
            <w:pPr>
              <w:pStyle w:val="ConsPlusNormal"/>
              <w:contextualSpacing/>
              <w:rPr>
                <w:rFonts w:ascii="Times New Roman" w:hAnsi="Times New Roman" w:cs="Times New Roman"/>
                <w:sz w:val="18"/>
                <w:szCs w:val="18"/>
              </w:rPr>
            </w:pPr>
          </w:p>
        </w:tc>
      </w:tr>
    </w:tbl>
    <w:p w:rsidR="00984C5C" w:rsidRPr="00984C5C" w:rsidRDefault="00984C5C" w:rsidP="00984C5C">
      <w:pPr>
        <w:pStyle w:val="ConsPlusNormal"/>
        <w:contextualSpacing/>
        <w:rPr>
          <w:rFonts w:ascii="Times New Roman" w:hAnsi="Times New Roman" w:cs="Times New Roman"/>
          <w:sz w:val="28"/>
          <w:szCs w:val="28"/>
        </w:rPr>
        <w:sectPr w:rsidR="00984C5C" w:rsidRPr="00984C5C">
          <w:pgSz w:w="16838" w:h="11905" w:orient="landscape"/>
          <w:pgMar w:top="1701" w:right="397" w:bottom="850" w:left="397" w:header="0" w:footer="0" w:gutter="0"/>
          <w:cols w:space="720"/>
          <w:titlePg/>
        </w:sectPr>
      </w:pPr>
    </w:p>
    <w:p w:rsidR="00984C5C" w:rsidRPr="00984C5C" w:rsidRDefault="00984C5C" w:rsidP="00984C5C">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81"/>
        <w:gridCol w:w="2790"/>
      </w:tblGrid>
      <w:tr w:rsidR="00984C5C" w:rsidRPr="00984C5C">
        <w:tc>
          <w:tcPr>
            <w:tcW w:w="6281" w:type="dxa"/>
            <w:tcBorders>
              <w:top w:val="nil"/>
              <w:left w:val="nil"/>
              <w:bottom w:val="nil"/>
              <w:right w:val="nil"/>
            </w:tcBorders>
          </w:tcPr>
          <w:p w:rsidR="00984C5C" w:rsidRPr="00984C5C" w:rsidRDefault="00984C5C" w:rsidP="00984C5C">
            <w:pPr>
              <w:pStyle w:val="ConsPlusNormal"/>
              <w:contextualSpacing/>
              <w:jc w:val="both"/>
              <w:rPr>
                <w:rFonts w:ascii="Times New Roman" w:hAnsi="Times New Roman" w:cs="Times New Roman"/>
                <w:sz w:val="28"/>
                <w:szCs w:val="28"/>
              </w:rPr>
            </w:pPr>
            <w:r w:rsidRPr="00984C5C">
              <w:rPr>
                <w:rFonts w:ascii="Times New Roman" w:hAnsi="Times New Roman" w:cs="Times New Roman"/>
                <w:sz w:val="28"/>
                <w:szCs w:val="28"/>
              </w:rPr>
              <w:t>Участник отбора</w:t>
            </w:r>
          </w:p>
          <w:p w:rsidR="00984C5C" w:rsidRPr="00984C5C" w:rsidRDefault="00984C5C" w:rsidP="00984C5C">
            <w:pPr>
              <w:pStyle w:val="ConsPlusNormal"/>
              <w:contextualSpacing/>
              <w:jc w:val="both"/>
              <w:rPr>
                <w:rFonts w:ascii="Times New Roman" w:hAnsi="Times New Roman" w:cs="Times New Roman"/>
                <w:sz w:val="28"/>
                <w:szCs w:val="28"/>
              </w:rPr>
            </w:pPr>
            <w:r w:rsidRPr="00984C5C">
              <w:rPr>
                <w:rFonts w:ascii="Times New Roman" w:hAnsi="Times New Roman" w:cs="Times New Roman"/>
                <w:sz w:val="28"/>
                <w:szCs w:val="28"/>
              </w:rPr>
              <w:t>или уполномоченное им лицо</w:t>
            </w:r>
          </w:p>
        </w:tc>
        <w:tc>
          <w:tcPr>
            <w:tcW w:w="2790" w:type="dxa"/>
            <w:tcBorders>
              <w:top w:val="nil"/>
              <w:left w:val="nil"/>
              <w:bottom w:val="single" w:sz="4" w:space="0" w:color="auto"/>
              <w:right w:val="nil"/>
            </w:tcBorders>
          </w:tcPr>
          <w:p w:rsidR="00984C5C" w:rsidRPr="00984C5C" w:rsidRDefault="00984C5C" w:rsidP="00984C5C">
            <w:pPr>
              <w:pStyle w:val="ConsPlusNormal"/>
              <w:contextualSpacing/>
              <w:rPr>
                <w:rFonts w:ascii="Times New Roman" w:hAnsi="Times New Roman" w:cs="Times New Roman"/>
                <w:sz w:val="28"/>
                <w:szCs w:val="28"/>
              </w:rPr>
            </w:pPr>
          </w:p>
        </w:tc>
      </w:tr>
      <w:tr w:rsidR="00984C5C" w:rsidRPr="00984C5C">
        <w:tc>
          <w:tcPr>
            <w:tcW w:w="6281" w:type="dxa"/>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c>
          <w:tcPr>
            <w:tcW w:w="2790" w:type="dxa"/>
            <w:tcBorders>
              <w:top w:val="single" w:sz="4" w:space="0" w:color="auto"/>
              <w:left w:val="nil"/>
              <w:bottom w:val="nil"/>
              <w:right w:val="nil"/>
            </w:tcBorders>
          </w:tcPr>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(ФИО)</w:t>
            </w:r>
          </w:p>
        </w:tc>
      </w:tr>
      <w:tr w:rsidR="00984C5C" w:rsidRPr="00984C5C">
        <w:tc>
          <w:tcPr>
            <w:tcW w:w="6281" w:type="dxa"/>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c>
          <w:tcPr>
            <w:tcW w:w="2790" w:type="dxa"/>
            <w:tcBorders>
              <w:top w:val="nil"/>
              <w:left w:val="nil"/>
              <w:bottom w:val="nil"/>
              <w:right w:val="nil"/>
            </w:tcBorders>
          </w:tcPr>
          <w:p w:rsidR="00984C5C" w:rsidRPr="00984C5C" w:rsidRDefault="00984C5C" w:rsidP="00984C5C">
            <w:pPr>
              <w:pStyle w:val="ConsPlusNormal"/>
              <w:contextualSpacing/>
              <w:rPr>
                <w:rFonts w:ascii="Times New Roman" w:hAnsi="Times New Roman" w:cs="Times New Roman"/>
                <w:sz w:val="28"/>
                <w:szCs w:val="28"/>
              </w:rPr>
            </w:pPr>
          </w:p>
        </w:tc>
      </w:tr>
      <w:tr w:rsidR="00984C5C" w:rsidRPr="00984C5C">
        <w:tc>
          <w:tcPr>
            <w:tcW w:w="9071" w:type="dxa"/>
            <w:gridSpan w:val="2"/>
            <w:tcBorders>
              <w:top w:val="nil"/>
              <w:left w:val="nil"/>
              <w:bottom w:val="nil"/>
              <w:right w:val="nil"/>
            </w:tcBorders>
          </w:tcPr>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Электронная подпись</w:t>
            </w:r>
          </w:p>
          <w:p w:rsidR="00984C5C" w:rsidRPr="00984C5C" w:rsidRDefault="00984C5C" w:rsidP="00984C5C">
            <w:pPr>
              <w:pStyle w:val="ConsPlusNormal"/>
              <w:contextualSpacing/>
              <w:jc w:val="center"/>
              <w:rPr>
                <w:rFonts w:ascii="Times New Roman" w:hAnsi="Times New Roman" w:cs="Times New Roman"/>
                <w:sz w:val="28"/>
                <w:szCs w:val="28"/>
              </w:rPr>
            </w:pPr>
            <w:r w:rsidRPr="00984C5C">
              <w:rPr>
                <w:rFonts w:ascii="Times New Roman" w:hAnsi="Times New Roman" w:cs="Times New Roman"/>
                <w:sz w:val="28"/>
                <w:szCs w:val="28"/>
              </w:rPr>
              <w:t>"__" _______ 20__ г.</w:t>
            </w:r>
          </w:p>
        </w:tc>
      </w:tr>
    </w:tbl>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ind w:firstLine="540"/>
        <w:contextualSpacing/>
        <w:jc w:val="both"/>
        <w:rPr>
          <w:rFonts w:ascii="Times New Roman" w:hAnsi="Times New Roman" w:cs="Times New Roman"/>
          <w:sz w:val="28"/>
          <w:szCs w:val="28"/>
        </w:rPr>
      </w:pPr>
      <w:r w:rsidRPr="00984C5C">
        <w:rPr>
          <w:rFonts w:ascii="Times New Roman" w:hAnsi="Times New Roman" w:cs="Times New Roman"/>
          <w:sz w:val="28"/>
          <w:szCs w:val="28"/>
        </w:rPr>
        <w:t>--------------------------------</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bookmarkStart w:id="56" w:name="P657"/>
      <w:bookmarkEnd w:id="56"/>
      <w:r w:rsidRPr="00984C5C">
        <w:rPr>
          <w:rFonts w:ascii="Times New Roman" w:hAnsi="Times New Roman" w:cs="Times New Roman"/>
          <w:sz w:val="24"/>
          <w:szCs w:val="24"/>
        </w:rPr>
        <w:t>&lt;1&gt; За исключением ассоциированных членов, не участвующих в хозяйственной деятельности сельскохозяйственного потребительского кооператива или не принимающих в его деятельности личного трудового участия.</w:t>
      </w:r>
    </w:p>
    <w:p w:rsidR="00984C5C" w:rsidRPr="00984C5C" w:rsidRDefault="00984C5C" w:rsidP="00984C5C">
      <w:pPr>
        <w:pStyle w:val="ConsPlusNormal"/>
        <w:spacing w:before="220"/>
        <w:ind w:firstLine="540"/>
        <w:contextualSpacing/>
        <w:jc w:val="both"/>
        <w:rPr>
          <w:rFonts w:ascii="Times New Roman" w:hAnsi="Times New Roman" w:cs="Times New Roman"/>
          <w:sz w:val="24"/>
          <w:szCs w:val="24"/>
        </w:rPr>
      </w:pPr>
      <w:bookmarkStart w:id="57" w:name="P658"/>
      <w:bookmarkEnd w:id="57"/>
      <w:r w:rsidRPr="00984C5C">
        <w:rPr>
          <w:rFonts w:ascii="Times New Roman" w:hAnsi="Times New Roman" w:cs="Times New Roman"/>
          <w:sz w:val="24"/>
          <w:szCs w:val="24"/>
        </w:rPr>
        <w:t>&lt;2&gt; Указывается при приобретении молодняка крупного рогатого скота (бычков) в возрасте до 4 месяцев.</w:t>
      </w:r>
    </w:p>
    <w:p w:rsidR="00984C5C" w:rsidRPr="00984C5C" w:rsidRDefault="00984C5C" w:rsidP="00984C5C">
      <w:pPr>
        <w:pStyle w:val="ConsPlusNormal"/>
        <w:contextualSpacing/>
        <w:jc w:val="both"/>
        <w:rPr>
          <w:rFonts w:ascii="Times New Roman" w:hAnsi="Times New Roman" w:cs="Times New Roman"/>
          <w:sz w:val="28"/>
          <w:szCs w:val="28"/>
        </w:rPr>
      </w:pPr>
      <w:bookmarkStart w:id="58" w:name="_GoBack"/>
      <w:bookmarkEnd w:id="58"/>
    </w:p>
    <w:p w:rsidR="00984C5C" w:rsidRPr="00984C5C" w:rsidRDefault="00984C5C" w:rsidP="00984C5C">
      <w:pPr>
        <w:pStyle w:val="ConsPlusNormal"/>
        <w:contextualSpacing/>
        <w:jc w:val="both"/>
        <w:rPr>
          <w:rFonts w:ascii="Times New Roman" w:hAnsi="Times New Roman" w:cs="Times New Roman"/>
          <w:sz w:val="28"/>
          <w:szCs w:val="28"/>
        </w:rPr>
      </w:pPr>
    </w:p>
    <w:p w:rsidR="00984C5C" w:rsidRPr="00984C5C" w:rsidRDefault="00984C5C" w:rsidP="00984C5C">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984C5C" w:rsidRDefault="003B2F16" w:rsidP="00984C5C">
      <w:pPr>
        <w:spacing w:line="240" w:lineRule="auto"/>
        <w:contextualSpacing/>
        <w:rPr>
          <w:rFonts w:ascii="Times New Roman" w:hAnsi="Times New Roman" w:cs="Times New Roman"/>
          <w:sz w:val="28"/>
          <w:szCs w:val="28"/>
        </w:rPr>
      </w:pPr>
    </w:p>
    <w:sectPr w:rsidR="003B2F16" w:rsidRPr="00984C5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5C"/>
    <w:rsid w:val="003B2F16"/>
    <w:rsid w:val="00401EA3"/>
    <w:rsid w:val="0098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6C9A4-C28A-4E74-AB38-472E7D7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C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4C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4C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84C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4C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84C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4C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4C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10877</Words>
  <Characters>62005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2025-03-25T04:37:00Z</dcterms:created>
  <dcterms:modified xsi:type="dcterms:W3CDTF">2025-03-25T04:43:00Z</dcterms:modified>
</cp:coreProperties>
</file>