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19DB" w14:textId="77777777" w:rsidR="009133EF" w:rsidRDefault="009133EF" w:rsidP="00913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реализации государственной научно-технической политики </w:t>
      </w:r>
      <w:r>
        <w:rPr>
          <w:sz w:val="28"/>
          <w:szCs w:val="28"/>
        </w:rPr>
        <w:br/>
        <w:t xml:space="preserve">в интересах развития сельского хозяйства </w:t>
      </w:r>
    </w:p>
    <w:p w14:paraId="736E9BFB" w14:textId="77777777" w:rsidR="009133EF" w:rsidRDefault="009133EF" w:rsidP="00913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(подпункт «в» пункта 6 Указа Президента Российской Федерации </w:t>
      </w:r>
      <w:r>
        <w:rPr>
          <w:sz w:val="28"/>
          <w:szCs w:val="28"/>
        </w:rPr>
        <w:br/>
        <w:t>от 21.07.2016 № 350)</w:t>
      </w:r>
    </w:p>
    <w:p w14:paraId="7562D993" w14:textId="77777777" w:rsidR="009133EF" w:rsidRDefault="009133EF" w:rsidP="009133EF">
      <w:pPr>
        <w:jc w:val="center"/>
        <w:rPr>
          <w:sz w:val="28"/>
          <w:szCs w:val="28"/>
        </w:rPr>
      </w:pPr>
    </w:p>
    <w:p w14:paraId="6C41E418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Красноярском крае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и государственной программы «Развитие образования», утвержденной постановлением Правительства Красноярского края от 30.09.2013 № 508-п, в целях </w:t>
      </w:r>
      <w:r>
        <w:rPr>
          <w:sz w:val="28"/>
          <w:szCs w:val="28"/>
        </w:rPr>
        <w:br/>
        <w:t>научно-технического обеспечения развития сельского хозяйства осуществляется государственная поддержка по следующим направлениям:</w:t>
      </w:r>
    </w:p>
    <w:p w14:paraId="36D86B20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профессиональных образовательных организаций, включая приобретение минеральных удобрений, средств химической защиты растений, элитных семян;</w:t>
      </w:r>
    </w:p>
    <w:p w14:paraId="27926E96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в профессиональных образовательных организациях современных центров подготовки кадров для агропромышленного комплекса края;</w:t>
      </w:r>
    </w:p>
    <w:p w14:paraId="37A940AB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затрат научных организаций на развитие материально-технической базы, необходимой для производства и реализации сельскохозяйственной продукции собственного производства;</w:t>
      </w:r>
    </w:p>
    <w:p w14:paraId="7322A13B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затрат образовательных организаций высшего образования на развитие профессиональной подготовки студентов в области агропромышленного комплекса.</w:t>
      </w:r>
    </w:p>
    <w:p w14:paraId="12904EB8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закона Красноярского края «О краевом бюджете на 2024 год и плановый период 2025 – 2026 годов», внесенным на рассмотрение </w:t>
      </w:r>
      <w:r>
        <w:rPr>
          <w:sz w:val="28"/>
          <w:szCs w:val="28"/>
        </w:rPr>
        <w:br/>
        <w:t>в Законодательное Собрание Красноярского края 13.10.2023, на реализацию мероприятий, направленных на научно-техническое обеспечение развития сельского хозяйства, на 2024 – 2026 годы предусмотрены средства краевого бюджета в размере 2 084 702,5 тыс. рублей, в том числе:</w:t>
      </w:r>
    </w:p>
    <w:p w14:paraId="4528AD1A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профессиональным образовательным организациям: в 2024 году – 986 051,3 тыс. рублей, в 2025 – 2026 годах – по 299 325,6 тыс. рублей ежегодно;</w:t>
      </w:r>
    </w:p>
    <w:p w14:paraId="4485AA7E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 организациям по 75 000,0 тыс. рублей ежегодно;</w:t>
      </w:r>
    </w:p>
    <w:p w14:paraId="56EA7AC4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 организациям высшего образования: в 2024 году – 175 000,0 тыс. рублей, в 2025 – 2026 годах – по 50 000,0 тыс. рублей ежегодно.</w:t>
      </w:r>
    </w:p>
    <w:p w14:paraId="7C74869E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поддержка профессиональных образовательных организаций, образовательных организаций высшего образования, научных организаций в Красноярском крае направлена на внедрение научных достижений в сельскохозяйственное производство и способствует укреплению материально-технической базы, необходимой для производства </w:t>
      </w:r>
      <w:r>
        <w:rPr>
          <w:sz w:val="28"/>
          <w:szCs w:val="28"/>
        </w:rPr>
        <w:br/>
        <w:t xml:space="preserve">и реализации сельскохозяйственной продукции собственного производства, развитию профессиональной подготовки студентов по специальностям </w:t>
      </w:r>
      <w:r>
        <w:rPr>
          <w:sz w:val="28"/>
          <w:szCs w:val="28"/>
        </w:rPr>
        <w:br/>
        <w:t>в сфере агропромышленного комплекса.</w:t>
      </w:r>
    </w:p>
    <w:p w14:paraId="1D5D5E4D" w14:textId="77777777" w:rsidR="009133EF" w:rsidRDefault="009133EF" w:rsidP="00913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государственной научно-технической политики в интересах развития сельского хозяйства в Красноярском крае будет продолжена.</w:t>
      </w:r>
    </w:p>
    <w:p w14:paraId="0335FC1A" w14:textId="77777777" w:rsidR="00CD084E" w:rsidRDefault="00CD084E">
      <w:bookmarkStart w:id="0" w:name="_GoBack"/>
      <w:bookmarkEnd w:id="0"/>
    </w:p>
    <w:sectPr w:rsidR="00CD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91"/>
    <w:rsid w:val="00144B91"/>
    <w:rsid w:val="009133EF"/>
    <w:rsid w:val="00C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B04C-ABDE-44D9-89CC-84FC941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HP Inc.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Мария Александровна</dc:creator>
  <cp:keywords/>
  <dc:description/>
  <cp:lastModifiedBy>Тюрина Мария Александровна</cp:lastModifiedBy>
  <cp:revision>2</cp:revision>
  <dcterms:created xsi:type="dcterms:W3CDTF">2024-12-09T08:53:00Z</dcterms:created>
  <dcterms:modified xsi:type="dcterms:W3CDTF">2024-12-09T08:54:00Z</dcterms:modified>
</cp:coreProperties>
</file>